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Japan</w:t>
      </w:r>
      <w:r>
        <w:t xml:space="preserve"> </w:t>
      </w:r>
      <w:r>
        <w:t xml:space="preserve">Osaka</w:t>
      </w:r>
      <w:r>
        <w:t xml:space="preserve"> </w:t>
      </w:r>
      <w:r>
        <w:t xml:space="preserve">Political</w:t>
      </w:r>
      <w:r>
        <w:t xml:space="preserve"> </w:t>
      </w:r>
      <w:r>
        <w:t xml:space="preserve">Office</w:t>
      </w:r>
    </w:p>
    <w:bookmarkStart w:id="26" w:name="purchase-order"/>
    <w:p>
      <w:pPr>
        <w:pStyle w:val="Heading1"/>
      </w:pPr>
      <w:r>
        <w:t xml:space="preserve">PURCHASE ORDER</w:t>
      </w:r>
    </w:p>
    <w:p>
      <w:pPr>
        <w:pStyle w:val="FirstParagraph"/>
      </w:pPr>
      <w:r>
        <w:t xml:space="preserve">PO No.: JPO-2025-OSK-04782</w:t>
      </w:r>
    </w:p>
    <w:bookmarkStart w:id="20" w:name="issuing-party-buyer"/>
    <w:p>
      <w:pPr>
        <w:pStyle w:val="Heading2"/>
      </w:pPr>
      <w:r>
        <w:t xml:space="preserve">Issuing Party (Buyer)</w:t>
      </w:r>
    </w:p>
    <w:p>
      <w:pPr>
        <w:pStyle w:val="FirstParagraph"/>
      </w:pPr>
      <w:r>
        <w:rPr>
          <w:bCs/>
          <w:b/>
        </w:rPr>
        <w:t xml:space="preserve">Office of Councillor Tanaka Hiroshi</w:t>
      </w:r>
    </w:p>
    <w:p>
      <w:pPr>
        <w:pStyle w:val="BodyText"/>
      </w:pPr>
      <w:r>
        <w:t xml:space="preserve">Osaka City Council, 4th District</w:t>
      </w:r>
    </w:p>
    <w:p>
      <w:pPr>
        <w:pStyle w:val="BodyText"/>
      </w:pPr>
      <w:r>
        <w:t xml:space="preserve">Osaka City Office Building, 3rd Floor, Room 312</w:t>
      </w:r>
    </w:p>
    <w:p>
      <w:pPr>
        <w:pStyle w:val="BodyText"/>
      </w:pPr>
      <w:r>
        <w:t xml:space="preserve">1 Chome-3-12 Nakanoshima, Kita-ku</w:t>
      </w:r>
    </w:p>
    <w:p>
      <w:pPr>
        <w:pStyle w:val="BodyText"/>
      </w:pPr>
      <w:r>
        <w:rPr>
          <w:bCs/>
          <w:b/>
        </w:rPr>
        <w:t xml:space="preserve">Japan Osaka</w:t>
      </w:r>
      <w:r>
        <w:t xml:space="preserve">, 530-0009</w:t>
      </w:r>
    </w:p>
    <w:p>
      <w:pPr>
        <w:pStyle w:val="BodyText"/>
      </w:pPr>
      <w:r>
        <w:t xml:space="preserve">Tel: +81-6-6208-8000 (ext. 312)</w:t>
      </w:r>
    </w:p>
    <w:p>
      <w:pPr>
        <w:pStyle w:val="BodyText"/>
      </w:pPr>
      <w:r>
        <w:t xml:space="preserve">Email: tanaka.office@osaka-council.jp</w:t>
      </w:r>
    </w:p>
    <w:bookmarkEnd w:id="20"/>
    <w:bookmarkStart w:id="21" w:name="receiving-party-vendor"/>
    <w:p>
      <w:pPr>
        <w:pStyle w:val="Heading2"/>
      </w:pPr>
      <w:r>
        <w:t xml:space="preserve">Receiving Party (Vendor)</w:t>
      </w:r>
    </w:p>
    <w:p>
      <w:pPr>
        <w:pStyle w:val="FirstParagraph"/>
      </w:pPr>
      <w:r>
        <w:rPr>
          <w:bCs/>
          <w:b/>
        </w:rPr>
        <w:t xml:space="preserve">Kansai Campaign &amp; Civic Supplies Co., Ltd.</w:t>
      </w:r>
    </w:p>
    <w:p>
      <w:pPr>
        <w:pStyle w:val="BodyText"/>
      </w:pPr>
      <w:r>
        <w:t xml:space="preserve">2 Chome-8-1 Dotonbori, Chuo-ku</w:t>
      </w:r>
    </w:p>
    <w:p>
      <w:pPr>
        <w:pStyle w:val="BodyText"/>
      </w:pPr>
      <w:r>
        <w:rPr>
          <w:bCs/>
          <w:b/>
        </w:rPr>
        <w:t xml:space="preserve">Japan Osaka</w:t>
      </w:r>
      <w:r>
        <w:t xml:space="preserve">, 542-0073</w:t>
      </w:r>
    </w:p>
    <w:p>
      <w:pPr>
        <w:pStyle w:val="BodyText"/>
      </w:pPr>
      <w:r>
        <w:t xml:space="preserve">Tel: +81-6-6211-4455</w:t>
      </w:r>
    </w:p>
    <w:p>
      <w:pPr>
        <w:pStyle w:val="BodyText"/>
      </w:pPr>
      <w:r>
        <w:t xml:space="preserve">Email: orders@kansaicampaign.jp</w:t>
      </w:r>
    </w:p>
    <w:p>
      <w:pPr>
        <w:pStyle w:val="BodyText"/>
      </w:pPr>
      <w:r>
        <w:t xml:space="preserve">Vendor Registration No.: 40104-0123456</w:t>
      </w:r>
    </w:p>
    <w:bookmarkEnd w:id="21"/>
    <w:bookmarkStart w:id="22" w:name="order-details"/>
    <w:p>
      <w:pPr>
        <w:pStyle w:val="Heading2"/>
      </w:pPr>
      <w:r>
        <w:t xml:space="preserve">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June 28, 2025</w:t>
            </w:r>
          </w:p>
        </w:tc>
      </w:tr>
      <w:tr>
        <w:tc>
          <w:tcPr/>
          <w:p>
            <w:pPr>
              <w:pStyle w:val="Compact"/>
              <w:jc w:val="left"/>
            </w:pPr>
            <w:r>
              <w:t xml:space="preserve">Delivery Location</w:t>
            </w:r>
          </w:p>
        </w:tc>
        <w:tc>
          <w:tcPr/>
          <w:p>
            <w:pPr>
              <w:pStyle w:val="Compact"/>
              <w:jc w:val="left"/>
            </w:pPr>
            <w:r>
              <w:t xml:space="preserve">Osaka City Council Office, 3rd Floor, Nakanoshima, Kita-ku, Japan Osaka</w:t>
            </w:r>
          </w:p>
        </w:tc>
      </w:tr>
      <w:tr>
        <w:tc>
          <w:tcPr/>
          <w:p>
            <w:pPr>
              <w:pStyle w:val="Compact"/>
              <w:jc w:val="left"/>
            </w:pPr>
            <w:r>
              <w:t xml:space="preserve">Payment Terms</w:t>
            </w:r>
          </w:p>
        </w:tc>
        <w:tc>
          <w:tcPr/>
          <w:p>
            <w:pPr>
              <w:pStyle w:val="Compact"/>
              <w:jc w:val="left"/>
            </w:pPr>
            <w:r>
              <w:t xml:space="preserve">Net 30 days from date of invoice receipt</w:t>
            </w:r>
          </w:p>
        </w:tc>
      </w:tr>
      <w:tr>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Authorized By</w:t>
            </w:r>
          </w:p>
        </w:tc>
        <w:tc>
          <w:tcPr/>
          <w:p>
            <w:pPr>
              <w:pStyle w:val="Compact"/>
              <w:jc w:val="left"/>
            </w:pPr>
            <w:r>
              <w:t xml:space="preserve">Councillor Tanaka Hiroshi (Politician, 4th District, Osaka City Council)</w:t>
            </w:r>
          </w:p>
        </w:tc>
      </w:tr>
      <w:tr>
        <w:tc>
          <w:tcPr/>
          <w:p>
            <w:pPr>
              <w:pStyle w:val="Compact"/>
              <w:jc w:val="left"/>
            </w:pPr>
            <w:r>
              <w:t xml:space="preserve">Department</w:t>
            </w:r>
          </w:p>
        </w:tc>
        <w:tc>
          <w:tcPr/>
          <w:p>
            <w:pPr>
              <w:pStyle w:val="Compact"/>
              <w:jc w:val="left"/>
            </w:pPr>
            <w:r>
              <w:t xml:space="preserve">Constituent Services &amp; Public Engagement Division</w:t>
            </w:r>
          </w:p>
        </w:tc>
      </w:tr>
    </w:tbl>
    <w:bookmarkEnd w:id="22"/>
    <w:bookmarkStart w:id="23" w:name="line-items"/>
    <w:p>
      <w:pPr>
        <w:pStyle w:val="Heading2"/>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Official campaign brochures (A4, 16-page, full color) for the Politician's community outreach program in Japan Osaka</w:t>
            </w:r>
          </w:p>
        </w:tc>
        <w:tc>
          <w:tcPr/>
          <w:p>
            <w:pPr>
              <w:pStyle w:val="Compact"/>
              <w:jc w:val="left"/>
            </w:pPr>
            <w:r>
              <w:t xml:space="preserve">5,000</w:t>
            </w:r>
          </w:p>
        </w:tc>
        <w:tc>
          <w:tcPr/>
          <w:p>
            <w:pPr>
              <w:pStyle w:val="Compact"/>
              <w:jc w:val="left"/>
            </w:pPr>
            <w:r>
              <w:t xml:space="preserve">180</w:t>
            </w:r>
          </w:p>
        </w:tc>
        <w:tc>
          <w:tcPr/>
          <w:p>
            <w:pPr>
              <w:pStyle w:val="Compact"/>
              <w:jc w:val="left"/>
            </w:pPr>
            <w:r>
              <w:t xml:space="preserve">900,000</w:t>
            </w:r>
          </w:p>
        </w:tc>
      </w:tr>
      <w:tr>
        <w:tc>
          <w:tcPr/>
          <w:p>
            <w:pPr>
              <w:pStyle w:val="Compact"/>
              <w:jc w:val="left"/>
            </w:pPr>
            <w:r>
              <w:t xml:space="preserve">002</w:t>
            </w:r>
          </w:p>
        </w:tc>
        <w:tc>
          <w:tcPr/>
          <w:p>
            <w:pPr>
              <w:pStyle w:val="Compact"/>
              <w:jc w:val="left"/>
            </w:pPr>
            <w:r>
              <w:t xml:space="preserve">Branded constituent feedback forms with Japan Osaka district maps, 500-pack</w:t>
            </w:r>
          </w:p>
        </w:tc>
        <w:tc>
          <w:tcPr/>
          <w:p>
            <w:pPr>
              <w:pStyle w:val="Compact"/>
              <w:jc w:val="left"/>
            </w:pPr>
            <w:r>
              <w:t xml:space="preserve">20</w:t>
            </w:r>
          </w:p>
        </w:tc>
        <w:tc>
          <w:tcPr/>
          <w:p>
            <w:pPr>
              <w:pStyle w:val="Compact"/>
              <w:jc w:val="left"/>
            </w:pPr>
            <w:r>
              <w:t xml:space="preserve">2,400</w:t>
            </w:r>
          </w:p>
        </w:tc>
        <w:tc>
          <w:tcPr/>
          <w:p>
            <w:pPr>
              <w:pStyle w:val="Compact"/>
              <w:jc w:val="left"/>
            </w:pPr>
            <w:r>
              <w:t xml:space="preserve">48,000</w:t>
            </w:r>
          </w:p>
        </w:tc>
      </w:tr>
      <w:tr>
        <w:tc>
          <w:tcPr/>
          <w:p>
            <w:pPr>
              <w:pStyle w:val="Compact"/>
              <w:jc w:val="left"/>
            </w:pPr>
            <w:r>
              <w:t xml:space="preserve">003</w:t>
            </w:r>
          </w:p>
        </w:tc>
        <w:tc>
          <w:tcPr/>
          <w:p>
            <w:pPr>
              <w:pStyle w:val="Compact"/>
              <w:jc w:val="left"/>
            </w:pPr>
            <w:r>
              <w:t xml:space="preserve">Portable PA system (2 speakers, 1 mixer, 2 microphones) for public town hall meetings hosted by the Politician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004</w:t>
            </w:r>
          </w:p>
        </w:tc>
        <w:tc>
          <w:tcPr/>
          <w:p>
            <w:pPr>
              <w:pStyle w:val="Compact"/>
              <w:jc w:val="left"/>
            </w:pPr>
            <w:r>
              <w:t xml:space="preserve">Official desk nameplate, engraved, for the Politician's office at the Japan Osaka City Council</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005</w:t>
            </w:r>
          </w:p>
        </w:tc>
        <w:tc>
          <w:tcPr/>
          <w:p>
            <w:pPr>
              <w:pStyle w:val="Compact"/>
              <w:jc w:val="left"/>
            </w:pPr>
            <w:r>
              <w:t xml:space="preserve">Security camera system (4 units, DVR, 30-day storage) for the Politician's campaign office in Dotonbori, Japan Osaka</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006</w:t>
            </w:r>
          </w:p>
        </w:tc>
        <w:tc>
          <w:tcPr/>
          <w:p>
            <w:pPr>
              <w:pStyle w:val="Compact"/>
              <w:jc w:val="left"/>
            </w:pPr>
            <w:r>
              <w:t xml:space="preserve">Professional photography and videography services (8 hours) for the Politician's public address at Osaka Castle Park</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007</w:t>
            </w:r>
          </w:p>
        </w:tc>
        <w:tc>
          <w:tcPr/>
          <w:p>
            <w:pPr>
              <w:pStyle w:val="Compact"/>
              <w:jc w:val="left"/>
            </w:pPr>
            <w:r>
              <w:t xml:space="preserve">Office furniture package (2 executive chairs, 1 conference table seating 12, 1 filing cabinet) for the Politician's new Japan Osaka district office</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008</w:t>
            </w:r>
          </w:p>
        </w:tc>
        <w:tc>
          <w:tcPr/>
          <w:p>
            <w:pPr>
              <w:pStyle w:val="Compact"/>
              <w:jc w:val="left"/>
            </w:pPr>
            <w:r>
              <w:t xml:space="preserve">Translation services (Japanese-English) for 200 pages of policy documents for the Politician's international delegation meeting</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009</w:t>
            </w:r>
          </w:p>
        </w:tc>
        <w:tc>
          <w:tcPr/>
          <w:p>
            <w:pPr>
              <w:pStyle w:val="Compact"/>
              <w:jc w:val="left"/>
            </w:pPr>
            <w:r>
              <w:t xml:space="preserve">Event banners (3m x 1m, waterproof) x 10, for the Politician's summer festival appearance in Namba, Japan Osaka</w:t>
            </w:r>
          </w:p>
        </w:tc>
        <w:tc>
          <w:tcPr/>
          <w:p>
            <w:pPr>
              <w:pStyle w:val="Compact"/>
              <w:jc w:val="left"/>
            </w:pPr>
            <w:r>
              <w:t xml:space="preserve">10</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010</w:t>
            </w:r>
          </w:p>
        </w:tc>
        <w:tc>
          <w:tcPr/>
          <w:p>
            <w:pPr>
              <w:pStyle w:val="Compact"/>
              <w:jc w:val="left"/>
            </w:pPr>
            <w:r>
              <w:t xml:space="preserve">Constituent database management software license (annual, 5-user) for the Politician's office staff</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rPr>
                <w:bCs/>
                <w:b/>
              </w:rPr>
              <w:t xml:space="preserve">SUBTOTAL</w:t>
            </w:r>
          </w:p>
        </w:tc>
        <w:tc>
          <w:tcPr/>
          <w:p>
            <w:pPr>
              <w:pStyle w:val="Compact"/>
              <w:jc w:val="left"/>
            </w:pPr>
            <w:r>
              <w:rPr>
                <w:bCs/>
                <w:b/>
              </w:rPr>
              <w:t xml:space="preserve">2,265,000</w:t>
            </w:r>
          </w:p>
        </w:tc>
      </w:tr>
      <w:tr>
        <w:tc>
          <w:tcPr>
            <w:gridSpan w:val="4"/>
          </w:tcPr>
          <w:p>
            <w:pPr>
              <w:pStyle w:val="Compact"/>
              <w:jc w:val="left"/>
            </w:pPr>
            <w:r>
              <w:rPr>
                <w:bCs/>
                <w:b/>
              </w:rPr>
              <w:t xml:space="preserve">Consumption Tax (10%)</w:t>
            </w:r>
          </w:p>
        </w:tc>
        <w:tc>
          <w:tcPr/>
          <w:p>
            <w:pPr>
              <w:pStyle w:val="Compact"/>
              <w:jc w:val="left"/>
            </w:pPr>
            <w:r>
              <w:rPr>
                <w:bCs/>
                <w:b/>
              </w:rPr>
              <w:t xml:space="preserve">226,500</w:t>
            </w:r>
          </w:p>
        </w:tc>
      </w:tr>
      <w:tr>
        <w:tc>
          <w:tcPr>
            <w:gridSpan w:val="4"/>
          </w:tcPr>
          <w:p>
            <w:pPr>
              <w:pStyle w:val="Compact"/>
              <w:jc w:val="left"/>
            </w:pPr>
            <w:r>
              <w:rPr>
                <w:bCs/>
                <w:b/>
              </w:rPr>
              <w:t xml:space="preserve">TOTAL AMOUNT DUE</w:t>
            </w:r>
          </w:p>
        </w:tc>
        <w:tc>
          <w:tcPr/>
          <w:p>
            <w:pPr>
              <w:pStyle w:val="Compact"/>
              <w:jc w:val="left"/>
            </w:pPr>
            <w:r>
              <w:rPr>
                <w:bCs/>
                <w:b/>
              </w:rPr>
              <w:t xml:space="preserve">2,491,500 JPY</w:t>
            </w:r>
          </w:p>
        </w:tc>
      </w:tr>
    </w:tbl>
    <w:bookmarkEnd w:id="23"/>
    <w:bookmarkStart w:id="24" w:name="terms-and-conditions"/>
    <w:p>
      <w:pPr>
        <w:pStyle w:val="Heading2"/>
      </w:pPr>
      <w:r>
        <w:t xml:space="preserve">Terms and Conditions</w:t>
      </w:r>
    </w:p>
    <w:p>
      <w:pPr>
        <w:pStyle w:val="FirstParagraph"/>
      </w:pPr>
      <w:r>
        <w:t xml:space="preserve">1. This Purchase Order is issued by the Office of Councillor Tanaka Hiroshi, a Politician serving the 4th District of the Osaka City Council in Japan Osaka. All goods and services listed herein are intended for official governmental and public engagement purposes.</w:t>
      </w:r>
    </w:p>
    <w:p>
      <w:pPr>
        <w:pStyle w:val="BodyText"/>
      </w:pPr>
      <w:r>
        <w:t xml:space="preserve">2. The vendor, Kansai Campaign &amp; Civic Supplies Co., Ltd., acknowledges that all materials bearing the Politician's name, likeness, or official seal must comply with the Japan Osaka Municipal Campaign Materials Regulation Act (Ordinance No. 2019-44) and must be submitted for review by the Japan Osaka Election Management Board prior to public distribution.</w:t>
      </w:r>
    </w:p>
    <w:p>
      <w:pPr>
        <w:pStyle w:val="BodyText"/>
      </w:pPr>
      <w:r>
        <w:t xml:space="preserve">3. Delivery of all physical goods shall be made to the designated address in Japan Osaka no later than the Required Delivery Date stated above. Late delivery exceeding five (5) business days shall entitle the issuing Politician's office to cancel this Purchase Order in whole or in part without penalty.</w:t>
      </w:r>
    </w:p>
    <w:p>
      <w:pPr>
        <w:pStyle w:val="BodyText"/>
      </w:pPr>
      <w:r>
        <w:t xml:space="preserve">4. All services rendered under this Purchase Order, including photography, translation, and software licensing, must be completed to the satisfaction of the Politician or their designated senior staff member. A written acceptance notice shall be issued upon satisfactory completion.</w:t>
      </w:r>
    </w:p>
    <w:p>
      <w:pPr>
        <w:pStyle w:val="BodyText"/>
      </w:pPr>
      <w:r>
        <w:t xml:space="preserve">5. Payment shall be processed via bank transfer to the account specified on the vendor's invoice. The Japan Osaka City Council Finance Division will process this disbursement in accordance with the Municipal Expenditure Approval Protocol. No payment shall be released until the Politician's written authorization and the Finance Division's compliance stamp are both affixed to the invoice.</w:t>
      </w:r>
    </w:p>
    <w:p>
      <w:pPr>
        <w:pStyle w:val="BodyText"/>
      </w:pPr>
      <w:r>
        <w:t xml:space="preserve">6. The vendor warrants that all goods are new, free from defects, and conform to the specifications outlined in this Purchase Order. Any defective items must be replaced within ten (10) business days at the vendor's sole expense.</w:t>
      </w:r>
    </w:p>
    <w:p>
      <w:pPr>
        <w:pStyle w:val="BodyText"/>
      </w:pPr>
      <w:r>
        <w:t xml:space="preserve">7. This Purchase Order is governed by the laws of Japan and the municipal regulations of Japan Osaka. Any disputes arising from this document shall be resolved through the Osaka District Court.</w:t>
      </w:r>
    </w:p>
    <w:p>
      <w:pPr>
        <w:pStyle w:val="BodyText"/>
      </w:pPr>
      <w:r>
        <w:t xml:space="preserve">8. The Politician's office reserves the right to modify, amend, or cancel this Purchase Order in writing at any time prior to the delivery of goods or completion of services. Any such modification shall be documented as an addendum to this Purchase Order.</w:t>
      </w:r>
    </w:p>
    <w:bookmarkEnd w:id="24"/>
    <w:bookmarkStart w:id="25" w:name="authorization-and-signatures"/>
    <w:p>
      <w:pPr>
        <w:pStyle w:val="Heading2"/>
      </w:pPr>
      <w:r>
        <w:t xml:space="preserve">Authorization and Signatures</w:t>
      </w:r>
    </w:p>
    <w:p>
      <w:pPr>
        <w:pStyle w:val="FirstParagraph"/>
      </w:pPr>
      <w:r>
        <w:rPr>
          <w:bCs/>
          <w:b/>
        </w:rPr>
        <w:t xml:space="preserve">Prepared by:</w:t>
      </w:r>
    </w:p>
    <w:p>
      <w:pPr>
        <w:pStyle w:val="BodyText"/>
      </w:pPr>
      <w:r>
        <w:t xml:space="preserve">Yamamoto Saki, Administrative Secretary</w:t>
      </w:r>
    </w:p>
    <w:p>
      <w:pPr>
        <w:pStyle w:val="BodyText"/>
      </w:pPr>
      <w:r>
        <w:t xml:space="preserve">Office of Councillor Tanaka Hiroshi</w:t>
      </w:r>
    </w:p>
    <w:p>
      <w:pPr>
        <w:pStyle w:val="BodyText"/>
      </w:pPr>
      <w:r>
        <w:t xml:space="preserve">Date: June 12, 2025</w:t>
      </w:r>
    </w:p>
    <w:p>
      <w:pPr>
        <w:pStyle w:val="BodyText"/>
      </w:pPr>
      <w:r>
        <w:t xml:space="preserve">Signature</w:t>
      </w:r>
    </w:p>
    <w:p>
      <w:pPr>
        <w:pStyle w:val="BodyText"/>
      </w:pPr>
      <w:r>
        <w:rPr>
          <w:bCs/>
          <w:b/>
        </w:rPr>
        <w:t xml:space="preserve">Authorized by (Politician):</w:t>
      </w:r>
    </w:p>
    <w:p>
      <w:pPr>
        <w:pStyle w:val="BodyText"/>
      </w:pPr>
      <w:r>
        <w:t xml:space="preserve">Tanaka Hiroshi, Councillor</w:t>
      </w:r>
    </w:p>
    <w:p>
      <w:pPr>
        <w:pStyle w:val="BodyText"/>
      </w:pPr>
      <w:r>
        <w:t xml:space="preserve">4th District, Osaka City Council, Japan Osaka</w:t>
      </w:r>
    </w:p>
    <w:p>
      <w:pPr>
        <w:pStyle w:val="BodyText"/>
      </w:pPr>
      <w:r>
        <w:t xml:space="preserve">Date: June 12, 2025</w:t>
      </w:r>
    </w:p>
    <w:p>
      <w:pPr>
        <w:pStyle w:val="BodyText"/>
      </w:pPr>
      <w:r>
        <w:t xml:space="preserve">Signature &amp; Official Seal</w:t>
      </w:r>
    </w:p>
    <w:p>
      <w:pPr>
        <w:pStyle w:val="BodyText"/>
      </w:pPr>
      <w:r>
        <w:rPr>
          <w:bCs/>
          <w:b/>
        </w:rPr>
        <w:t xml:space="preserve">Accepted by (Vendor):</w:t>
      </w:r>
    </w:p>
    <w:p>
      <w:pPr>
        <w:pStyle w:val="BodyText"/>
      </w:pPr>
      <w:r>
        <w:t xml:space="preserve">Kansai Campaign &amp; Civic Supplies Co., Ltd.</w:t>
      </w:r>
    </w:p>
    <w:p>
      <w:pPr>
        <w:pStyle w:val="BodyText"/>
      </w:pPr>
      <w:r>
        <w:t xml:space="preserve">Date: _______________</w:t>
      </w:r>
    </w:p>
    <w:p>
      <w:pPr>
        <w:pStyle w:val="BodyText"/>
      </w:pPr>
      <w:r>
        <w:t xml:space="preserve">Signature &amp; Company Seal</w:t>
      </w:r>
    </w:p>
    <w:p>
      <w:pPr>
        <w:pStyle w:val="BodyText"/>
      </w:pPr>
      <w:r>
        <w:t xml:space="preserve">This Purchase Order (PO No. JPO-2025-OSK-04782) is an official document of the Office of Councillor Tanaka Hiroshi, Politician, 4th District, Osaka City Council, Japan Osaka. Unauthorized reproduction or distribution of this document is prohibited under Japan Osaka Municipal Records Act. For inquiries, contact the Constituent Services &amp; Public Engagement Division at +81-6-6208-8000. This Purchase Order is valid for a period of ninety (90) days from the date of issuance.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Japan Osaka Political Office</dc:title>
  <dc:creator/>
  <dc:language>en</dc:language>
  <cp:keywords/>
  <dcterms:created xsi:type="dcterms:W3CDTF">2026-10-10T03:47:36Z</dcterms:created>
  <dcterms:modified xsi:type="dcterms:W3CDTF">2026-10-10T03:47:36Z</dcterms:modified>
</cp:coreProperties>
</file>

<file path=docProps/custom.xml><?xml version="1.0" encoding="utf-8"?>
<Properties xmlns="http://schemas.openxmlformats.org/officeDocument/2006/custom-properties" xmlns:vt="http://schemas.openxmlformats.org/officeDocument/2006/docPropsVTypes"/>
</file>