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c4c6dc07563eca244a6f649c37f4b286720d0d9"/>
    <w:p>
      <w:pPr>
        <w:pStyle w:val="Heading1"/>
      </w:pPr>
      <w:r>
        <w:t xml:space="preserve">Universidad Nacional de la Ciudad de México</w:t>
      </w:r>
    </w:p>
    <w:p>
      <w:pPr>
        <w:pStyle w:val="FirstParagraph"/>
      </w:pPr>
      <w:r>
        <w:t xml:space="preserve">Facultad de Ciencias y Humanidades</w:t>
      </w:r>
    </w:p>
    <w:p>
      <w:pPr>
        <w:pStyle w:val="BodyText"/>
      </w:pPr>
      <w:r>
        <w:t xml:space="preserve">Av. Universidad 3000, Coyoacán, 04510 Mexico Mexico City, Mexico</w:t>
      </w:r>
    </w:p>
    <w:p>
      <w:pPr>
        <w:pStyle w:val="BodyText"/>
      </w:pPr>
      <w:r>
        <w:t xml:space="preserve">Tel: +52 (55) 5622-0000 | Email: compras@unam-cdmx.edu.mx</w:t>
      </w:r>
    </w:p>
    <w:p>
      <w:pPr>
        <w:pStyle w:val="BodyText"/>
      </w:pPr>
      <w:r>
        <w:t xml:space="preserve">RFC: UNM-450115-882 | SAT Registration: 12-04-2023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PO-MXCDMX-2025-04871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rPr>
          <w:bCs/>
          <w:b/>
        </w:rPr>
        <w:t xml:space="preserve">Currency:</w:t>
      </w:r>
      <w:r>
        <w:t xml:space="preserve"> </w:t>
      </w:r>
      <w:r>
        <w:t xml:space="preserve">Mexican Peso (MXN)</w:t>
      </w:r>
    </w:p>
    <w:p>
      <w:pPr>
        <w:pStyle w:val="BodyText"/>
      </w:pPr>
      <w:r>
        <w:rPr>
          <w:bCs/>
          <w:b/>
        </w:rPr>
        <w:t xml:space="preserve">Payment Terms:</w:t>
      </w:r>
      <w:r>
        <w:t xml:space="preserve"> </w:t>
      </w:r>
      <w:r>
        <w:t xml:space="preserve">Net 30 days from invoice</w:t>
      </w:r>
    </w:p>
    <w:bookmarkEnd w:id="21"/>
    <w:bookmarkStart w:id="22" w:name="requested-by-professor"/>
    <w:p>
      <w:pPr>
        <w:pStyle w:val="Heading3"/>
      </w:pPr>
      <w:r>
        <w:t xml:space="preserve">Requested By (Professor)</w:t>
      </w:r>
    </w:p>
    <w:p>
      <w:pPr>
        <w:pStyle w:val="FirstParagraph"/>
      </w:pPr>
      <w:r>
        <w:rPr>
          <w:bCs/>
          <w:b/>
        </w:rPr>
        <w:t xml:space="preserve">Name:</w:t>
      </w:r>
      <w:r>
        <w:t xml:space="preserve"> </w:t>
      </w:r>
      <w:r>
        <w:t xml:space="preserve">Professor Dr. Alejandro Ramírez Gutiérrez</w:t>
      </w:r>
    </w:p>
    <w:p>
      <w:pPr>
        <w:pStyle w:val="BodyText"/>
      </w:pPr>
      <w:r>
        <w:rPr>
          <w:bCs/>
          <w:b/>
        </w:rPr>
        <w:t xml:space="preserve">Title:</w:t>
      </w:r>
      <w:r>
        <w:t xml:space="preserve"> </w:t>
      </w:r>
      <w:r>
        <w:t xml:space="preserve">Full Professor, Department of Applied Sciences</w:t>
      </w:r>
    </w:p>
    <w:p>
      <w:pPr>
        <w:pStyle w:val="BodyText"/>
      </w:pPr>
      <w:r>
        <w:rPr>
          <w:bCs/>
          <w:b/>
        </w:rPr>
        <w:t xml:space="preserve">Office:</w:t>
      </w:r>
      <w:r>
        <w:t xml:space="preserve"> </w:t>
      </w:r>
      <w:r>
        <w:t xml:space="preserve">Building C, Room 412, Mexico Mexico City Campus</w:t>
      </w:r>
    </w:p>
    <w:p>
      <w:pPr>
        <w:pStyle w:val="BodyText"/>
      </w:pPr>
      <w:r>
        <w:rPr>
          <w:bCs/>
          <w:b/>
        </w:rPr>
        <w:t xml:space="preserve">Email:</w:t>
      </w:r>
      <w:r>
        <w:t xml:space="preserve"> </w:t>
      </w:r>
      <w:r>
        <w:t xml:space="preserve">a.ramirez@unam-cdmx.edu.mx</w:t>
      </w:r>
    </w:p>
    <w:p>
      <w:pPr>
        <w:pStyle w:val="BodyText"/>
      </w:pPr>
      <w:r>
        <w:rPr>
          <w:bCs/>
          <w:b/>
        </w:rPr>
        <w:t xml:space="preserve">Phone:</w:t>
      </w:r>
      <w:r>
        <w:t xml:space="preserve"> </w:t>
      </w:r>
      <w:r>
        <w:t xml:space="preserve">+52 (55) 5622-3412</w:t>
      </w:r>
    </w:p>
    <w:p>
      <w:pPr>
        <w:pStyle w:val="BodyText"/>
      </w:pPr>
      <w:r>
        <w:rPr>
          <w:bCs/>
          <w:b/>
        </w:rPr>
        <w:t xml:space="preserve">Department Code:</w:t>
      </w:r>
      <w:r>
        <w:t xml:space="preserve"> </w:t>
      </w:r>
      <w:r>
        <w:t xml:space="preserve">FAC-CIEN-047</w:t>
      </w:r>
    </w:p>
    <w:bookmarkEnd w:id="22"/>
    <w:bookmarkStart w:id="23" w:name="supplier-vendor"/>
    <w:p>
      <w:pPr>
        <w:pStyle w:val="Heading3"/>
      </w:pPr>
      <w:r>
        <w:t xml:space="preserve">Supplier / Vendor</w:t>
      </w:r>
    </w:p>
    <w:p>
      <w:pPr>
        <w:pStyle w:val="FirstParagraph"/>
      </w:pPr>
      <w:r>
        <w:rPr>
          <w:bCs/>
          <w:b/>
        </w:rPr>
        <w:t xml:space="preserve">Company:</w:t>
      </w:r>
      <w:r>
        <w:t xml:space="preserve"> </w:t>
      </w:r>
      <w:r>
        <w:t xml:space="preserve">Equipos Académicos del Centro, S.A. de C.V.</w:t>
      </w:r>
    </w:p>
    <w:p>
      <w:pPr>
        <w:pStyle w:val="BodyText"/>
      </w:pPr>
      <w:r>
        <w:rPr>
          <w:bCs/>
          <w:b/>
        </w:rPr>
        <w:t xml:space="preserve">Address:</w:t>
      </w:r>
      <w:r>
        <w:t xml:space="preserve"> </w:t>
      </w:r>
      <w:r>
        <w:t xml:space="preserve">Calle Reforma 1250, Col. Juárez, 06600 Mexico Mexico City</w:t>
      </w:r>
    </w:p>
    <w:p>
      <w:pPr>
        <w:pStyle w:val="BodyText"/>
      </w:pPr>
      <w:r>
        <w:rPr>
          <w:bCs/>
          <w:b/>
        </w:rPr>
        <w:t xml:space="preserve">RFQ Reference:</w:t>
      </w:r>
      <w:r>
        <w:t xml:space="preserve"> </w:t>
      </w:r>
      <w:r>
        <w:t xml:space="preserve">RFQ-2025-1192</w:t>
      </w:r>
    </w:p>
    <w:p>
      <w:pPr>
        <w:pStyle w:val="BodyText"/>
      </w:pPr>
      <w:r>
        <w:rPr>
          <w:bCs/>
          <w:b/>
        </w:rPr>
        <w:t xml:space="preserve">Contact:</w:t>
      </w:r>
      <w:r>
        <w:t xml:space="preserve"> </w:t>
      </w:r>
      <w:r>
        <w:t xml:space="preserve">Lic. María Fernanda López</w:t>
      </w:r>
    </w:p>
    <w:p>
      <w:pPr>
        <w:pStyle w:val="BodyText"/>
      </w:pPr>
      <w:r>
        <w:rPr>
          <w:bCs/>
          <w:b/>
        </w:rPr>
        <w:t xml:space="preserve">Email:</w:t>
      </w:r>
      <w:r>
        <w:t xml:space="preserve"> </w:t>
      </w:r>
      <w:r>
        <w:t xml:space="preserve">ventas@equiposacademicos.mx</w:t>
      </w:r>
    </w:p>
    <w:p>
      <w:pPr>
        <w:pStyle w:val="BodyText"/>
      </w:pPr>
      <w:r>
        <w:rPr>
          <w:bCs/>
          <w:b/>
        </w:rPr>
        <w:t xml:space="preserve">Phone:</w:t>
      </w:r>
      <w:r>
        <w:t xml:space="preserve"> </w:t>
      </w:r>
      <w:r>
        <w:t xml:space="preserve">+52 (55) 5208-7744</w:t>
      </w:r>
    </w:p>
    <w:bookmarkEnd w:id="23"/>
    <w:bookmarkStart w:id="25" w:name="Xfde90197915e44200918880ca4677a7b6add9c3"/>
    <w:p>
      <w:pPr>
        <w:pStyle w:val="Heading2"/>
      </w:pPr>
      <w:r>
        <w:t xml:space="preserve">Line Items – Purchase Order for Professor Dr. Alejandro Ramírez Gutiérrez</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Advanced Spectrophotometer Model SP-9000 for Professor's laboratory research in Mexico Mexico City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High-Performance Workstation (32GB RAM, 1TB SSD) for Professor's computational modeling projects</w:t>
            </w:r>
          </w:p>
        </w:tc>
        <w:tc>
          <w:tcPr/>
          <w:p>
            <w:pPr>
              <w:pStyle w:val="Compact"/>
              <w:jc w:val="left"/>
            </w:pPr>
            <w:r>
              <w:t xml:space="preserve">4</w:t>
            </w:r>
          </w:p>
        </w:tc>
        <w:tc>
          <w:tcPr/>
          <w:p>
            <w:pPr>
              <w:pStyle w:val="Compact"/>
              <w:jc w:val="left"/>
            </w:pPr>
            <w:r>
              <w:t xml:space="preserve">Unit</w:t>
            </w:r>
          </w:p>
        </w:tc>
        <w:tc>
          <w:tcPr/>
          <w:p>
            <w:pPr>
              <w:pStyle w:val="Compact"/>
              <w:jc w:val="left"/>
            </w:pPr>
            <w:r>
              <w:t xml:space="preserve">32,500.00</w:t>
            </w:r>
          </w:p>
        </w:tc>
        <w:tc>
          <w:tcPr/>
          <w:p>
            <w:pPr>
              <w:pStyle w:val="Compact"/>
              <w:jc w:val="left"/>
            </w:pPr>
            <w:r>
              <w:t xml:space="preserve">130,000.00</w:t>
            </w:r>
          </w:p>
        </w:tc>
      </w:tr>
      <w:tr>
        <w:tc>
          <w:tcPr/>
          <w:p>
            <w:pPr>
              <w:pStyle w:val="Compact"/>
              <w:jc w:val="left"/>
            </w:pPr>
            <w:r>
              <w:t xml:space="preserve">3</w:t>
            </w:r>
          </w:p>
        </w:tc>
        <w:tc>
          <w:tcPr/>
          <w:p>
            <w:pPr>
              <w:pStyle w:val="Compact"/>
              <w:jc w:val="left"/>
            </w:pPr>
            <w:r>
              <w:t xml:space="preserve">Academic Textbooks – "Advanced Quantum Mechanics" (12th Edition, Spanish translation) for Professor's graduate seminar</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4</w:t>
            </w:r>
          </w:p>
        </w:tc>
        <w:tc>
          <w:tcPr/>
          <w:p>
            <w:pPr>
              <w:pStyle w:val="Compact"/>
              <w:jc w:val="left"/>
            </w:pPr>
            <w:r>
              <w:t xml:space="preserve">Professional Projector 4K UHD with laser source for Professor's lecture hall presentations in Mexico Mexico City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28,750.00</w:t>
            </w:r>
          </w:p>
        </w:tc>
        <w:tc>
          <w:tcPr/>
          <w:p>
            <w:pPr>
              <w:pStyle w:val="Compact"/>
              <w:jc w:val="left"/>
            </w:pPr>
            <w:r>
              <w:t xml:space="preserve">57,500.00</w:t>
            </w:r>
          </w:p>
        </w:tc>
      </w:tr>
      <w:tr>
        <w:tc>
          <w:tcPr/>
          <w:p>
            <w:pPr>
              <w:pStyle w:val="Compact"/>
              <w:jc w:val="left"/>
            </w:pPr>
            <w:r>
              <w:t xml:space="preserve">5</w:t>
            </w:r>
          </w:p>
        </w:tc>
        <w:tc>
          <w:tcPr/>
          <w:p>
            <w:pPr>
              <w:pStyle w:val="Compact"/>
              <w:jc w:val="left"/>
            </w:pPr>
            <w:r>
              <w:t xml:space="preserve">Lab Safety Equipment Kit (gloves, goggles, fume hood accessories) for Professor's supervised laboratory sessions</w:t>
            </w:r>
          </w:p>
        </w:tc>
        <w:tc>
          <w:tcPr/>
          <w:p>
            <w:pPr>
              <w:pStyle w:val="Compact"/>
              <w:jc w:val="left"/>
            </w:pPr>
            <w:r>
              <w:t xml:space="preserve">60</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Interactive Whiteboard 86-inch with software license for Professor's collaborative teaching modules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Annual Subscription – Academic Journal Database Access (JSTOR, SciELO, Redalyc) for Professor's research group</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Custom Laboratory Furniture (steel workbenches, storage cabinets) for Professor's new research lab in Mexico Mexico City</w:t>
            </w:r>
          </w:p>
        </w:tc>
        <w:tc>
          <w:tcPr/>
          <w:p>
            <w:pPr>
              <w:pStyle w:val="Compact"/>
              <w:jc w:val="left"/>
            </w:pPr>
            <w:r>
              <w:t xml:space="preserve">6</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1,075,750.00 MXN</w:t>
            </w:r>
          </w:p>
        </w:tc>
      </w:tr>
      <w:tr>
        <w:tc>
          <w:tcPr/>
          <w:p>
            <w:pPr>
              <w:pStyle w:val="Compact"/>
              <w:jc w:val="left"/>
            </w:pPr>
            <w:r>
              <w:t xml:space="preserve">IVA (16% VAT – Mexico)</w:t>
            </w:r>
          </w:p>
        </w:tc>
        <w:tc>
          <w:tcPr/>
          <w:p>
            <w:pPr>
              <w:pStyle w:val="Compact"/>
              <w:jc w:val="right"/>
            </w:pPr>
            <w:r>
              <w:t xml:space="preserve">172,120.00 MXN</w:t>
            </w:r>
          </w:p>
        </w:tc>
      </w:tr>
      <w:tr>
        <w:tc>
          <w:tcPr/>
          <w:p>
            <w:pPr>
              <w:pStyle w:val="Compact"/>
              <w:jc w:val="left"/>
            </w:pPr>
            <w:r>
              <w:t xml:space="preserve">Shipping &amp; Installation (Mexico Mexico City metro area)</w:t>
            </w:r>
          </w:p>
        </w:tc>
        <w:tc>
          <w:tcPr/>
          <w:p>
            <w:pPr>
              <w:pStyle w:val="Compact"/>
              <w:jc w:val="right"/>
            </w:pPr>
            <w:r>
              <w:t xml:space="preserve">18,500.00 MXN</w:t>
            </w:r>
          </w:p>
        </w:tc>
      </w:tr>
      <w:tr>
        <w:tc>
          <w:tcPr/>
          <w:p>
            <w:pPr>
              <w:pStyle w:val="Compact"/>
              <w:jc w:val="left"/>
            </w:pPr>
            <w:r>
              <w:t xml:space="preserve">Grand Total</w:t>
            </w:r>
          </w:p>
        </w:tc>
        <w:tc>
          <w:tcPr/>
          <w:p>
            <w:pPr>
              <w:pStyle w:val="Compact"/>
              <w:jc w:val="right"/>
            </w:pPr>
            <w:r>
              <w:t xml:space="preserve">1,266,370.00 MXN</w:t>
            </w:r>
          </w:p>
        </w:tc>
      </w:tr>
    </w:tbl>
    <w:p>
      <w:pPr>
        <w:pStyle w:val="BodyText"/>
      </w:pPr>
      <w:r>
        <w:t xml:space="preserve">Total in words: One Million Two Hundred Sixty-Six Thousand Three Hundred Seventy Mexican Pesos 00/100 M.N.</w:t>
      </w:r>
    </w:p>
    <w:p>
      <w:pPr>
        <w:pStyle w:val="BodyText"/>
      </w:pPr>
      <w:r>
        <w:rPr>
          <w:bCs/>
          <w:b/>
        </w:rPr>
        <w:t xml:space="preserve">Important Note:</w:t>
      </w:r>
      <w:r>
        <w:t xml:space="preserve"> </w:t>
      </w:r>
      <w:r>
        <w:t xml:space="preserve">This Purchase Order has been issued at the direct request of Professor Dr. Alejandro Ramírez Gutiérrez for the procurement of academic and research materials. All items listed in this Purchase Order are intended for use exclusively at the Mexico Mexico City campus of the Universidad Nacional de la Ciudad de México. The Professor has confirmed that all specifications meet the requirements of the Department of Applied Sciences and comply with the institutional procurement guidelines established by the Universidad's Office of Administrative Planning. Delivery of all items referenced in this Purchase Order must be made to the designated receiving dock at the Mexico Mexico City campus, Building C, Ground Floor. The Professor or his designated laboratory coordinator will be present to inspect and sign off on all deliveries.</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the Universidad Nacional de la Ciudad de México (hereinafter "the Buyer") and Equipos Académicos del Centro, S.A. de C.V. (hereinafter "the Supplier") for the procurement of goods and services as specified herein.</w:t>
      </w:r>
    </w:p>
    <w:p>
      <w:pPr>
        <w:numPr>
          <w:ilvl w:val="0"/>
          <w:numId w:val="1001"/>
        </w:numPr>
        <w:pStyle w:val="Compact"/>
      </w:pPr>
      <w:r>
        <w:t xml:space="preserve">All items listed in this Purchase Order must be delivered to the Mexico Mexico City campus address specified above no later than July 15, 2025. Late delivery will incur a penalty of 0.5% of the total Purchase Order value per business day of delay, up to a maximum of 10%.</w:t>
      </w:r>
    </w:p>
    <w:p>
      <w:pPr>
        <w:numPr>
          <w:ilvl w:val="0"/>
          <w:numId w:val="1001"/>
        </w:numPr>
        <w:pStyle w:val="Compact"/>
      </w:pPr>
      <w:r>
        <w:t xml:space="preserve">Payment shall be made via bank transfer to the Supplier's designated account within thirty (30) calendar days of receipt of a valid invoice and confirmed delivery of all items listed in this Purchase Order. The Professor's department will issue a delivery confirmation form prior to payment processing.</w:t>
      </w:r>
    </w:p>
    <w:p>
      <w:pPr>
        <w:numPr>
          <w:ilvl w:val="0"/>
          <w:numId w:val="1001"/>
        </w:numPr>
        <w:pStyle w:val="Compact"/>
      </w:pPr>
      <w:r>
        <w:t xml:space="preserve">All goods must comply with Mexican regulatory standards (NOM) and applicable safety certifications. The Supplier warrants that all equipment listed in this Purchase Order is new, unused, and free from defects for a period of no less than twenty-four (24) months from the date of delivery in Mexico Mexico City.</w:t>
      </w:r>
    </w:p>
    <w:p>
      <w:pPr>
        <w:numPr>
          <w:ilvl w:val="0"/>
          <w:numId w:val="1001"/>
        </w:numPr>
        <w:pStyle w:val="Compact"/>
      </w:pPr>
      <w:r>
        <w:t xml:space="preserve">The Supplier shall provide full installation, calibration, and a minimum of two (2) hours of on-site training for the Professor and his laboratory staff for all major equipment items (Items 1, 4, 6, and 8) as part of this Purchase Order.</w:t>
      </w:r>
    </w:p>
    <w:p>
      <w:pPr>
        <w:numPr>
          <w:ilvl w:val="0"/>
          <w:numId w:val="1001"/>
        </w:numPr>
        <w:pStyle w:val="Compact"/>
      </w:pPr>
      <w:r>
        <w:t xml:space="preserve">This Purchase Order is subject to the general terms of the Universidad's institutional procurement policy and the Commercial Code of Mexico (Código de Comercio). Any disputes arising from this Purchase Order shall be resolved under the jurisdiction of the civil courts of Mexico Mexico City.</w:t>
      </w:r>
    </w:p>
    <w:p>
      <w:pPr>
        <w:numPr>
          <w:ilvl w:val="0"/>
          <w:numId w:val="1001"/>
        </w:numPr>
        <w:pStyle w:val="Compact"/>
      </w:pPr>
      <w:r>
        <w:t xml:space="preserve">The Supplier acknowledges that this Purchase Order was initiated and justified by Professor Dr. Alejandro Ramírez Gutiérrez, and all communications regarding modifications, cancellations, or clarifications to this Purchase Order must be directed to the Professor's office at the Mexico Mexico City campus.</w:t>
      </w:r>
    </w:p>
    <w:p>
      <w:pPr>
        <w:numPr>
          <w:ilvl w:val="0"/>
          <w:numId w:val="1001"/>
        </w:numPr>
        <w:pStyle w:val="Compact"/>
      </w:pPr>
      <w:r>
        <w:t xml:space="preserve">Taxes: All prices are subject to the applicable 16% IVA (Impuesto al Valor Agregado) as per Mexican tax law. The Supplier must issue a CFDI (Comprobante Fiscal Digital por Internet) invoice for this Purchase Order.</w:t>
      </w:r>
    </w:p>
    <w:p>
      <w:pPr>
        <w:numPr>
          <w:ilvl w:val="0"/>
          <w:numId w:val="1001"/>
        </w:numPr>
        <w:pStyle w:val="Compact"/>
      </w:pPr>
      <w:r>
        <w:t xml:space="preserve">This Purchase Order may not be assigned or transferred by the Supplier without prior written consent from the Buyer's Office of Procurement in Mexico Mexico City.</w:t>
      </w:r>
    </w:p>
    <w:bookmarkEnd w:id="24"/>
    <w:p>
      <w:pPr>
        <w:pStyle w:val="FirstParagraph"/>
      </w:pPr>
      <w:r>
        <w:rPr>
          <w:bCs/>
          <w:b/>
        </w:rPr>
        <w:t xml:space="preserve">Professor Dr. Alejandro Ramírez Gutiérrez</w:t>
      </w:r>
      <w:r>
        <w:br/>
      </w:r>
      <w:r>
        <w:t xml:space="preserve">Requesting Professor – Department of Applied Sciences</w:t>
      </w:r>
      <w:r>
        <w:br/>
      </w:r>
      <w:r>
        <w:t xml:space="preserve">Universidad Nacional de la Ciudad de México</w:t>
      </w:r>
      <w:r>
        <w:br/>
      </w:r>
      <w:r>
        <w:t xml:space="preserve">Mexico Mexico City</w:t>
      </w:r>
      <w:r>
        <w:br/>
      </w:r>
      <w:r>
        <w:t xml:space="preserve">Date: _______________</w:t>
      </w:r>
    </w:p>
    <w:p>
      <w:pPr>
        <w:pStyle w:val="BodyText"/>
      </w:pPr>
      <w:r>
        <w:rPr>
          <w:bCs/>
          <w:b/>
        </w:rPr>
        <w:t xml:space="preserve">Lic. Carmen Delgado Torres</w:t>
      </w:r>
      <w:r>
        <w:br/>
      </w:r>
      <w:r>
        <w:t xml:space="preserve">Director, Office of Procurement &amp; Administration</w:t>
      </w:r>
      <w:r>
        <w:br/>
      </w:r>
      <w:r>
        <w:t xml:space="preserve">Universidad Nacional de la Ciudad de México</w:t>
      </w:r>
      <w:r>
        <w:br/>
      </w:r>
      <w:r>
        <w:t xml:space="preserve">Mexico Mexico City</w:t>
      </w:r>
      <w:r>
        <w:br/>
      </w:r>
      <w:r>
        <w:t xml:space="preserve">Date: _______________</w:t>
      </w:r>
    </w:p>
    <w:p>
      <w:pPr>
        <w:pStyle w:val="BodyText"/>
      </w:pPr>
      <w:r>
        <w:rPr>
          <w:bCs/>
          <w:b/>
        </w:rPr>
        <w:t xml:space="preserve">Lic. María Fernanda López</w:t>
      </w:r>
      <w:r>
        <w:br/>
      </w:r>
      <w:r>
        <w:t xml:space="preserve">Authorized Representative – Supplier</w:t>
      </w:r>
      <w:r>
        <w:br/>
      </w:r>
      <w:r>
        <w:t xml:space="preserve">Equipos Académicos del Centro, S.A. de C.V.</w:t>
      </w:r>
      <w:r>
        <w:br/>
      </w:r>
      <w:r>
        <w:t xml:space="preserve">Mexico Mexico City</w:t>
      </w:r>
      <w:r>
        <w:br/>
      </w:r>
      <w:r>
        <w:t xml:space="preserve">Date: _______________</w:t>
      </w:r>
    </w:p>
    <w:p>
      <w:pPr>
        <w:pStyle w:val="BodyText"/>
      </w:pPr>
      <w:r>
        <w:t xml:space="preserve">This Purchase Order (PO-MXCDMX-2025-04871) was generated by the Office of Procurement, Universidad Nacional de la Ciudad de México, Mexico Mexico City.</w:t>
      </w:r>
    </w:p>
    <w:p>
      <w:pPr>
        <w:pStyle w:val="BodyText"/>
      </w:pPr>
      <w:r>
        <w:t xml:space="preserve">Document Classification: Internal – Academic Procurement | Page 1 of 1</w:t>
      </w:r>
    </w:p>
    <w:p>
      <w:pPr>
        <w:pStyle w:val="BodyText"/>
      </w:pPr>
      <w:r>
        <w:t xml:space="preserve">For questions regarding this Purchase Order, contact the Office of Procurement at compras@unam-cdmx.edu.mx or +52 (55) 5622-0000, Mexico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Mexico Mexico City</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