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University</w:t>
      </w:r>
      <w:r>
        <w:t xml:space="preserve"> </w:t>
      </w:r>
      <w:r>
        <w:t xml:space="preserve">of</w:t>
      </w:r>
      <w:r>
        <w:t xml:space="preserve"> </w:t>
      </w:r>
      <w:r>
        <w:t xml:space="preserve">Wellington</w:t>
      </w:r>
      <w:r>
        <w:t xml:space="preserve"> </w:t>
      </w:r>
      <w:r>
        <w:t xml:space="preserve">-</w:t>
      </w:r>
      <w:r>
        <w:t xml:space="preserve"> </w:t>
      </w:r>
      <w:r>
        <w:t xml:space="preserve">Professor</w:t>
      </w:r>
      <w:r>
        <w:t xml:space="preserve"> </w:t>
      </w:r>
      <w:r>
        <w:t xml:space="preserve">Research</w:t>
      </w:r>
      <w:r>
        <w:t xml:space="preserve"> </w:t>
      </w:r>
      <w:r>
        <w:t xml:space="preserve">Equipment</w:t>
      </w:r>
    </w:p>
    <w:p>
      <w:pPr>
        <w:pStyle w:val="FirstParagraph"/>
      </w:pPr>
      <w:r>
        <w:t xml:space="preserve">PO-2025-WLG-0487</w:t>
      </w:r>
    </w:p>
    <w:p>
      <w:pPr>
        <w:pStyle w:val="BodyText"/>
      </w:pPr>
      <w:r>
        <w:t xml:space="preserve">Purchase Order</w:t>
      </w:r>
    </w:p>
    <w:bookmarkStart w:id="20" w:name="purchase-order"/>
    <w:p>
      <w:pPr>
        <w:pStyle w:val="Heading1"/>
      </w:pPr>
      <w:r>
        <w:t xml:space="preserve">PURCHASE ORDER</w:t>
      </w:r>
    </w:p>
    <w:p>
      <w:pPr>
        <w:pStyle w:val="FirstParagraph"/>
      </w:pPr>
      <w:r>
        <w:t xml:space="preserve">University of Wellington — Faculty of Science &amp; Engineering — Wellington, New Zealand</w:t>
      </w:r>
    </w:p>
    <w:bookmarkEnd w:id="20"/>
    <w:bookmarkStart w:id="21" w:name="order-details"/>
    <w:p>
      <w:pPr>
        <w:pStyle w:val="Heading2"/>
      </w:pPr>
      <w:r>
        <w:t xml:space="preserve">Order Details</w:t>
      </w:r>
    </w:p>
    <w:p>
      <w:pPr>
        <w:pStyle w:val="FirstParagraph"/>
      </w:pPr>
      <w:r>
        <w:t xml:space="preserve">Purchase Order Number:</w:t>
      </w:r>
      <w:r>
        <w:t xml:space="preserve"> </w:t>
      </w:r>
      <w:r>
        <w:t xml:space="preserve">PO-2025-WLG-0487</w:t>
      </w:r>
    </w:p>
    <w:p>
      <w:pPr>
        <w:pStyle w:val="BodyText"/>
      </w:pPr>
      <w:r>
        <w:t xml:space="preserve">Date of Issue:</w:t>
      </w:r>
      <w:r>
        <w:t xml:space="preserve"> </w:t>
      </w:r>
      <w:r>
        <w:t xml:space="preserve">14 June 2025</w:t>
      </w:r>
    </w:p>
    <w:p>
      <w:pPr>
        <w:pStyle w:val="BodyText"/>
      </w:pPr>
      <w:r>
        <w:t xml:space="preserve">Required Delivery Date:</w:t>
      </w:r>
      <w:r>
        <w:t xml:space="preserve"> </w:t>
      </w:r>
      <w:r>
        <w:t xml:space="preserve">28 June 2025</w:t>
      </w:r>
    </w:p>
    <w:p>
      <w:pPr>
        <w:pStyle w:val="BodyText"/>
      </w:pPr>
      <w:r>
        <w:t xml:space="preserve">Currency:</w:t>
      </w:r>
      <w:r>
        <w:t xml:space="preserve"> </w:t>
      </w:r>
      <w:r>
        <w:t xml:space="preserve">New Zealand Dollars (NZD)</w:t>
      </w:r>
    </w:p>
    <w:p>
      <w:pPr>
        <w:pStyle w:val="BodyText"/>
      </w:pPr>
      <w:r>
        <w:t xml:space="preserve">Payment Terms:</w:t>
      </w:r>
      <w:r>
        <w:t xml:space="preserve"> </w:t>
      </w:r>
      <w:r>
        <w:t xml:space="preserve">Net 30 days from invoice date</w:t>
      </w:r>
    </w:p>
    <w:p>
      <w:pPr>
        <w:pStyle w:val="BodyText"/>
      </w:pPr>
      <w:r>
        <w:t xml:space="preserve">Requested By:</w:t>
      </w:r>
      <w:r>
        <w:t xml:space="preserve"> </w:t>
      </w:r>
      <w:r>
        <w:t xml:space="preserve">Professor Aroha Ngata, PhD</w:t>
      </w:r>
    </w:p>
    <w:p>
      <w:pPr>
        <w:pStyle w:val="BodyText"/>
      </w:pPr>
      <w:r>
        <w:t xml:space="preserve">Department:</w:t>
      </w:r>
      <w:r>
        <w:t xml:space="preserve"> </w:t>
      </w:r>
      <w:r>
        <w:t xml:space="preserve">Department of Marine Biology</w:t>
      </w:r>
    </w:p>
    <w:p>
      <w:pPr>
        <w:pStyle w:val="BodyText"/>
      </w:pPr>
      <w:r>
        <w:t xml:space="preserve">Office Location:</w:t>
      </w:r>
      <w:r>
        <w:t xml:space="preserve"> </w:t>
      </w:r>
      <w:r>
        <w:t xml:space="preserve">Level 3, Science Building, University of Wellington, 60 Kowhai Street, Te Aro, Wellington 6011, New Zealand</w:t>
      </w:r>
    </w:p>
    <w:p>
      <w:pPr>
        <w:pStyle w:val="BodyText"/>
      </w:pPr>
      <w:r>
        <w:t xml:space="preserve">Contact:</w:t>
      </w:r>
      <w:r>
        <w:t xml:space="preserve"> </w:t>
      </w:r>
      <w:r>
        <w:t xml:space="preserve">a.ngata@wellington.ac.nz | +64 4 463 5120</w:t>
      </w:r>
    </w:p>
    <w:bookmarkEnd w:id="21"/>
    <w:bookmarkStart w:id="22" w:name="supplier-information"/>
    <w:p>
      <w:pPr>
        <w:pStyle w:val="Heading2"/>
      </w:pPr>
      <w:r>
        <w:t xml:space="preserve">Supplier Information</w:t>
      </w:r>
    </w:p>
    <w:p>
      <w:pPr>
        <w:pStyle w:val="FirstParagraph"/>
      </w:pPr>
      <w:r>
        <w:t xml:space="preserve">Supplier Name:</w:t>
      </w:r>
      <w:r>
        <w:t xml:space="preserve"> </w:t>
      </w:r>
      <w:r>
        <w:t xml:space="preserve">Pacific Scientific Instruments Ltd.</w:t>
      </w:r>
    </w:p>
    <w:p>
      <w:pPr>
        <w:pStyle w:val="BodyText"/>
      </w:pPr>
      <w:r>
        <w:t xml:space="preserve">Address:</w:t>
      </w:r>
      <w:r>
        <w:t xml:space="preserve"> </w:t>
      </w:r>
      <w:r>
        <w:t xml:space="preserve">24 Federal Street, Thorndon, Wellington 6011, New Zealand</w:t>
      </w:r>
    </w:p>
    <w:p>
      <w:pPr>
        <w:pStyle w:val="BodyText"/>
      </w:pPr>
      <w:r>
        <w:t xml:space="preserve">GST Number:</w:t>
      </w:r>
      <w:r>
        <w:t xml:space="preserve"> </w:t>
      </w:r>
      <w:r>
        <w:t xml:space="preserve">942-781-035</w:t>
      </w:r>
    </w:p>
    <w:p>
      <w:pPr>
        <w:pStyle w:val="BodyText"/>
      </w:pPr>
      <w:r>
        <w:t xml:space="preserve">Contact Person:</w:t>
      </w:r>
      <w:r>
        <w:t xml:space="preserve"> </w:t>
      </w:r>
      <w:r>
        <w:t xml:space="preserve">Mr. David Chen, Sales Manager</w:t>
      </w:r>
    </w:p>
    <w:p>
      <w:pPr>
        <w:pStyle w:val="BodyText"/>
      </w:pPr>
      <w:r>
        <w:t xml:space="preserve">Email:</w:t>
      </w:r>
      <w:r>
        <w:t xml:space="preserve"> </w:t>
      </w:r>
      <w:r>
        <w:t xml:space="preserve">sales@pacificscientific.co.nz</w:t>
      </w:r>
    </w:p>
    <w:p>
      <w:pPr>
        <w:pStyle w:val="BodyText"/>
      </w:pPr>
      <w:r>
        <w:t xml:space="preserve">Delivery Address:</w:t>
      </w:r>
      <w:r>
        <w:t xml:space="preserve"> </w:t>
      </w:r>
      <w:r>
        <w:t xml:space="preserve">University of Wellington, Loading Dock B, 60 Kowhai Street, Te Aro, Wellington 6011, New Zealand</w:t>
      </w:r>
    </w:p>
    <w:p>
      <w:pPr>
        <w:pStyle w:val="BodyText"/>
      </w:pPr>
      <w:r>
        <w:t xml:space="preserve">Delivery Contact:</w:t>
      </w:r>
      <w:r>
        <w:t xml:space="preserve"> </w:t>
      </w:r>
      <w:r>
        <w:t xml:space="preserve">Professor Aroha Ngata (or lab technician on duty)</w:t>
      </w:r>
    </w:p>
    <w:p>
      <w:pPr>
        <w:pStyle w:val="BodyText"/>
      </w:pPr>
      <w:r>
        <w:t xml:space="preserve">Delivery Hours:</w:t>
      </w:r>
      <w:r>
        <w:t xml:space="preserve"> </w:t>
      </w:r>
      <w:r>
        <w:t xml:space="preserve">Monday to Friday, 08:00 – 16:00 NZST</w:t>
      </w:r>
    </w:p>
    <w:p>
      <w:pPr>
        <w:pStyle w:val="BodyText"/>
      </w:pPr>
      <w:r>
        <w:t xml:space="preserve">Special Instructions:</w:t>
      </w:r>
      <w:r>
        <w:t xml:space="preserve"> </w:t>
      </w:r>
      <w:r>
        <w:t xml:space="preserve">All items must be delivered to the Marine Biology Laboratory, Room 312. Please call ahead for access to the loading dock.</w:t>
      </w:r>
    </w:p>
    <w:bookmarkEnd w:id="22"/>
    <w:bookmarkStart w:id="23" w:name="X9d47150e1026c9d5f86fb679387004d4cee09da"/>
    <w:p>
      <w:pPr>
        <w:pStyle w:val="Heading2"/>
      </w:pPr>
      <w:r>
        <w:t xml:space="preserve">Line Items — Equipment for Professor Ngata’s Research Programme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w:t>
            </w:r>
          </w:p>
        </w:tc>
        <w:tc>
          <w:tcPr/>
          <w:p>
            <w:pPr>
              <w:pStyle w:val="Compact"/>
              <w:jc w:val="left"/>
            </w:pPr>
            <w:r>
              <w:t xml:space="preserve">Item Code</w:t>
            </w:r>
          </w:p>
        </w:tc>
        <w:tc>
          <w:tcPr/>
          <w:p>
            <w:pPr>
              <w:pStyle w:val="Compact"/>
              <w:jc w:val="left"/>
            </w:pPr>
            <w:r>
              <w:t xml:space="preserve">Qty</w:t>
            </w:r>
          </w:p>
        </w:tc>
        <w:tc>
          <w:tcPr/>
          <w:p>
            <w:pPr>
              <w:pStyle w:val="Compact"/>
              <w:jc w:val="left"/>
            </w:pPr>
            <w:r>
              <w:t xml:space="preserve">Unit Price (NZD)</w:t>
            </w:r>
          </w:p>
        </w:tc>
        <w:tc>
          <w:tcPr/>
          <w:p>
            <w:pPr>
              <w:pStyle w:val="Compact"/>
              <w:jc w:val="left"/>
            </w:pPr>
            <w:r>
              <w:t xml:space="preserve">Line Total (NZD)</w:t>
            </w:r>
          </w:p>
        </w:tc>
      </w:tr>
      <w:tr>
        <w:tc>
          <w:tcPr/>
          <w:p>
            <w:pPr>
              <w:pStyle w:val="Compact"/>
              <w:jc w:val="left"/>
            </w:pPr>
            <w:r>
              <w:t xml:space="preserve">1</w:t>
            </w:r>
          </w:p>
        </w:tc>
        <w:tc>
          <w:tcPr/>
          <w:p>
            <w:pPr>
              <w:pStyle w:val="Compact"/>
              <w:jc w:val="left"/>
            </w:pPr>
            <w:r>
              <w:t xml:space="preserve">High-Resolution Spectrophotometer (UV-Vis range 190–1100 nm) for Professor Ngata’s phytoplankton analysis research</w:t>
            </w:r>
          </w:p>
        </w:tc>
        <w:tc>
          <w:tcPr/>
          <w:p>
            <w:pPr>
              <w:pStyle w:val="Compact"/>
              <w:jc w:val="left"/>
            </w:pPr>
            <w:r>
              <w:t xml:space="preserve">PSI-UV-4400</w:t>
            </w:r>
          </w:p>
        </w:tc>
        <w:tc>
          <w:tcPr/>
          <w:p>
            <w:pPr>
              <w:pStyle w:val="Compact"/>
              <w:jc w:val="left"/>
            </w:pPr>
            <w:r>
              <w:t xml:space="preserve">1</w:t>
            </w:r>
          </w:p>
        </w:tc>
        <w:tc>
          <w:tcPr/>
          <w:p>
            <w:pPr>
              <w:pStyle w:val="Compact"/>
              <w:jc w:val="left"/>
            </w:pPr>
            <w:r>
              <w:t xml:space="preserve">18,750.00</w:t>
            </w:r>
          </w:p>
        </w:tc>
        <w:tc>
          <w:tcPr/>
          <w:p>
            <w:pPr>
              <w:pStyle w:val="Compact"/>
              <w:jc w:val="left"/>
            </w:pPr>
            <w:r>
              <w:t xml:space="preserve">18,750.00</w:t>
            </w:r>
          </w:p>
        </w:tc>
      </w:tr>
      <w:tr>
        <w:tc>
          <w:tcPr/>
          <w:p>
            <w:pPr>
              <w:pStyle w:val="Compact"/>
              <w:jc w:val="left"/>
            </w:pPr>
            <w:r>
              <w:t xml:space="preserve">2</w:t>
            </w:r>
          </w:p>
        </w:tc>
        <w:tc>
          <w:tcPr/>
          <w:p>
            <w:pPr>
              <w:pStyle w:val="Compact"/>
              <w:jc w:val="left"/>
            </w:pPr>
            <w:r>
              <w:t xml:space="preserve">Refrigerated Centrifuge, 4°C to 40°C, 15,000 RPM, for marine sample processing in the Wellington laboratory</w:t>
            </w:r>
          </w:p>
        </w:tc>
        <w:tc>
          <w:tcPr/>
          <w:p>
            <w:pPr>
              <w:pStyle w:val="Compact"/>
              <w:jc w:val="left"/>
            </w:pPr>
            <w:r>
              <w:t xml:space="preserve">PSI-CF-2200</w:t>
            </w:r>
          </w:p>
        </w:tc>
        <w:tc>
          <w:tcPr/>
          <w:p>
            <w:pPr>
              <w:pStyle w:val="Compact"/>
              <w:jc w:val="left"/>
            </w:pPr>
            <w:r>
              <w:t xml:space="preserve">1</w:t>
            </w:r>
          </w:p>
        </w:tc>
        <w:tc>
          <w:tcPr/>
          <w:p>
            <w:pPr>
              <w:pStyle w:val="Compact"/>
              <w:jc w:val="left"/>
            </w:pPr>
            <w:r>
              <w:t xml:space="preserve">9,420.00</w:t>
            </w:r>
          </w:p>
        </w:tc>
        <w:tc>
          <w:tcPr/>
          <w:p>
            <w:pPr>
              <w:pStyle w:val="Compact"/>
              <w:jc w:val="left"/>
            </w:pPr>
            <w:r>
              <w:t xml:space="preserve">9,420.00</w:t>
            </w:r>
          </w:p>
        </w:tc>
      </w:tr>
      <w:tr>
        <w:tc>
          <w:tcPr/>
          <w:p>
            <w:pPr>
              <w:pStyle w:val="Compact"/>
              <w:jc w:val="left"/>
            </w:pPr>
            <w:r>
              <w:t xml:space="preserve">3</w:t>
            </w:r>
          </w:p>
        </w:tc>
        <w:tc>
          <w:tcPr/>
          <w:p>
            <w:pPr>
              <w:pStyle w:val="Compact"/>
              <w:jc w:val="left"/>
            </w:pPr>
            <w:r>
              <w:t xml:space="preserve">Set of 500 ml borosilicate glass beakers (10-pack), laboratory grade, for Professor Ngata’s coastal water sampling programme</w:t>
            </w:r>
          </w:p>
        </w:tc>
        <w:tc>
          <w:tcPr/>
          <w:p>
            <w:pPr>
              <w:pStyle w:val="Compact"/>
              <w:jc w:val="left"/>
            </w:pPr>
            <w:r>
              <w:t xml:space="preserve">PSI-GL-0500</w:t>
            </w:r>
          </w:p>
        </w:tc>
        <w:tc>
          <w:tcPr/>
          <w:p>
            <w:pPr>
              <w:pStyle w:val="Compact"/>
              <w:jc w:val="left"/>
            </w:pPr>
            <w:r>
              <w:t xml:space="preserve">4</w:t>
            </w:r>
          </w:p>
        </w:tc>
        <w:tc>
          <w:tcPr/>
          <w:p>
            <w:pPr>
              <w:pStyle w:val="Compact"/>
              <w:jc w:val="left"/>
            </w:pPr>
            <w:r>
              <w:t xml:space="preserve">185.00</w:t>
            </w:r>
          </w:p>
        </w:tc>
        <w:tc>
          <w:tcPr/>
          <w:p>
            <w:pPr>
              <w:pStyle w:val="Compact"/>
              <w:jc w:val="left"/>
            </w:pPr>
            <w:r>
              <w:t xml:space="preserve">740.00</w:t>
            </w:r>
          </w:p>
        </w:tc>
      </w:tr>
      <w:tr>
        <w:tc>
          <w:tcPr/>
          <w:p>
            <w:pPr>
              <w:pStyle w:val="Compact"/>
              <w:jc w:val="left"/>
            </w:pPr>
            <w:r>
              <w:t xml:space="preserve">4</w:t>
            </w:r>
          </w:p>
        </w:tc>
        <w:tc>
          <w:tcPr/>
          <w:p>
            <w:pPr>
              <w:pStyle w:val="Compact"/>
              <w:jc w:val="left"/>
            </w:pPr>
            <w:r>
              <w:t xml:space="preserve">Portable Dissolved Oxygen Meter with calibration kit, for fieldwork along the Wellington coastline and Hutt River estuary</w:t>
            </w:r>
          </w:p>
        </w:tc>
        <w:tc>
          <w:tcPr/>
          <w:p>
            <w:pPr>
              <w:pStyle w:val="Compact"/>
              <w:jc w:val="left"/>
            </w:pPr>
            <w:r>
              <w:t xml:space="preserve">PSI-DO-310</w:t>
            </w:r>
          </w:p>
        </w:tc>
        <w:tc>
          <w:tcPr/>
          <w:p>
            <w:pPr>
              <w:pStyle w:val="Compact"/>
              <w:jc w:val="left"/>
            </w:pPr>
            <w:r>
              <w:t xml:space="preserve">2</w:t>
            </w:r>
          </w:p>
        </w:tc>
        <w:tc>
          <w:tcPr/>
          <w:p>
            <w:pPr>
              <w:pStyle w:val="Compact"/>
              <w:jc w:val="left"/>
            </w:pPr>
            <w:r>
              <w:t xml:space="preserve">2,340.00</w:t>
            </w:r>
          </w:p>
        </w:tc>
        <w:tc>
          <w:tcPr/>
          <w:p>
            <w:pPr>
              <w:pStyle w:val="Compact"/>
              <w:jc w:val="left"/>
            </w:pPr>
            <w:r>
              <w:t xml:space="preserve">4,680.00</w:t>
            </w:r>
          </w:p>
        </w:tc>
      </w:tr>
      <w:tr>
        <w:tc>
          <w:tcPr/>
          <w:p>
            <w:pPr>
              <w:pStyle w:val="Compact"/>
              <w:jc w:val="left"/>
            </w:pPr>
            <w:r>
              <w:t xml:space="preserve">5</w:t>
            </w:r>
          </w:p>
        </w:tc>
        <w:tc>
          <w:tcPr/>
          <w:p>
            <w:pPr>
              <w:pStyle w:val="Compact"/>
              <w:jc w:val="left"/>
            </w:pPr>
            <w:r>
              <w:t xml:space="preserve">Academic Textbook:</w:t>
            </w:r>
            <w:r>
              <w:t xml:space="preserve"> </w:t>
            </w:r>
            <w:r>
              <w:rPr>
                <w:iCs/>
                <w:i/>
              </w:rPr>
              <w:t xml:space="preserve">Marine Ecology: Processes, Ecosystems, and Communities</w:t>
            </w:r>
            <w:r>
              <w:t xml:space="preserve"> </w:t>
            </w:r>
            <w:r>
              <w:t xml:space="preserve">(5th Edition), for Professor Ngata’s postgraduate course MBL-701</w:t>
            </w:r>
          </w:p>
        </w:tc>
        <w:tc>
          <w:tcPr/>
          <w:p>
            <w:pPr>
              <w:pStyle w:val="Compact"/>
              <w:jc w:val="left"/>
            </w:pPr>
            <w:r>
              <w:t xml:space="preserve">PSI-BK-8821</w:t>
            </w:r>
          </w:p>
        </w:tc>
        <w:tc>
          <w:tcPr/>
          <w:p>
            <w:pPr>
              <w:pStyle w:val="Compact"/>
              <w:jc w:val="left"/>
            </w:pPr>
            <w:r>
              <w:t xml:space="preserve">30</w:t>
            </w:r>
          </w:p>
        </w:tc>
        <w:tc>
          <w:tcPr/>
          <w:p>
            <w:pPr>
              <w:pStyle w:val="Compact"/>
              <w:jc w:val="left"/>
            </w:pPr>
            <w:r>
              <w:t xml:space="preserve">128.00</w:t>
            </w:r>
          </w:p>
        </w:tc>
        <w:tc>
          <w:tcPr/>
          <w:p>
            <w:pPr>
              <w:pStyle w:val="Compact"/>
              <w:jc w:val="left"/>
            </w:pPr>
            <w:r>
              <w:t xml:space="preserve">3,840.00</w:t>
            </w:r>
          </w:p>
        </w:tc>
      </w:tr>
      <w:tr>
        <w:tc>
          <w:tcPr/>
          <w:p>
            <w:pPr>
              <w:pStyle w:val="Compact"/>
              <w:jc w:val="left"/>
            </w:pPr>
            <w:r>
              <w:t xml:space="preserve">6</w:t>
            </w:r>
          </w:p>
        </w:tc>
        <w:tc>
          <w:tcPr/>
          <w:p>
            <w:pPr>
              <w:pStyle w:val="Compact"/>
              <w:jc w:val="left"/>
            </w:pPr>
            <w:r>
              <w:t xml:space="preserve">Stainless Steel Water Sampler, 0–200 m depth range, for deep-water sampling off the Wellington Harbour</w:t>
            </w:r>
          </w:p>
        </w:tc>
        <w:tc>
          <w:tcPr/>
          <w:p>
            <w:pPr>
              <w:pStyle w:val="Compact"/>
              <w:jc w:val="left"/>
            </w:pPr>
            <w:r>
              <w:t xml:space="preserve">PSI-WS-200</w:t>
            </w:r>
          </w:p>
        </w:tc>
        <w:tc>
          <w:tcPr/>
          <w:p>
            <w:pPr>
              <w:pStyle w:val="Compact"/>
              <w:jc w:val="left"/>
            </w:pPr>
            <w:r>
              <w:t xml:space="preserve">2</w:t>
            </w:r>
          </w:p>
        </w:tc>
        <w:tc>
          <w:tcPr/>
          <w:p>
            <w:pPr>
              <w:pStyle w:val="Compact"/>
              <w:jc w:val="left"/>
            </w:pPr>
            <w:r>
              <w:t xml:space="preserve">3,150.00</w:t>
            </w:r>
          </w:p>
        </w:tc>
        <w:tc>
          <w:tcPr/>
          <w:p>
            <w:pPr>
              <w:pStyle w:val="Compact"/>
              <w:jc w:val="left"/>
            </w:pPr>
            <w:r>
              <w:t xml:space="preserve">6,300.00</w:t>
            </w:r>
          </w:p>
        </w:tc>
      </w:tr>
      <w:tr>
        <w:tc>
          <w:tcPr/>
          <w:p>
            <w:pPr>
              <w:pStyle w:val="Compact"/>
              <w:jc w:val="left"/>
            </w:pPr>
            <w:r>
              <w:t xml:space="preserve">7</w:t>
            </w:r>
          </w:p>
        </w:tc>
        <w:tc>
          <w:tcPr/>
          <w:p>
            <w:pPr>
              <w:pStyle w:val="Compact"/>
              <w:jc w:val="left"/>
            </w:pPr>
            <w:r>
              <w:t xml:space="preserve">Lab Coats, long-sleeve, cotton-blend, size L (12-pack), for the Professor’s research team members</w:t>
            </w:r>
          </w:p>
        </w:tc>
        <w:tc>
          <w:tcPr/>
          <w:p>
            <w:pPr>
              <w:pStyle w:val="Compact"/>
              <w:jc w:val="left"/>
            </w:pPr>
            <w:r>
              <w:t xml:space="preserve">PSI-LC-0012</w:t>
            </w:r>
          </w:p>
        </w:tc>
        <w:tc>
          <w:tcPr/>
          <w:p>
            <w:pPr>
              <w:pStyle w:val="Compact"/>
              <w:jc w:val="left"/>
            </w:pPr>
            <w:r>
              <w:t xml:space="preserve">1</w:t>
            </w:r>
          </w:p>
        </w:tc>
        <w:tc>
          <w:tcPr/>
          <w:p>
            <w:pPr>
              <w:pStyle w:val="Compact"/>
              <w:jc w:val="left"/>
            </w:pPr>
            <w:r>
              <w:t xml:space="preserve">480.00</w:t>
            </w:r>
          </w:p>
        </w:tc>
        <w:tc>
          <w:tcPr/>
          <w:p>
            <w:pPr>
              <w:pStyle w:val="Compact"/>
              <w:jc w:val="left"/>
            </w:pPr>
            <w:r>
              <w:t xml:space="preserve">480.00</w:t>
            </w:r>
          </w:p>
        </w:tc>
      </w:tr>
      <w:tr>
        <w:tc>
          <w:tcPr/>
          <w:p>
            <w:pPr>
              <w:pStyle w:val="Compact"/>
              <w:jc w:val="left"/>
            </w:pPr>
            <w:r>
              <w:t xml:space="preserve">8</w:t>
            </w:r>
          </w:p>
        </w:tc>
        <w:tc>
          <w:tcPr/>
          <w:p>
            <w:pPr>
              <w:pStyle w:val="Compact"/>
              <w:jc w:val="left"/>
            </w:pPr>
            <w:r>
              <w:t xml:space="preserve">Calibration Standards Kit (pH, salinity, temperature) for quarterly maintenance of all instruments in the Wellington facility</w:t>
            </w:r>
          </w:p>
        </w:tc>
        <w:tc>
          <w:tcPr/>
          <w:p>
            <w:pPr>
              <w:pStyle w:val="Compact"/>
              <w:jc w:val="left"/>
            </w:pPr>
            <w:r>
              <w:t xml:space="preserve">PSI-CS-100</w:t>
            </w:r>
          </w:p>
        </w:tc>
        <w:tc>
          <w:tcPr/>
          <w:p>
            <w:pPr>
              <w:pStyle w:val="Compact"/>
              <w:jc w:val="left"/>
            </w:pPr>
            <w:r>
              <w:t xml:space="preserve">3</w:t>
            </w:r>
          </w:p>
        </w:tc>
        <w:tc>
          <w:tcPr/>
          <w:p>
            <w:pPr>
              <w:pStyle w:val="Compact"/>
              <w:jc w:val="left"/>
            </w:pPr>
            <w:r>
              <w:t xml:space="preserve">620.00</w:t>
            </w:r>
          </w:p>
        </w:tc>
        <w:tc>
          <w:tcPr/>
          <w:p>
            <w:pPr>
              <w:pStyle w:val="Compact"/>
              <w:jc w:val="left"/>
            </w:pPr>
            <w:r>
              <w:t xml:space="preserve">1,860.00</w:t>
            </w:r>
          </w:p>
        </w:tc>
      </w:tr>
      <w:tr>
        <w:tc>
          <w:tcPr>
            <w:gridSpan w:val="5"/>
          </w:tcPr>
          <w:p>
            <w:pPr>
              <w:pStyle w:val="Compact"/>
              <w:jc w:val="right"/>
            </w:pPr>
            <w:r>
              <w:t xml:space="preserve">Subtotal (excl. GST):</w:t>
            </w:r>
          </w:p>
        </w:tc>
        <w:tc>
          <w:tcPr/>
          <w:p>
            <w:pPr>
              <w:pStyle w:val="Compact"/>
              <w:jc w:val="left"/>
            </w:pPr>
            <w:r>
              <w:t xml:space="preserve">46,070.00</w:t>
            </w:r>
          </w:p>
        </w:tc>
      </w:tr>
      <w:tr>
        <w:tc>
          <w:tcPr>
            <w:gridSpan w:val="5"/>
          </w:tcPr>
          <w:p>
            <w:pPr>
              <w:pStyle w:val="Compact"/>
              <w:jc w:val="right"/>
            </w:pPr>
            <w:r>
              <w:t xml:space="preserve">GST (15%):</w:t>
            </w:r>
          </w:p>
        </w:tc>
        <w:tc>
          <w:tcPr/>
          <w:p>
            <w:pPr>
              <w:pStyle w:val="Compact"/>
              <w:jc w:val="left"/>
            </w:pPr>
            <w:r>
              <w:t xml:space="preserve">6,910.50</w:t>
            </w:r>
          </w:p>
        </w:tc>
      </w:tr>
      <w:tr>
        <w:tc>
          <w:tcPr>
            <w:gridSpan w:val="5"/>
          </w:tcPr>
          <w:p>
            <w:pPr>
              <w:pStyle w:val="Compact"/>
              <w:jc w:val="right"/>
            </w:pPr>
            <w:r>
              <w:t xml:space="preserve">TOTAL (incl. GST):</w:t>
            </w:r>
          </w:p>
        </w:tc>
        <w:tc>
          <w:tcPr/>
          <w:p>
            <w:pPr>
              <w:pStyle w:val="Compact"/>
              <w:jc w:val="left"/>
            </w:pPr>
            <w:r>
              <w:t xml:space="preserve">52,980.50</w:t>
            </w:r>
          </w:p>
        </w:tc>
      </w:tr>
    </w:tbl>
    <w:bookmarkEnd w:id="23"/>
    <w:bookmarkStart w:id="24" w:name="terms-and-conditions"/>
    <w:p>
      <w:pPr>
        <w:pStyle w:val="Heading2"/>
      </w:pPr>
      <w:r>
        <w:t xml:space="preserve">Terms and Conditions</w:t>
      </w:r>
    </w:p>
    <w:p>
      <w:pPr>
        <w:pStyle w:val="FirstParagraph"/>
      </w:pPr>
      <w:r>
        <w:t xml:space="preserve">1. This Purchase Order is issued by the University of Wellington, a public tertiary institution located in Wellington, New Zealand, and is governed by the laws of New Zealand, including the Consumer Guarantees Act 1993 and the Goods and Services Tax Act 1985.</w:t>
      </w:r>
    </w:p>
    <w:p>
      <w:pPr>
        <w:pStyle w:val="BodyText"/>
      </w:pPr>
      <w:r>
        <w:t xml:space="preserve">2. The supplier acknowledges that all items listed herein are procured for the use of Professor Aroha Ngata and her research team within the Department of Marine Biology. The Professor retains final acceptance authority over all delivered goods.</w:t>
      </w:r>
    </w:p>
    <w:p>
      <w:pPr>
        <w:pStyle w:val="BodyText"/>
      </w:pPr>
      <w:r>
        <w:t xml:space="preserve">3. Delivery must be made to the specified address in Wellington, New Zealand, by the required delivery date. Late delivery beyond five (5) business days entitles the University to cancel this Purchase Order without penalty.</w:t>
      </w:r>
    </w:p>
    <w:p>
      <w:pPr>
        <w:pStyle w:val="BodyText"/>
      </w:pPr>
      <w:r>
        <w:t xml:space="preserve">4. All equipment must be new, unused, and accompanied by full manufacturer warranties of no less than two (2) years. Calibration certificates must be provided for all precision instruments.</w:t>
      </w:r>
    </w:p>
    <w:p>
      <w:pPr>
        <w:pStyle w:val="BodyText"/>
      </w:pPr>
      <w:r>
        <w:t xml:space="preserve">5. Payment will be processed via electronic funds transfer (EFT) to the supplier’s nominated New Zealand bank account within thirty (30) days of receipt of a valid tax invoice referencing this Purchase Order number.</w:t>
      </w:r>
    </w:p>
    <w:p>
      <w:pPr>
        <w:pStyle w:val="BodyText"/>
      </w:pPr>
      <w:r>
        <w:t xml:space="preserve">6. The supplier shall comply with all applicable New Zealand occupational health and safety regulations, including the Health and Safety at Work Act 2015, when delivering and installing equipment on the University premises in Wellington.</w:t>
      </w:r>
    </w:p>
    <w:p>
      <w:pPr>
        <w:pStyle w:val="BodyText"/>
      </w:pPr>
      <w:r>
        <w:t xml:space="preserve">7. Any disputes arising from this Purchase Order shall be resolved in the District Court of Wellington, New Zealand, or by mediation through the New Zealand Dispute Resolution Service.</w:t>
      </w:r>
    </w:p>
    <w:p>
      <w:pPr>
        <w:pStyle w:val="BodyText"/>
      </w:pPr>
      <w:r>
        <w:t xml:space="preserve">8. This Purchase Order becomes binding upon written or electronic acceptance by the supplier. No modifications to scope, pricing, or delivery terms are valid unless documented in a written amendment signed by both parties.</w:t>
      </w:r>
    </w:p>
    <w:bookmarkEnd w:id="24"/>
    <w:bookmarkStart w:id="25" w:name="notes-and-authorisation"/>
    <w:p>
      <w:pPr>
        <w:pStyle w:val="Heading2"/>
      </w:pPr>
      <w:r>
        <w:t xml:space="preserve">Notes and Authorisation</w:t>
      </w:r>
    </w:p>
    <w:p>
      <w:pPr>
        <w:pStyle w:val="FirstParagraph"/>
      </w:pPr>
      <w:r>
        <w:rPr>
          <w:bCs/>
          <w:b/>
        </w:rPr>
        <w:t xml:space="preserve">Note:</w:t>
      </w:r>
      <w:r>
        <w:t xml:space="preserve"> </w:t>
      </w:r>
      <w:r>
        <w:t xml:space="preserve">This Purchase Order has been prepared at the request of Professor Aroha Ngata to support her ongoing research into coastal marine biodiversity in the Wellington region. The items listed are essential for the continuation of her funded research project (Contract No. MFAT-2025-0341) and for the delivery of her postgraduate teaching programme. All deliveries must be coordinated with the University’s Facilities Management team in Wellington to ensure safe handling of sensitive laboratory equipment.</w:t>
      </w:r>
    </w:p>
    <w:p>
      <w:pPr>
        <w:pStyle w:val="BodyText"/>
      </w:pPr>
      <w:r>
        <w:rPr>
          <w:bCs/>
          <w:b/>
        </w:rPr>
        <w:t xml:space="preserve">Authorised by:</w:t>
      </w:r>
      <w:r>
        <w:t xml:space="preserve"> </w:t>
      </w:r>
      <w:r>
        <w:t xml:space="preserve">Professor Aroha Ngata, PhD</w:t>
      </w:r>
      <w:r>
        <w:br/>
      </w:r>
      <w:r>
        <w:rPr>
          <w:iCs/>
          <w:i/>
        </w:rPr>
        <w:t xml:space="preserve">Requesting Professor — Department of Marine Biology</w:t>
      </w:r>
      <w:r>
        <w:br/>
      </w:r>
      <w:r>
        <w:t xml:space="preserve">Date: _______________</w:t>
      </w:r>
    </w:p>
    <w:p>
      <w:pPr>
        <w:pStyle w:val="BodyText"/>
      </w:pPr>
      <w:r>
        <w:rPr>
          <w:bCs/>
          <w:b/>
        </w:rPr>
        <w:t xml:space="preserve">Approved by:</w:t>
      </w:r>
      <w:r>
        <w:t xml:space="preserve"> </w:t>
      </w:r>
      <w:r>
        <w:t xml:space="preserve">Dr. Michael Tane</w:t>
      </w:r>
      <w:r>
        <w:br/>
      </w:r>
      <w:r>
        <w:rPr>
          <w:iCs/>
          <w:i/>
        </w:rPr>
        <w:t xml:space="preserve">Head of Department, Faculty of Science &amp; Engineering</w:t>
      </w:r>
      <w:r>
        <w:br/>
      </w:r>
      <w:r>
        <w:t xml:space="preserve">Date: _______________</w:t>
      </w:r>
    </w:p>
    <w:p>
      <w:pPr>
        <w:pStyle w:val="BodyText"/>
      </w:pPr>
      <w:r>
        <w:rPr>
          <w:bCs/>
          <w:b/>
        </w:rPr>
        <w:t xml:space="preserve">Accepted by (Supplier):</w:t>
      </w:r>
      <w:r>
        <w:t xml:space="preserve"> </w:t>
      </w:r>
      <w:r>
        <w:t xml:space="preserve">_________________________</w:t>
      </w:r>
      <w:r>
        <w:br/>
      </w:r>
      <w:r>
        <w:rPr>
          <w:iCs/>
          <w:i/>
        </w:rPr>
        <w:t xml:space="preserve">Pacific Scientific Instruments Ltd.</w:t>
      </w:r>
      <w:r>
        <w:br/>
      </w:r>
      <w:r>
        <w:t xml:space="preserve">Date: _______________</w:t>
      </w:r>
    </w:p>
    <w:bookmarkEnd w:id="25"/>
    <w:p>
      <w:pPr>
        <w:pStyle w:val="BodyText"/>
      </w:pPr>
      <w:r>
        <w:t xml:space="preserve">Purchase Order PO-2025-WLG-0487 — University of Wellington, 60 Kowhai Street, Te Aro, Wellington 6011, New Zealand</w:t>
      </w:r>
      <w:r>
        <w:br/>
      </w:r>
      <w:r>
        <w:t xml:space="preserve">This document is the property of the University of Wellington. Unauthorised reproduction is prohibited. © 2025 University of Wellington.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University of Wellington - Professor Research Equipment</dc:title>
  <dc:creator/>
  <dc:language>en</dc:language>
  <cp:keywords/>
  <dcterms:created xsi:type="dcterms:W3CDTF">2026-10-10T03:18:34Z</dcterms:created>
  <dcterms:modified xsi:type="dcterms:W3CDTF">2026-10-10T03:18:34Z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