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Professor Product Line — South Africa Cape Town Distribution</w:t>
      </w:r>
    </w:p>
    <w:p>
      <w:pPr>
        <w:pStyle w:val="BodyText"/>
      </w:pPr>
      <w:r>
        <w:t xml:space="preserve">This Purchase Order document governs all terms of acquisition for Professor-branded goods and services destined for delivery and use within South Africa Cape Town.</w:t>
      </w:r>
    </w:p>
    <w:bookmarkEnd w:id="20"/>
    <w:p>
      <w:pPr>
        <w:pStyle w:val="BodyText"/>
      </w:pPr>
      <w:r>
        <w:rPr>
          <w:bCs/>
          <w:b/>
        </w:rPr>
        <w:t xml:space="preserve">Purchase Order No.:</w:t>
      </w:r>
      <w:r>
        <w:t xml:space="preserve"> </w:t>
      </w:r>
      <w:r>
        <w:t xml:space="preserve">PO-SA-CT-2025-04782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Buyer:</w:t>
      </w:r>
      <w:r>
        <w:t xml:space="preserve"> </w:t>
      </w:r>
      <w:r>
        <w:t xml:space="preserve">University of Cape Town Procurement Division</w:t>
      </w:r>
    </w:p>
    <w:p>
      <w:pPr>
        <w:pStyle w:val="BodyText"/>
      </w:pPr>
      <w:r>
        <w:rPr>
          <w:bCs/>
          <w:b/>
        </w:rPr>
        <w:t xml:space="preserve">Seller:</w:t>
      </w:r>
      <w:r>
        <w:t xml:space="preserve"> </w:t>
      </w:r>
      <w:r>
        <w:t xml:space="preserve">Professor International Ltd.</w:t>
      </w:r>
    </w:p>
    <w:p>
      <w:pPr>
        <w:pStyle w:val="BodyText"/>
      </w:pPr>
      <w:r>
        <w:rPr>
          <w:bCs/>
          <w:b/>
        </w:rPr>
        <w:t xml:space="preserve">Delivery Location:</w:t>
      </w:r>
      <w:r>
        <w:t xml:space="preserve"> </w:t>
      </w:r>
      <w:r>
        <w:t xml:space="preserve">South Africa Cape Town, 7700</w:t>
      </w:r>
    </w:p>
    <w:bookmarkStart w:id="21" w:name="parties-to-this-purchase-order"/>
    <w:p>
      <w:pPr>
        <w:pStyle w:val="Heading2"/>
      </w:pPr>
      <w:r>
        <w:t xml:space="preserve">1. Parties to This Purchase Order</w:t>
      </w:r>
    </w:p>
    <w:p>
      <w:pPr>
        <w:pStyle w:val="FirstParagraph"/>
      </w:pPr>
      <w:r>
        <w:t xml:space="preserve">This Purchase Order is issued by the</w:t>
      </w:r>
      <w:r>
        <w:t xml:space="preserve"> </w:t>
      </w:r>
      <w:r>
        <w:rPr>
          <w:bCs/>
          <w:b/>
        </w:rPr>
        <w:t xml:space="preserve">University of Cape Town Procurement Division</w:t>
      </w:r>
      <w:r>
        <w:t xml:space="preserve">, located at 149 Lower Road, South Africa Cape Town, 7700, hereinafter referred to as the "Buyer." The goods and services specified herein are to be supplied by</w:t>
      </w:r>
      <w:r>
        <w:t xml:space="preserve"> </w:t>
      </w:r>
      <w:r>
        <w:rPr>
          <w:bCs/>
          <w:b/>
        </w:rPr>
        <w:t xml:space="preserve">Professor International Ltd.</w:t>
      </w:r>
      <w:r>
        <w:t xml:space="preserve">, a registered entity operating under the trade name "Professor," with its principal office at 42 Academic Avenue, Johannesburg, South Africa, hereinafter referred to as the "Seller." Both parties acknowledge that this Purchase Order constitutes a binding agreement for the procurement of Professor-branded academic and professional equipment for installation and use within the South Africa Cape Town campus facilities.</w:t>
      </w:r>
    </w:p>
    <w:bookmarkEnd w:id="21"/>
    <w:bookmarkStart w:id="22" w:name="itemised-schedule-of-professor-products"/>
    <w:p>
      <w:pPr>
        <w:pStyle w:val="Heading2"/>
      </w:pPr>
      <w:r>
        <w:t xml:space="preserve">2. Itemised Schedule of Professor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Professor Model / SKU</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1</w:t>
            </w:r>
          </w:p>
        </w:tc>
        <w:tc>
          <w:tcPr/>
          <w:p>
            <w:pPr>
              <w:pStyle w:val="Compact"/>
              <w:jc w:val="left"/>
            </w:pPr>
            <w:r>
              <w:t xml:space="preserve">Professor Executive Academic Chair, ergonomic, South Africa Cape Town campus specification</w:t>
            </w:r>
          </w:p>
        </w:tc>
        <w:tc>
          <w:tcPr/>
          <w:p>
            <w:pPr>
              <w:pStyle w:val="Compact"/>
              <w:jc w:val="left"/>
            </w:pPr>
            <w:r>
              <w:t xml:space="preserve">PROF-CH-2201</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Professor Standing Desk System, height-adjustable, for South Africa Cape Town lecture halls</w:t>
            </w:r>
          </w:p>
        </w:tc>
        <w:tc>
          <w:tcPr/>
          <w:p>
            <w:pPr>
              <w:pStyle w:val="Compact"/>
              <w:jc w:val="left"/>
            </w:pPr>
            <w:r>
              <w:t xml:space="preserve">PROF-DS-3310</w:t>
            </w:r>
          </w:p>
        </w:tc>
        <w:tc>
          <w:tcPr/>
          <w:p>
            <w:pPr>
              <w:pStyle w:val="Compact"/>
              <w:jc w:val="left"/>
            </w:pPr>
            <w:r>
              <w:t xml:space="preserve">45</w:t>
            </w:r>
          </w:p>
        </w:tc>
        <w:tc>
          <w:tcPr/>
          <w:p>
            <w:pPr>
              <w:pStyle w:val="Compact"/>
              <w:jc w:val="left"/>
            </w:pPr>
            <w:r>
              <w:t xml:space="preserve">12,400.00</w:t>
            </w:r>
          </w:p>
        </w:tc>
        <w:tc>
          <w:tcPr/>
          <w:p>
            <w:pPr>
              <w:pStyle w:val="Compact"/>
              <w:jc w:val="left"/>
            </w:pPr>
            <w:r>
              <w:t xml:space="preserve">558,000.00</w:t>
            </w:r>
          </w:p>
        </w:tc>
      </w:tr>
      <w:tr>
        <w:tc>
          <w:tcPr/>
          <w:p>
            <w:pPr>
              <w:pStyle w:val="Compact"/>
              <w:jc w:val="left"/>
            </w:pPr>
            <w:r>
              <w:t xml:space="preserve">3</w:t>
            </w:r>
          </w:p>
        </w:tc>
        <w:tc>
          <w:tcPr/>
          <w:p>
            <w:pPr>
              <w:pStyle w:val="Compact"/>
              <w:jc w:val="left"/>
            </w:pPr>
            <w:r>
              <w:t xml:space="preserve">Professor Interactive Whiteboard, 86-inch, pre-configured for South Africa Cape Town university network</w:t>
            </w:r>
          </w:p>
        </w:tc>
        <w:tc>
          <w:tcPr/>
          <w:p>
            <w:pPr>
              <w:pStyle w:val="Compact"/>
              <w:jc w:val="left"/>
            </w:pPr>
            <w:r>
              <w:t xml:space="preserve">PROF-WB-8600</w:t>
            </w:r>
          </w:p>
        </w:tc>
        <w:tc>
          <w:tcPr/>
          <w:p>
            <w:pPr>
              <w:pStyle w:val="Compact"/>
              <w:jc w:val="left"/>
            </w:pPr>
            <w:r>
              <w:t xml:space="preserve">30</w:t>
            </w:r>
          </w:p>
        </w:tc>
        <w:tc>
          <w:tcPr/>
          <w:p>
            <w:pPr>
              <w:pStyle w:val="Compact"/>
              <w:jc w:val="left"/>
            </w:pPr>
            <w:r>
              <w:t xml:space="preserve">38,750.00</w:t>
            </w:r>
          </w:p>
        </w:tc>
        <w:tc>
          <w:tcPr/>
          <w:p>
            <w:pPr>
              <w:pStyle w:val="Compact"/>
              <w:jc w:val="left"/>
            </w:pPr>
            <w:r>
              <w:t xml:space="preserve">1,162,500.00</w:t>
            </w:r>
          </w:p>
        </w:tc>
      </w:tr>
      <w:tr>
        <w:tc>
          <w:tcPr/>
          <w:p>
            <w:pPr>
              <w:pStyle w:val="Compact"/>
              <w:jc w:val="left"/>
            </w:pPr>
            <w:r>
              <w:t xml:space="preserve">4</w:t>
            </w:r>
          </w:p>
        </w:tc>
        <w:tc>
          <w:tcPr/>
          <w:p>
            <w:pPr>
              <w:pStyle w:val="Compact"/>
              <w:jc w:val="left"/>
            </w:pPr>
            <w:r>
              <w:t xml:space="preserve">Professor Academic Storage Cabinet, fire-rated, compliant with South Africa Cape Town municipal building codes</w:t>
            </w:r>
          </w:p>
        </w:tc>
        <w:tc>
          <w:tcPr/>
          <w:p>
            <w:pPr>
              <w:pStyle w:val="Compact"/>
              <w:jc w:val="left"/>
            </w:pPr>
            <w:r>
              <w:t xml:space="preserve">PROF-ST-4405</w:t>
            </w:r>
          </w:p>
        </w:tc>
        <w:tc>
          <w:tcPr/>
          <w:p>
            <w:pPr>
              <w:pStyle w:val="Compact"/>
              <w:jc w:val="left"/>
            </w:pPr>
            <w:r>
              <w:t xml:space="preserve">60</w:t>
            </w:r>
          </w:p>
        </w:tc>
        <w:tc>
          <w:tcPr/>
          <w:p>
            <w:pPr>
              <w:pStyle w:val="Compact"/>
              <w:jc w:val="left"/>
            </w:pPr>
            <w:r>
              <w:t xml:space="preserve">7,200.00</w:t>
            </w:r>
          </w:p>
        </w:tc>
        <w:tc>
          <w:tcPr/>
          <w:p>
            <w:pPr>
              <w:pStyle w:val="Compact"/>
              <w:jc w:val="left"/>
            </w:pPr>
            <w:r>
              <w:t xml:space="preserve">432,000.00</w:t>
            </w:r>
          </w:p>
        </w:tc>
      </w:tr>
      <w:tr>
        <w:tc>
          <w:tcPr/>
          <w:p>
            <w:pPr>
              <w:pStyle w:val="Compact"/>
              <w:jc w:val="left"/>
            </w:pPr>
            <w:r>
              <w:t xml:space="preserve">5</w:t>
            </w:r>
          </w:p>
        </w:tc>
        <w:tc>
          <w:tcPr/>
          <w:p>
            <w:pPr>
              <w:pStyle w:val="Compact"/>
              <w:jc w:val="left"/>
            </w:pPr>
            <w:r>
              <w:t xml:space="preserve">Professor Conference Audio-Visual Bundle, including microphones, speakers, and control unit for South Africa Cape Town boardrooms</w:t>
            </w:r>
          </w:p>
        </w:tc>
        <w:tc>
          <w:tcPr/>
          <w:p>
            <w:pPr>
              <w:pStyle w:val="Compact"/>
              <w:jc w:val="left"/>
            </w:pPr>
            <w:r>
              <w:t xml:space="preserve">PROF-AV-5500</w:t>
            </w:r>
          </w:p>
        </w:tc>
        <w:tc>
          <w:tcPr/>
          <w:p>
            <w:pPr>
              <w:pStyle w:val="Compact"/>
              <w:jc w:val="left"/>
            </w:pPr>
            <w:r>
              <w:t xml:space="preserve">12</w:t>
            </w:r>
          </w:p>
        </w:tc>
        <w:tc>
          <w:tcPr/>
          <w:p>
            <w:pPr>
              <w:pStyle w:val="Compact"/>
              <w:jc w:val="left"/>
            </w:pPr>
            <w:r>
              <w:t xml:space="preserve">22,300.00</w:t>
            </w:r>
          </w:p>
        </w:tc>
        <w:tc>
          <w:tcPr/>
          <w:p>
            <w:pPr>
              <w:pStyle w:val="Compact"/>
              <w:jc w:val="left"/>
            </w:pPr>
            <w:r>
              <w:t xml:space="preserve">267,600.00</w:t>
            </w:r>
          </w:p>
        </w:tc>
      </w:tr>
      <w:tr>
        <w:tc>
          <w:tcPr/>
          <w:p>
            <w:pPr>
              <w:pStyle w:val="Compact"/>
              <w:jc w:val="left"/>
            </w:pPr>
            <w:r>
              <w:t xml:space="preserve">6</w:t>
            </w:r>
          </w:p>
        </w:tc>
        <w:tc>
          <w:tcPr/>
          <w:p>
            <w:pPr>
              <w:pStyle w:val="Compact"/>
              <w:jc w:val="left"/>
            </w:pPr>
            <w:r>
              <w:t xml:space="preserve">Professor Installation and Commissioning Service, on-site in South Africa Cape Town, including training for 40 staff members</w:t>
            </w:r>
          </w:p>
        </w:tc>
        <w:tc>
          <w:tcPr/>
          <w:p>
            <w:pPr>
              <w:pStyle w:val="Compact"/>
              <w:jc w:val="left"/>
            </w:pPr>
            <w:r>
              <w:t xml:space="preserve">PROF-SV-6001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bl>
    <w:p>
      <w:pPr>
        <w:pStyle w:val="BodyText"/>
      </w:pPr>
      <w:r>
        <w:t xml:space="preserve">Subtotal: R 3,187,100.00</w:t>
      </w:r>
    </w:p>
    <w:p>
      <w:pPr>
        <w:pStyle w:val="BodyText"/>
      </w:pPr>
      <w:r>
        <w:t xml:space="preserve">VAT (15%): R 478,065.00</w:t>
      </w:r>
    </w:p>
    <w:p>
      <w:pPr>
        <w:pStyle w:val="BodyText"/>
      </w:pPr>
      <w:r>
        <w:t xml:space="preserve">Delivery to South Africa Cape Town (freight and insurance): R 42,500.00</w:t>
      </w:r>
    </w:p>
    <w:p>
      <w:pPr>
        <w:pStyle w:val="BodyText"/>
      </w:pPr>
      <w:r>
        <w:t xml:space="preserve">Grand Total: R 3,707,665.00</w:t>
      </w:r>
    </w:p>
    <w:bookmarkEnd w:id="22"/>
    <w:bookmarkStart w:id="23" w:name="Xef1bbbc7c4ba95a841c33cc4ef1bad50d58c098"/>
    <w:p>
      <w:pPr>
        <w:pStyle w:val="Heading2"/>
      </w:pPr>
      <w:r>
        <w:t xml:space="preserve">3. Delivery and Logistics for South Africa Cape Town</w:t>
      </w:r>
    </w:p>
    <w:p>
      <w:pPr>
        <w:pStyle w:val="FirstParagraph"/>
      </w:pPr>
      <w:r>
        <w:t xml:space="preserve">All Professor products listed in this Purchase Order shall be delivered to the University of Cape Town main campus, located in the South Africa Cape Town metropolitan area, at the address specified in Section 1. The Seller, Professor International Ltd., is responsible for all freight, customs clearance (where applicable for imported components), insurance, and last-mile delivery within South Africa Cape Town. Delivery is scheduled no later than 30 September 2025. The Seller must coordinate with the Buyer's facilities team in South Africa Cape Town at least fourteen (14) calendar days prior to the scheduled delivery date to confirm loading dock availability and access permissions. All Professor-branded packaging must bear the South Africa Cape Town delivery address and the Purchase Order number PO-SA-CT-2025-04782 for traceability.</w:t>
      </w:r>
    </w:p>
    <w:bookmarkEnd w:id="23"/>
    <w:bookmarkStart w:id="24" w:name="payment-terms"/>
    <w:p>
      <w:pPr>
        <w:pStyle w:val="Heading2"/>
      </w:pPr>
      <w:r>
        <w:t xml:space="preserve">4. Payment Terms</w:t>
      </w:r>
    </w:p>
    <w:p>
      <w:pPr>
        <w:pStyle w:val="FirstParagraph"/>
      </w:pPr>
      <w:r>
        <w:t xml:space="preserve">Payment against this Purchase Order shall be made in South African Rand (ZAR) via electronic funds transfer to the bank account designated by Professor International Ltd. The payment schedule is as follows: (a) a non-refundable deposit of 30% of the Grand Total, amounting to R 1,112,299.50, due within ten (10) business days of the Buyer's written acceptance of this Purchase Order; (b) a second instalment of 50%, amounting to R 1,853,832.50, due upon confirmed dispatch of all Professor goods from the Seller's warehouse; and (c) a final balance of 20%, amounting to R 741,533.00, due within fifteen (15) business days following successful installation, commissioning, and sign-off by the Buyer's project manager in South Africa Cape Town. Late payments shall attract interest at the rate of 1.5% per month, calculated on the outstanding balance.</w:t>
      </w:r>
    </w:p>
    <w:bookmarkEnd w:id="24"/>
    <w:bookmarkStart w:id="25" w:name="terms-and-conditions"/>
    <w:p>
      <w:pPr>
        <w:pStyle w:val="Heading2"/>
      </w:pPr>
      <w:r>
        <w:t xml:space="preserve">5. Terms and Conditions</w:t>
      </w:r>
    </w:p>
    <w:p>
      <w:pPr>
        <w:numPr>
          <w:ilvl w:val="0"/>
          <w:numId w:val="1001"/>
        </w:numPr>
        <w:pStyle w:val="Compact"/>
      </w:pPr>
      <w:r>
        <w:rPr>
          <w:bCs/>
          <w:b/>
        </w:rPr>
        <w:t xml:space="preserve">Warranty:</w:t>
      </w:r>
      <w:r>
        <w:t xml:space="preserve"> </w:t>
      </w:r>
      <w:r>
        <w:t xml:space="preserve">All Professor products are covered by a minimum 24-month manufacturer's warranty from the date of installation in South Africa Cape Town. The warranty covers defects in materials and workmanship. Professor International Ltd. shall provide on-site warranty service within South Africa Cape Town within 48 hours of a valid claim.</w:t>
      </w:r>
    </w:p>
    <w:p>
      <w:pPr>
        <w:numPr>
          <w:ilvl w:val="0"/>
          <w:numId w:val="1001"/>
        </w:numPr>
        <w:pStyle w:val="Compact"/>
      </w:pPr>
      <w:r>
        <w:rPr>
          <w:bCs/>
          <w:b/>
        </w:rPr>
        <w:t xml:space="preserve">Compliance:</w:t>
      </w:r>
      <w:r>
        <w:t xml:space="preserve"> </w:t>
      </w:r>
      <w:r>
        <w:t xml:space="preserve">All Professor goods must comply with the South African National Standards (SANS) and the regulations of the South Africa Cape Town municipal authority. The Seller warrants that all items meet or exceed the applicable standards for academic and professional use in South Africa.</w:t>
      </w:r>
    </w:p>
    <w:p>
      <w:pPr>
        <w:numPr>
          <w:ilvl w:val="0"/>
          <w:numId w:val="1001"/>
        </w:numPr>
        <w:pStyle w:val="Compact"/>
      </w:pPr>
      <w:r>
        <w:rPr>
          <w:bCs/>
          <w:b/>
        </w:rPr>
        <w:t xml:space="preserve">Intellectual Property:</w:t>
      </w:r>
      <w:r>
        <w:t xml:space="preserve"> </w:t>
      </w:r>
      <w:r>
        <w:t xml:space="preserve">The "Professor" brand name, trademarks, and associated intellectual property remain the exclusive property of Professor International Ltd. The Buyer's acceptance of this Purchase Order does not confer any rights to the Professor brand beyond the use of the purchased goods.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South Africa, or transport disruptions affecting the South Africa Cape Town region.</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arbitration under the rules of the Arbitration Foundation of South Africa, seated in South Africa Cape Town.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with specific reference to the Consumer Protection Act and the National Building Regulations applicable in South Africa Cape Town.</w:t>
      </w:r>
    </w:p>
    <w:p>
      <w:pPr>
        <w:numPr>
          <w:ilvl w:val="0"/>
          <w:numId w:val="1001"/>
        </w:numPr>
        <w:pStyle w:val="Compact"/>
      </w:pPr>
      <w:r>
        <w:rPr>
          <w:bCs/>
          <w:b/>
        </w:rPr>
        <w:t xml:space="preserve">Amendments:</w:t>
      </w:r>
      <w:r>
        <w:t xml:space="preserve"> </w:t>
      </w:r>
      <w:r>
        <w:t xml:space="preserve">No amendment to this Purchase Order shall be valid unless made in writing and signed by authorised representatives of both parties. Any change to the scope of Professor products or the South Africa Cape Town delivery schedule must be documented as a formal Purchase Order amendment.</w:t>
      </w:r>
    </w:p>
    <w:bookmarkEnd w:id="25"/>
    <w:bookmarkStart w:id="26" w:name="acceptance-and-authorisation"/>
    <w:p>
      <w:pPr>
        <w:pStyle w:val="Heading2"/>
      </w:pPr>
      <w:r>
        <w:t xml:space="preserve">6. Acceptance and Authorisation</w:t>
      </w:r>
    </w:p>
    <w:p>
      <w:pPr>
        <w:pStyle w:val="FirstParagraph"/>
      </w:pPr>
      <w:r>
        <w:t xml:space="preserve">By signing below, the authorised representatives of both parties confirm their acceptance of this Purchase Order for the procurement of Professor-branded goods and services for use in South Africa Cape Town. This Purchase Order becomes effective upon the later of the two signature dates.</w:t>
      </w:r>
    </w:p>
    <w:bookmarkEnd w:id="26"/>
    <w:p>
      <w:pPr>
        <w:pStyle w:val="BodyText"/>
      </w:pPr>
      <w:r>
        <w:rPr>
          <w:bCs/>
          <w:b/>
        </w:rPr>
        <w:t xml:space="preserve">For and on behalf of the Buyer:</w:t>
      </w:r>
    </w:p>
    <w:p>
      <w:pPr>
        <w:pStyle w:val="BodyText"/>
      </w:pPr>
      <w:r>
        <w:t xml:space="preserve">University of Cape Town Procurement Division</w:t>
      </w:r>
    </w:p>
    <w:p>
      <w:pPr>
        <w:pStyle w:val="BodyText"/>
      </w:pPr>
      <w:r>
        <w:t xml:space="preserve">Name: Dr. Thandiwe Mokoena</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w:t>
      </w:r>
    </w:p>
    <w:p>
      <w:pPr>
        <w:pStyle w:val="BodyText"/>
      </w:pPr>
      <w:r>
        <w:t xml:space="preserve">Professor International Ltd.</w:t>
      </w:r>
    </w:p>
    <w:p>
      <w:pPr>
        <w:pStyle w:val="BodyText"/>
      </w:pPr>
      <w:r>
        <w:t xml:space="preserve">Name: Mr. James van der Berg</w:t>
      </w:r>
    </w:p>
    <w:p>
      <w:pPr>
        <w:pStyle w:val="BodyText"/>
      </w:pPr>
      <w:r>
        <w:t xml:space="preserve">Title: Director of Sales, South Africa</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PO-SA-CT-2025-04782 | Professor International Ltd. | South Africa Cape Town</w:t>
      </w:r>
    </w:p>
    <w:p>
      <w:pPr>
        <w:pStyle w:val="BodyText"/>
      </w:pPr>
      <w:r>
        <w:t xml:space="preserve">This document is the property of the University of Cape Town Procurement Division. Unauthorised reproduction or distribution of this Purchase Order is prohibited.</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 South Africa Cape Town</dc:title>
  <dc:creator/>
  <dc:language>en</dc:language>
  <cp:keywords/>
  <dcterms:created xsi:type="dcterms:W3CDTF">2026-10-10T03:50:54Z</dcterms:created>
  <dcterms:modified xsi:type="dcterms:W3CDTF">2026-10-10T03:50:54Z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