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Procurement of Professional Services — Project Manager Engagement</w:t>
      </w:r>
    </w:p>
    <w:p>
      <w:pPr>
        <w:pStyle w:val="BodyText"/>
      </w:pPr>
      <w:r>
        <w:t xml:space="preserve">PO-CD-KIN-2025-0472</w:t>
      </w:r>
    </w:p>
    <w:bookmarkEnd w:id="20"/>
    <w:bookmarkStart w:id="21" w:name="issuing-organization-buyer"/>
    <w:p>
      <w:pPr>
        <w:pStyle w:val="Heading3"/>
      </w:pPr>
      <w:r>
        <w:t xml:space="preserve">Issuing Organization (Buyer)</w:t>
      </w:r>
    </w:p>
    <w:p>
      <w:pPr>
        <w:pStyle w:val="FirstParagraph"/>
      </w:pPr>
      <w:r>
        <w:rPr>
          <w:bCs/>
          <w:b/>
        </w:rPr>
        <w:t xml:space="preserve">Company:</w:t>
      </w:r>
      <w:r>
        <w:t xml:space="preserve"> </w:t>
      </w:r>
      <w:r>
        <w:t xml:space="preserve">Congo Infrastructure &amp; Development Partners S.A.</w:t>
      </w:r>
    </w:p>
    <w:p>
      <w:pPr>
        <w:pStyle w:val="BodyText"/>
      </w:pPr>
      <w:r>
        <w:rPr>
          <w:bCs/>
          <w:b/>
        </w:rPr>
        <w:t xml:space="preserve">Address:</w:t>
      </w:r>
      <w:r>
        <w:t xml:space="preserve"> </w:t>
      </w:r>
      <w:r>
        <w:t xml:space="preserve">Boulevard du 30 Juin, Immeuble Kintambo Business Center, 4th Floor</w:t>
      </w:r>
    </w:p>
    <w:p>
      <w:pPr>
        <w:pStyle w:val="BodyText"/>
      </w:pPr>
      <w:r>
        <w:rPr>
          <w:bCs/>
          <w:b/>
        </w:rPr>
        <w:t xml:space="preserve">City:</w:t>
      </w:r>
      <w:r>
        <w:t xml:space="preserve"> </w:t>
      </w:r>
      <w:r>
        <w:t xml:space="preserve">Kinshasa, DR Congo</w:t>
      </w:r>
    </w:p>
    <w:p>
      <w:pPr>
        <w:pStyle w:val="BodyText"/>
      </w:pPr>
      <w:r>
        <w:rPr>
          <w:bCs/>
          <w:b/>
        </w:rPr>
        <w:t xml:space="preserve">National ID (NIF):</w:t>
      </w:r>
      <w:r>
        <w:t xml:space="preserve"> </w:t>
      </w:r>
      <w:r>
        <w:t xml:space="preserve">01-2345-6789-001</w:t>
      </w:r>
    </w:p>
    <w:p>
      <w:pPr>
        <w:pStyle w:val="BodyText"/>
      </w:pPr>
      <w:r>
        <w:rPr>
          <w:bCs/>
          <w:b/>
        </w:rPr>
        <w:t xml:space="preserve">Contact:</w:t>
      </w:r>
      <w:r>
        <w:t xml:space="preserve"> </w:t>
      </w:r>
      <w:r>
        <w:t xml:space="preserve">procurement@cidpartners.cd</w:t>
      </w:r>
    </w:p>
    <w:p>
      <w:pPr>
        <w:pStyle w:val="BodyText"/>
      </w:pPr>
      <w:r>
        <w:rPr>
          <w:bCs/>
          <w:b/>
        </w:rPr>
        <w:t xml:space="preserve">Phone:</w:t>
      </w:r>
      <w:r>
        <w:t xml:space="preserve"> </w:t>
      </w:r>
      <w:r>
        <w:t xml:space="preserve">+243 81 234 5678</w:t>
      </w:r>
    </w:p>
    <w:bookmarkEnd w:id="21"/>
    <w:bookmarkStart w:id="22" w:name="service-provider-vendor"/>
    <w:p>
      <w:pPr>
        <w:pStyle w:val="Heading3"/>
      </w:pPr>
      <w:r>
        <w:t xml:space="preserve">Service Provider (Vendor)</w:t>
      </w:r>
    </w:p>
    <w:p>
      <w:pPr>
        <w:pStyle w:val="FirstParagraph"/>
      </w:pPr>
      <w:r>
        <w:rPr>
          <w:bCs/>
          <w:b/>
        </w:rPr>
        <w:t xml:space="preserve">Company:</w:t>
      </w:r>
      <w:r>
        <w:t xml:space="preserve"> </w:t>
      </w:r>
      <w:r>
        <w:t xml:space="preserve">Kinshasa Professional Consulting Group SARL</w:t>
      </w:r>
    </w:p>
    <w:p>
      <w:pPr>
        <w:pStyle w:val="BodyText"/>
      </w:pPr>
      <w:r>
        <w:rPr>
          <w:bCs/>
          <w:b/>
        </w:rPr>
        <w:t xml:space="preserve">Address:</w:t>
      </w:r>
      <w:r>
        <w:t xml:space="preserve"> </w:t>
      </w:r>
      <w:r>
        <w:t xml:space="preserve">Avenue de la Paix, Quartier Gombe, Immeuble Leba</w:t>
      </w:r>
    </w:p>
    <w:p>
      <w:pPr>
        <w:pStyle w:val="BodyText"/>
      </w:pPr>
      <w:r>
        <w:rPr>
          <w:bCs/>
          <w:b/>
        </w:rPr>
        <w:t xml:space="preserve">City:</w:t>
      </w:r>
      <w:r>
        <w:t xml:space="preserve"> </w:t>
      </w:r>
      <w:r>
        <w:t xml:space="preserve">Kinshasa, DR Congo</w:t>
      </w:r>
    </w:p>
    <w:p>
      <w:pPr>
        <w:pStyle w:val="BodyText"/>
      </w:pPr>
      <w:r>
        <w:rPr>
          <w:bCs/>
          <w:b/>
        </w:rPr>
        <w:t xml:space="preserve">National ID (NIF):</w:t>
      </w:r>
      <w:r>
        <w:t xml:space="preserve"> </w:t>
      </w:r>
      <w:r>
        <w:t xml:space="preserve">01-9876-5432-002</w:t>
      </w:r>
    </w:p>
    <w:p>
      <w:pPr>
        <w:pStyle w:val="BodyText"/>
      </w:pPr>
      <w:r>
        <w:rPr>
          <w:bCs/>
          <w:b/>
        </w:rPr>
        <w:t xml:space="preserve">Contact:</w:t>
      </w:r>
      <w:r>
        <w:t xml:space="preserve"> </w:t>
      </w:r>
      <w:r>
        <w:t xml:space="preserve">contracts@kpcg-consulting.cd</w:t>
      </w:r>
    </w:p>
    <w:p>
      <w:pPr>
        <w:pStyle w:val="BodyText"/>
      </w:pPr>
      <w:r>
        <w:rPr>
          <w:bCs/>
          <w:b/>
        </w:rPr>
        <w:t xml:space="preserve">Phone:</w:t>
      </w:r>
      <w:r>
        <w:t xml:space="preserve"> </w:t>
      </w:r>
      <w:r>
        <w:t xml:space="preserve">+243 99 876 5432</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PO-CD-KIN-2025-0472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Project Reference:</w:t>
            </w:r>
          </w:p>
        </w:tc>
        <w:tc>
          <w:tcPr/>
          <w:p>
            <w:pPr>
              <w:pStyle w:val="Compact"/>
              <w:jc w:val="left"/>
            </w:pPr>
            <w:r>
              <w:t xml:space="preserve">CIDP-KIN-PM-2025</w:t>
            </w:r>
          </w:p>
        </w:tc>
        <w:tc>
          <w:tcPr/>
          <w:p>
            <w:pPr>
              <w:pStyle w:val="Compact"/>
              <w:jc w:val="left"/>
            </w:pPr>
            <w:r>
              <w:t xml:space="preserve">Required Commencement:</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12 months (renewable)</w:t>
            </w:r>
          </w:p>
        </w:tc>
        <w:tc>
          <w:tcPr/>
          <w:p>
            <w:pPr>
              <w:pStyle w:val="Compact"/>
              <w:jc w:val="left"/>
            </w:pPr>
            <w:r>
              <w:t xml:space="preserve">Work Location:</w:t>
            </w:r>
          </w:p>
        </w:tc>
        <w:tc>
          <w:tcPr/>
          <w:p>
            <w:pPr>
              <w:pStyle w:val="Compact"/>
              <w:jc w:val="left"/>
            </w:pPr>
            <w:r>
              <w:t xml:space="preserve">Kinshasa, DR Congo</w:t>
            </w:r>
          </w:p>
        </w:tc>
      </w:tr>
      <w:tr>
        <w:tc>
          <w:tcPr/>
          <w:p>
            <w:pPr>
              <w:pStyle w:val="Compact"/>
              <w:jc w:val="left"/>
            </w:pPr>
            <w:r>
              <w:t xml:space="preserve">Currency:</w:t>
            </w:r>
          </w:p>
        </w:tc>
        <w:tc>
          <w:tcPr/>
          <w:p>
            <w:pPr>
              <w:pStyle w:val="Compact"/>
              <w:jc w:val="left"/>
            </w:pPr>
            <w:r>
              <w:t xml:space="preserve">US Dollars (USD)</w:t>
            </w:r>
          </w:p>
        </w:tc>
        <w:tc>
          <w:tcPr/>
          <w:p>
            <w:pPr>
              <w:pStyle w:val="Compact"/>
              <w:jc w:val="left"/>
            </w:pPr>
            <w:r>
              <w:t xml:space="preserve">Payment Terms:</w:t>
            </w:r>
          </w:p>
        </w:tc>
        <w:tc>
          <w:tcPr/>
          <w:p>
            <w:pPr>
              <w:pStyle w:val="Compact"/>
              <w:jc w:val="left"/>
            </w:pPr>
            <w:r>
              <w:t xml:space="preserve">Net 30 days from invoice</w:t>
            </w:r>
          </w:p>
        </w:tc>
      </w:tr>
    </w:tbl>
    <w:bookmarkStart w:id="23" w:name="description-of-procurement"/>
    <w:p>
      <w:pPr>
        <w:pStyle w:val="Heading2"/>
      </w:pPr>
      <w:r>
        <w:t xml:space="preserve">1. Description of Procurement</w:t>
      </w:r>
    </w:p>
    <w:p>
      <w:pPr>
        <w:pStyle w:val="FirstParagraph"/>
      </w:pPr>
      <w:r>
        <w:t xml:space="preserve">This Purchase Order is issued by Congo Infrastructure &amp; Development Partners S.A. (hereinafter referred to as the "Buyer") to formally procure the professional services of a qualified</w:t>
      </w:r>
      <w:r>
        <w:t xml:space="preserve"> </w:t>
      </w:r>
      <w:r>
        <w:rPr>
          <w:bCs/>
          <w:b/>
        </w:rPr>
        <w:t xml:space="preserve">Project Manager</w:t>
      </w:r>
      <w:r>
        <w:t xml:space="preserve"> </w:t>
      </w:r>
      <w:r>
        <w:t xml:space="preserve">to oversee, coordinate, and deliver the "Kinshasa Urban Water Supply Modernization Initiative" (Project Reference: CIDP-KIN-PM-2025). The engagement of this Project Manager is critical to ensuring that all phases of the initiative are executed in full compliance with the regulatory frameworks of the</w:t>
      </w:r>
      <w:r>
        <w:t xml:space="preserve"> </w:t>
      </w:r>
      <w:r>
        <w:rPr>
          <w:bCs/>
          <w:b/>
        </w:rPr>
        <w:t xml:space="preserve">DR Congo Kinshasa</w:t>
      </w:r>
      <w:r>
        <w:t xml:space="preserve"> </w:t>
      </w:r>
      <w:r>
        <w:t xml:space="preserve">municipal authorities, the national Ministry of Public Works, and applicable international development standards.</w:t>
      </w:r>
    </w:p>
    <w:p>
      <w:pPr>
        <w:pStyle w:val="BodyText"/>
      </w:pPr>
      <w:r>
        <w:t xml:space="preserve">The Project Manager shall be physically based in</w:t>
      </w:r>
      <w:r>
        <w:t xml:space="preserve"> </w:t>
      </w:r>
      <w:r>
        <w:rPr>
          <w:bCs/>
          <w:b/>
        </w:rPr>
        <w:t xml:space="preserve">DR Congo Kinshasa</w:t>
      </w:r>
      <w:r>
        <w:t xml:space="preserve"> </w:t>
      </w:r>
      <w:r>
        <w:t xml:space="preserve">and is expected to report to the Buyer's General Directorate located at the Kintambo Business Center. The role encompasses end-to-end project governance, stakeholder engagement with local government bodies in Kinshasa, budget oversight, risk management, quality assurance, and final delivery reporting. The vendor, Kinshasa Professional Consulting Group SARL, is responsible for identifying, vetting, and deploying a Project Manager who meets the minimum qualifications outlined in Section 3 of this Purchase Order.</w:t>
      </w:r>
    </w:p>
    <w:bookmarkEnd w:id="23"/>
    <w:bookmarkStart w:id="24"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Project Manager — Full-time engagement for the Kinshasa Urban Water Supply Modernization Initiative. Includes project planning, scheduling, resource allocation, and progress reporting to the Buyer's board.</w:t>
            </w:r>
          </w:p>
        </w:tc>
        <w:tc>
          <w:tcPr/>
          <w:p>
            <w:pPr>
              <w:pStyle w:val="Compact"/>
              <w:jc w:val="left"/>
            </w:pPr>
            <w:r>
              <w:t xml:space="preserve">12 months</w:t>
            </w:r>
          </w:p>
        </w:tc>
        <w:tc>
          <w:tcPr/>
          <w:p>
            <w:pPr>
              <w:pStyle w:val="Compact"/>
              <w:jc w:val="left"/>
            </w:pPr>
            <w:r>
              <w:t xml:space="preserve">$8,500 / month</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Project Manager onboarding, local registration, and compliance with DR Congo Kinshasa labor and professional licensing requirements. Includes obtaining the necessary work permit and professional registration with the Ordre des Ingénieurs du Congo.</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Monthly stakeholder coordination and reporting sessions with the Commune of Kinshasa, the Direction Provinciale des Travaux Publics, and donor representatives. Travel within the Kinshasa metropolitan area included.</w:t>
            </w:r>
          </w:p>
        </w:tc>
        <w:tc>
          <w:tcPr/>
          <w:p>
            <w:pPr>
              <w:pStyle w:val="Compact"/>
              <w:jc w:val="left"/>
            </w:pPr>
            <w:r>
              <w:t xml:space="preserve">12 months</w:t>
            </w:r>
          </w:p>
        </w:tc>
        <w:tc>
          <w:tcPr/>
          <w:p>
            <w:pPr>
              <w:pStyle w:val="Compact"/>
              <w:jc w:val="left"/>
            </w:pPr>
            <w:r>
              <w:t xml:space="preserve">$1,200 / month</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Project risk assessment, mitigation planning, and contingency management specific to operational challenges in DR Congo Kinshasa, including supply chain disruptions, regulatory changes, and community engagement protocols.</w:t>
            </w:r>
          </w:p>
        </w:tc>
        <w:tc>
          <w:tcPr/>
          <w:p>
            <w:pPr>
              <w:pStyle w:val="Compact"/>
              <w:jc w:val="left"/>
            </w:pPr>
            <w:r>
              <w:t xml:space="preserve">12 months</w:t>
            </w:r>
          </w:p>
        </w:tc>
        <w:tc>
          <w:tcPr/>
          <w:p>
            <w:pPr>
              <w:pStyle w:val="Compact"/>
              <w:jc w:val="left"/>
            </w:pPr>
            <w:r>
              <w:t xml:space="preserve">$950 / month</w:t>
            </w:r>
          </w:p>
        </w:tc>
        <w:tc>
          <w:tcPr/>
          <w:p>
            <w:pPr>
              <w:pStyle w:val="Compact"/>
              <w:jc w:val="left"/>
            </w:pPr>
            <w:r>
              <w:t xml:space="preserve">$11,400.00</w:t>
            </w:r>
          </w:p>
        </w:tc>
      </w:tr>
      <w:tr>
        <w:tc>
          <w:tcPr/>
          <w:p>
            <w:pPr>
              <w:pStyle w:val="Compact"/>
              <w:jc w:val="left"/>
            </w:pPr>
            <w:r>
              <w:t xml:space="preserve">05</w:t>
            </w:r>
          </w:p>
        </w:tc>
        <w:tc>
          <w:tcPr/>
          <w:p>
            <w:pPr>
              <w:pStyle w:val="Compact"/>
              <w:jc w:val="left"/>
            </w:pPr>
            <w:r>
              <w:t xml:space="preserve">Final project closeout documentation, lessons-learned report, and handover package to the Buyer's permanent operations team in Kinshasa.</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$135,500.00</w:t>
            </w:r>
          </w:p>
        </w:tc>
      </w:tr>
      <w:tr>
        <w:tc>
          <w:tcPr/>
          <w:p>
            <w:pPr>
              <w:pStyle w:val="Compact"/>
              <w:jc w:val="left"/>
            </w:pPr>
            <w:r>
              <w:t xml:space="preserve">Applicable Taxes (TVA 16% — DR Congo Kinshasa):</w:t>
            </w:r>
          </w:p>
        </w:tc>
        <w:tc>
          <w:tcPr/>
          <w:p>
            <w:pPr>
              <w:pStyle w:val="Compact"/>
              <w:jc w:val="right"/>
            </w:pPr>
            <w:r>
              <w:t xml:space="preserve">$21,680.00</w:t>
            </w:r>
          </w:p>
        </w:tc>
      </w:tr>
      <w:tr>
        <w:tc>
          <w:tcPr/>
          <w:p>
            <w:pPr>
              <w:pStyle w:val="Compact"/>
              <w:jc w:val="left"/>
            </w:pPr>
            <w:r>
              <w:t xml:space="preserve">Withholding Tax (5% — Service Fee):</w:t>
            </w:r>
          </w:p>
        </w:tc>
        <w:tc>
          <w:tcPr/>
          <w:p>
            <w:pPr>
              <w:pStyle w:val="Compact"/>
              <w:jc w:val="right"/>
            </w:pPr>
            <w:r>
              <w:t xml:space="preserve">($6,775.00)</w:t>
            </w:r>
          </w:p>
        </w:tc>
      </w:tr>
      <w:tr>
        <w:tc>
          <w:tcPr/>
          <w:p>
            <w:pPr>
              <w:pStyle w:val="Compact"/>
              <w:jc w:val="left"/>
            </w:pPr>
            <w:r>
              <w:t xml:space="preserve">Grand Total (Net Payable):</w:t>
            </w:r>
          </w:p>
        </w:tc>
        <w:tc>
          <w:tcPr/>
          <w:p>
            <w:pPr>
              <w:pStyle w:val="Compact"/>
              <w:jc w:val="right"/>
            </w:pPr>
            <w:r>
              <w:t xml:space="preserve">$150,405.00</w:t>
            </w:r>
          </w:p>
        </w:tc>
      </w:tr>
    </w:tbl>
    <w:bookmarkEnd w:id="24"/>
    <w:bookmarkStart w:id="25" w:name="X587418847c3da79cc698ccb31c0668d145ca81d"/>
    <w:p>
      <w:pPr>
        <w:pStyle w:val="Heading2"/>
      </w:pPr>
      <w:r>
        <w:t xml:space="preserve">3. Minimum Qualifications for the Project Manager</w:t>
      </w:r>
    </w:p>
    <w:p>
      <w:pPr>
        <w:pStyle w:val="FirstParagraph"/>
      </w:pPr>
      <w:r>
        <w:t xml:space="preserve">The Project Manager deployed under this Purchase Order must satisfy the following criteria:</w:t>
      </w:r>
    </w:p>
    <w:p>
      <w:pPr>
        <w:numPr>
          <w:ilvl w:val="0"/>
          <w:numId w:val="1001"/>
        </w:numPr>
        <w:pStyle w:val="Compact"/>
      </w:pPr>
      <w:r>
        <w:t xml:space="preserve">A minimum of eight (8) years of progressive experience in project management, with at least three (3) years in infrastructure or public-utility projects in Sub-Saharan Africa.</w:t>
      </w:r>
    </w:p>
    <w:p>
      <w:pPr>
        <w:numPr>
          <w:ilvl w:val="0"/>
          <w:numId w:val="1001"/>
        </w:numPr>
        <w:pStyle w:val="Compact"/>
      </w:pPr>
      <w:r>
        <w:t xml:space="preserve">A recognized professional certification (PMP, PRINCE2, or equivalent) and a valid engineering or management degree from an accredited institution.</w:t>
      </w:r>
    </w:p>
    <w:p>
      <w:pPr>
        <w:numPr>
          <w:ilvl w:val="0"/>
          <w:numId w:val="1001"/>
        </w:numPr>
        <w:pStyle w:val="Compact"/>
      </w:pPr>
      <w:r>
        <w:t xml:space="preserve">Demonstrated fluency in French (working language of DR Congo Kinshasa) and professional proficiency in English.</w:t>
      </w:r>
    </w:p>
    <w:p>
      <w:pPr>
        <w:numPr>
          <w:ilvl w:val="0"/>
          <w:numId w:val="1001"/>
        </w:numPr>
        <w:pStyle w:val="Compact"/>
      </w:pPr>
      <w:r>
        <w:t xml:space="preserve">Prior experience navigating the administrative, legal, and regulatory environment of the Democratic Republic of the Congo, specifically within the Kinshasa provincial jurisdiction.</w:t>
      </w:r>
    </w:p>
    <w:p>
      <w:pPr>
        <w:numPr>
          <w:ilvl w:val="0"/>
          <w:numId w:val="1001"/>
        </w:numPr>
        <w:pStyle w:val="Compact"/>
      </w:pPr>
      <w:r>
        <w:t xml:space="preserve">Availability to commence duties no later than 01 July 2025 and to maintain a minimum of five (5) days per week on-site in Kinshasa.</w:t>
      </w:r>
    </w:p>
    <w:bookmarkEnd w:id="25"/>
    <w:bookmarkStart w:id="26"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Democratic Republic of the Congo, with particular reference to the commercial and labor codes applicable in DR Congo Kinshasa. Any disputes arising from this Purchase Order shall be resolved through arbitration under the rules of the Centre d'Arbitrage de Kinshasa.</w:t>
      </w:r>
    </w:p>
    <w:p>
      <w:pPr>
        <w:numPr>
          <w:ilvl w:val="0"/>
          <w:numId w:val="1002"/>
        </w:numPr>
        <w:pStyle w:val="Compact"/>
      </w:pPr>
      <w:r>
        <w:rPr>
          <w:bCs/>
          <w:b/>
        </w:rPr>
        <w:t xml:space="preserve">Payment Schedule:</w:t>
      </w:r>
      <w:r>
        <w:t xml:space="preserve"> </w:t>
      </w:r>
      <w:r>
        <w:t xml:space="preserve">The Buyer shall remit payment within thirty (30) calendar days of receipt of a valid invoice from the vendor. Invoices must be submitted in US Dollars and must reference this Purchase Order number (PO-CD-KIN-2025-0472). Payment shall be made via bank transfer to the vendor's designated account at a commercial bank operating in Kinshasa.</w:t>
      </w:r>
    </w:p>
    <w:p>
      <w:pPr>
        <w:numPr>
          <w:ilvl w:val="0"/>
          <w:numId w:val="1002"/>
        </w:numPr>
        <w:pStyle w:val="Compact"/>
      </w:pPr>
      <w:r>
        <w:rPr>
          <w:bCs/>
          <w:b/>
        </w:rPr>
        <w:t xml:space="preserve">Performance Obligations:</w:t>
      </w:r>
      <w:r>
        <w:t xml:space="preserve"> </w:t>
      </w:r>
      <w:r>
        <w:t xml:space="preserve">The Project Manager shall submit a detailed project plan within fifteen (15) business days of commencement. Monthly progress reports shall be delivered by the fifth (5th) business day of each subsequent month. Failure to meet deliverable milestones for two consecutive months shall constitute a material breach of this Purchase Order.</w:t>
      </w:r>
    </w:p>
    <w:p>
      <w:pPr>
        <w:numPr>
          <w:ilvl w:val="0"/>
          <w:numId w:val="1002"/>
        </w:numPr>
        <w:pStyle w:val="Compact"/>
      </w:pPr>
      <w:r>
        <w:rPr>
          <w:bCs/>
          <w:b/>
        </w:rPr>
        <w:t xml:space="preserve">Termination:</w:t>
      </w:r>
      <w:r>
        <w:t xml:space="preserve"> </w:t>
      </w:r>
      <w:r>
        <w:t xml:space="preserve">Either party may terminate this Purchase Order with sixty (60) days' written notice. In the event of termination for convenience, the Buyer shall compensate the vendor for all services rendered up to the effective date of termination. In the event of termination for cause, no further payment shall be due beyond the date of the breach.</w:t>
      </w:r>
    </w:p>
    <w:p>
      <w:pPr>
        <w:numPr>
          <w:ilvl w:val="0"/>
          <w:numId w:val="1002"/>
        </w:numPr>
        <w:pStyle w:val="Compact"/>
      </w:pPr>
      <w:r>
        <w:rPr>
          <w:bCs/>
          <w:b/>
        </w:rPr>
        <w:t xml:space="preserve">Confidentiality:</w:t>
      </w:r>
      <w:r>
        <w:t xml:space="preserve"> </w:t>
      </w:r>
      <w:r>
        <w:t xml:space="preserve">All project data, financial records, and strategic information shared in connection with this Purchase Order shall be treated as strictly confidential. The Project Manager shall sign a non-disclosure agreement compliant with DR Congo Kinshasa data protection regulations prior to commencing work.</w:t>
      </w:r>
    </w:p>
    <w:p>
      <w:pPr>
        <w:numPr>
          <w:ilvl w:val="0"/>
          <w:numId w:val="1002"/>
        </w:numPr>
        <w:pStyle w:val="Compact"/>
      </w:pPr>
      <w:r>
        <w:rPr>
          <w:bCs/>
          <w:b/>
        </w:rPr>
        <w:t xml:space="preserve">Compliance:</w:t>
      </w:r>
      <w:r>
        <w:t xml:space="preserve"> </w:t>
      </w:r>
      <w:r>
        <w:t xml:space="preserve">The vendor and the Project Manager shall comply with all applicable laws, regulations, and municipal ordinances of DR Congo Kinshasa, including but not limited to tax obligations, professional licensing, and anti-corruption statutes. The Buyer reserves the right to audit compliance at any reasonable time.</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civil unrest, natural disasters, government-imposed restrictions, or pandemics affecting operations in DR Congo Kinshasa.</w:t>
      </w:r>
    </w:p>
    <w:p>
      <w:pPr>
        <w:numPr>
          <w:ilvl w:val="0"/>
          <w:numId w:val="1002"/>
        </w:numPr>
        <w:pStyle w:val="Compact"/>
      </w:pPr>
      <w:r>
        <w:rPr>
          <w:bCs/>
          <w:b/>
        </w:rPr>
        <w:t xml:space="preserve">Intellectual Property:</w:t>
      </w:r>
      <w:r>
        <w:t xml:space="preserve"> </w:t>
      </w:r>
      <w:r>
        <w:t xml:space="preserve">All reports, plans, methodologies, and documentation produced by the Project Manager in the course of this engagement shall be the exclusive property of the Buyer upon full payment.</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conditions, and obligations set forth in this Purchase Order. This document constitutes a binding procurement instrument for the engagement of the Project Manager services described herein, effective as of the date of the last signature.</w:t>
      </w:r>
    </w:p>
    <w:p>
      <w:pPr>
        <w:pStyle w:val="BodyText"/>
      </w:pPr>
      <w:r>
        <w:rPr>
          <w:bCs/>
          <w:b/>
        </w:rPr>
        <w:t xml:space="preserve">For the Buyer:</w:t>
      </w:r>
      <w:r>
        <w:br/>
      </w:r>
      <w:r>
        <w:t xml:space="preserve">Congo Infrastructure &amp; Development Partners S.A.</w:t>
      </w:r>
    </w:p>
    <w:p>
      <w:pPr>
        <w:pStyle w:val="BodyText"/>
      </w:pPr>
      <w:r>
        <w:rPr>
          <w:bCs/>
          <w:b/>
        </w:rPr>
        <w:t xml:space="preserve">Name:</w:t>
      </w:r>
      <w:r>
        <w:t xml:space="preserve"> </w:t>
      </w:r>
      <w:r>
        <w:t xml:space="preserve">M. Jean-Pierre Mbuyi</w:t>
      </w:r>
      <w:r>
        <w:br/>
      </w:r>
      <w:r>
        <w:rPr>
          <w:bCs/>
          <w:b/>
        </w:rPr>
        <w:t xml:space="preserve">Title:</w:t>
      </w:r>
      <w:r>
        <w:t xml:space="preserve"> </w:t>
      </w:r>
      <w:r>
        <w:t xml:space="preserve">Director of Procurement</w:t>
      </w:r>
      <w:r>
        <w:br/>
      </w:r>
      <w:r>
        <w:rPr>
          <w:bCs/>
          <w:b/>
        </w:rPr>
        <w:t xml:space="preserve">Date:</w:t>
      </w:r>
      <w:r>
        <w:t xml:space="preserve"> </w:t>
      </w:r>
      <w:r>
        <w:t xml:space="preserve">_______________   </w:t>
      </w:r>
      <w:r>
        <w:t xml:space="preserve"> </w:t>
      </w:r>
      <w:r>
        <w:rPr>
          <w:bCs/>
          <w:b/>
        </w:rPr>
        <w:t xml:space="preserve">Signature &amp; Seal:</w:t>
      </w:r>
      <w:r>
        <w:t xml:space="preserve"> </w:t>
      </w:r>
      <w:r>
        <w:t xml:space="preserve">_______________</w:t>
      </w:r>
    </w:p>
    <w:p>
      <w:pPr>
        <w:pStyle w:val="BodyText"/>
      </w:pPr>
      <w:r>
        <w:rPr>
          <w:bCs/>
          <w:b/>
        </w:rPr>
        <w:t xml:space="preserve">For the Vendor:</w:t>
      </w:r>
      <w:r>
        <w:br/>
      </w:r>
      <w:r>
        <w:t xml:space="preserve">Kinshasa Professional Consulting Group SARL</w:t>
      </w:r>
    </w:p>
    <w:p>
      <w:pPr>
        <w:pStyle w:val="BodyText"/>
      </w:pPr>
      <w:r>
        <w:rPr>
          <w:bCs/>
          <w:b/>
        </w:rPr>
        <w:t xml:space="preserve">Name:</w:t>
      </w:r>
      <w:r>
        <w:t xml:space="preserve"> </w:t>
      </w:r>
      <w:r>
        <w:t xml:space="preserve">Mme. Grace Kalala</w:t>
      </w:r>
      <w:r>
        <w:br/>
      </w:r>
      <w:r>
        <w:rPr>
          <w:bCs/>
          <w:b/>
        </w:rPr>
        <w:t xml:space="preserve">Title:</w:t>
      </w:r>
      <w:r>
        <w:t xml:space="preserve"> </w:t>
      </w:r>
      <w:r>
        <w:t xml:space="preserve">Managing Director</w:t>
      </w:r>
      <w:r>
        <w:br/>
      </w:r>
      <w:r>
        <w:rPr>
          <w:bCs/>
          <w:b/>
        </w:rPr>
        <w:t xml:space="preserve">Date:</w:t>
      </w:r>
      <w:r>
        <w:t xml:space="preserve"> </w:t>
      </w:r>
      <w:r>
        <w:t xml:space="preserve">_______________   </w:t>
      </w:r>
      <w:r>
        <w:t xml:space="preserve"> </w:t>
      </w:r>
      <w:r>
        <w:rPr>
          <w:bCs/>
          <w:b/>
        </w:rPr>
        <w:t xml:space="preserve">Signature &amp; Seal:</w:t>
      </w:r>
      <w:r>
        <w:t xml:space="preserve"> </w:t>
      </w:r>
      <w:r>
        <w:t xml:space="preserve">_______________</w:t>
      </w:r>
    </w:p>
    <w:p>
      <w:pPr>
        <w:pStyle w:val="BodyText"/>
      </w:pPr>
      <w:r>
        <w:t xml:space="preserve">Purchase Order PO-CD-KIN-2025-0472 — Project Manager Engagement — DR Congo Kinshasa</w:t>
      </w:r>
      <w:r>
        <w:br/>
      </w:r>
      <w:r>
        <w:t xml:space="preserve">This document is valid for a period of ninety (90) days from the date of issue. Unauthorized reproduction or distribution is prohibited.</w:t>
      </w:r>
      <w:r>
        <w:br/>
      </w:r>
      <w:r>
        <w:t xml:space="preserve">© 2025 Congo Infrastructure &amp; Development Partners S.A. — Kinshasa, DR Congo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 DR Congo Kinshasa</dc:title>
  <dc:creator/>
  <dc:language>en</dc:language>
  <cp:keywords/>
  <dcterms:created xsi:type="dcterms:W3CDTF">2026-10-10T03:35:59Z</dcterms:created>
  <dcterms:modified xsi:type="dcterms:W3CDTF">2026-10-10T03:35:59Z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