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Frankfurt,</w:t>
      </w:r>
      <w:r>
        <w:t xml:space="preserve"> </w:t>
      </w:r>
      <w:r>
        <w:t xml:space="preserve">Germany</w:t>
      </w:r>
    </w:p>
    <w:bookmarkStart w:id="20" w:name="purchase-order"/>
    <w:p>
      <w:pPr>
        <w:pStyle w:val="Heading1"/>
      </w:pPr>
      <w:r>
        <w:t xml:space="preserve">PURCHASE ORDER</w:t>
      </w:r>
    </w:p>
    <w:p>
      <w:pPr>
        <w:pStyle w:val="FirstParagraph"/>
      </w:pPr>
      <w:r>
        <w:rPr>
          <w:bCs/>
          <w:b/>
        </w:rPr>
        <w:t xml:space="preserve">Meridian Industrial Solutions GmbH</w:t>
      </w:r>
    </w:p>
    <w:p>
      <w:pPr>
        <w:pStyle w:val="BodyText"/>
      </w:pPr>
      <w:r>
        <w:t xml:space="preserve">Frankfurter Allee 142, 10247 Frankfurt am Main, Germany</w:t>
      </w:r>
    </w:p>
    <w:p>
      <w:pPr>
        <w:pStyle w:val="BodyText"/>
      </w:pPr>
      <w:r>
        <w:t xml:space="preserve">Phone: +49 (0)69 555 0182  |  Email: procurement@meridian-industrial.de  |  VAT ID: DE 284 556 712</w:t>
      </w:r>
    </w:p>
    <w:bookmarkEnd w:id="20"/>
    <w:p>
      <w:pPr>
        <w:pStyle w:val="BodyText"/>
      </w:pPr>
      <w:r>
        <w:rPr>
          <w:bCs/>
          <w:b/>
        </w:rPr>
        <w:t xml:space="preserve">Purchase Order No.:</w:t>
      </w:r>
      <w:r>
        <w:t xml:space="preserve"> </w:t>
      </w:r>
      <w:r>
        <w:t xml:space="preserve">PO-2025-FRA-04871</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01 September 2025</w:t>
      </w:r>
    </w:p>
    <w:p>
      <w:pPr>
        <w:pStyle w:val="BodyText"/>
      </w:pPr>
      <w:r>
        <w:rPr>
          <w:bCs/>
          <w:b/>
        </w:rPr>
        <w:t xml:space="preserve">Valid Until:</w:t>
      </w:r>
      <w:r>
        <w:t xml:space="preserve"> </w:t>
      </w:r>
      <w:r>
        <w:t xml:space="preserve">31 August 2025</w:t>
      </w:r>
    </w:p>
    <w:p>
      <w:pPr>
        <w:pStyle w:val="BodyText"/>
      </w:pPr>
      <w:r>
        <w:rPr>
          <w:bCs/>
          <w:b/>
        </w:rPr>
        <w:t xml:space="preserve">Project Reference:</w:t>
      </w:r>
      <w:r>
        <w:t xml:space="preserve"> </w:t>
      </w:r>
      <w:r>
        <w:t xml:space="preserve">FRA-PM-2025-Q3</w:t>
      </w:r>
    </w:p>
    <w:p>
      <w:pPr>
        <w:pStyle w:val="BodyText"/>
      </w:pPr>
      <w:r>
        <w:rPr>
          <w:bCs/>
          <w:b/>
        </w:rPr>
        <w:t xml:space="preserve">Department:</w:t>
      </w:r>
      <w:r>
        <w:t xml:space="preserve"> </w:t>
      </w:r>
      <w:r>
        <w:t xml:space="preserve">Operations &amp; Project Delivery</w:t>
      </w:r>
    </w:p>
    <w:p>
      <w:pPr>
        <w:pStyle w:val="BodyText"/>
      </w:pPr>
      <w:r>
        <w:rPr>
          <w:bCs/>
          <w:b/>
        </w:rPr>
        <w:t xml:space="preserve">Location of Work:</w:t>
      </w:r>
      <w:r>
        <w:t xml:space="preserve"> </w:t>
      </w:r>
      <w:r>
        <w:t xml:space="preserve">Frankfurt, Germany</w:t>
      </w:r>
    </w:p>
    <w:p>
      <w:pPr>
        <w:pStyle w:val="BodyText"/>
      </w:pPr>
      <w:r>
        <w:rPr>
          <w:bCs/>
          <w:b/>
        </w:rPr>
        <w:t xml:space="preserve">Currency:</w:t>
      </w:r>
      <w:r>
        <w:t xml:space="preserve"> </w:t>
      </w:r>
      <w:r>
        <w:t xml:space="preserve">EUR (€)</w:t>
      </w:r>
    </w:p>
    <w:p>
      <w:pPr>
        <w:pStyle w:val="BodyText"/>
      </w:pPr>
      <w:r>
        <w:t xml:space="preserve">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Apex Project Management Consulting GmbH</w:t>
            </w:r>
          </w:p>
        </w:tc>
      </w:tr>
      <w:tr>
        <w:tc>
          <w:tcPr/>
          <w:p>
            <w:pPr>
              <w:pStyle w:val="Compact"/>
              <w:jc w:val="left"/>
            </w:pPr>
            <w:r>
              <w:t xml:space="preserve">Address</w:t>
            </w:r>
          </w:p>
        </w:tc>
        <w:tc>
          <w:tcPr/>
          <w:p>
            <w:pPr>
              <w:pStyle w:val="Compact"/>
              <w:jc w:val="left"/>
            </w:pPr>
            <w:r>
              <w:t xml:space="preserve">Bockenheimer Landstraße 88, 60323 Frankfurt am Main, Germany</w:t>
            </w:r>
          </w:p>
        </w:tc>
      </w:tr>
      <w:tr>
        <w:tc>
          <w:tcPr/>
          <w:p>
            <w:pPr>
              <w:pStyle w:val="Compact"/>
              <w:jc w:val="left"/>
            </w:pPr>
            <w:r>
              <w:t xml:space="preserve">Contact Person</w:t>
            </w:r>
          </w:p>
        </w:tc>
        <w:tc>
          <w:tcPr/>
          <w:p>
            <w:pPr>
              <w:pStyle w:val="Compact"/>
              <w:jc w:val="left"/>
            </w:pPr>
            <w:r>
              <w:t xml:space="preserve">Dr. Heinrich Vogel, Director of Client Services</w:t>
            </w:r>
          </w:p>
        </w:tc>
      </w:tr>
      <w:tr>
        <w:tc>
          <w:tcPr/>
          <w:p>
            <w:pPr>
              <w:pStyle w:val="Compact"/>
              <w:jc w:val="left"/>
            </w:pPr>
            <w:r>
              <w:t xml:space="preserve">Phone</w:t>
            </w:r>
          </w:p>
        </w:tc>
        <w:tc>
          <w:tcPr/>
          <w:p>
            <w:pPr>
              <w:pStyle w:val="Compact"/>
              <w:jc w:val="left"/>
            </w:pPr>
            <w:r>
              <w:t xml:space="preserve">+49 (0)69 774 2210</w:t>
            </w:r>
          </w:p>
        </w:tc>
      </w:tr>
      <w:tr>
        <w:tc>
          <w:tcPr/>
          <w:p>
            <w:pPr>
              <w:pStyle w:val="Compact"/>
              <w:jc w:val="left"/>
            </w:pPr>
            <w:r>
              <w:t xml:space="preserve">Email</w:t>
            </w:r>
          </w:p>
        </w:tc>
        <w:tc>
          <w:tcPr/>
          <w:p>
            <w:pPr>
              <w:pStyle w:val="Compact"/>
              <w:jc w:val="left"/>
            </w:pPr>
            <w:r>
              <w:t xml:space="preserve">h.vogel@apex-pm-consulting.de</w:t>
            </w:r>
          </w:p>
        </w:tc>
      </w:tr>
      <w:tr>
        <w:tc>
          <w:tcPr/>
          <w:p>
            <w:pPr>
              <w:pStyle w:val="Compact"/>
              <w:jc w:val="left"/>
            </w:pPr>
            <w:r>
              <w:t xml:space="preserve">VAT ID</w:t>
            </w:r>
          </w:p>
        </w:tc>
        <w:tc>
          <w:tcPr/>
          <w:p>
            <w:pPr>
              <w:pStyle w:val="Compact"/>
              <w:jc w:val="left"/>
            </w:pPr>
            <w:r>
              <w:t xml:space="preserve">DE 312 889 405</w:t>
            </w:r>
          </w:p>
        </w:tc>
      </w:tr>
      <w:tr>
        <w:tc>
          <w:tcPr/>
          <w:p>
            <w:pPr>
              <w:pStyle w:val="Compact"/>
              <w:jc w:val="left"/>
            </w:pPr>
            <w:r>
              <w:t xml:space="preserve">Bank / IBAN</w:t>
            </w:r>
          </w:p>
        </w:tc>
        <w:tc>
          <w:tcPr/>
          <w:p>
            <w:pPr>
              <w:pStyle w:val="Compact"/>
              <w:jc w:val="left"/>
            </w:pPr>
            <w:r>
              <w:t xml:space="preserve">Deutsche Bank AG Frankfurt – IBAN: DE44 5007 0024 0512 3456 78</w:t>
            </w:r>
          </w:p>
        </w:tc>
      </w:tr>
    </w:tbl>
    <w:p>
      <w:pPr>
        <w:pStyle w:val="BodyText"/>
      </w:pPr>
      <w:r>
        <w:t xml:space="preserve">Bill To / Work Location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Bill To</w:t>
            </w:r>
          </w:p>
        </w:tc>
        <w:tc>
          <w:tcPr/>
          <w:p>
            <w:pPr>
              <w:pStyle w:val="Compact"/>
              <w:jc w:val="left"/>
            </w:pPr>
            <w:r>
              <w:t xml:space="preserve">Meridian Industrial Solutions GmbH, Frankfurter Allee 142, 10247 Frankfurt am Main, Germany</w:t>
            </w:r>
          </w:p>
        </w:tc>
      </w:tr>
      <w:tr>
        <w:tc>
          <w:tcPr/>
          <w:p>
            <w:pPr>
              <w:pStyle w:val="Compact"/>
              <w:jc w:val="left"/>
            </w:pPr>
            <w:r>
              <w:t xml:space="preserve">Work Location</w:t>
            </w:r>
          </w:p>
        </w:tc>
        <w:tc>
          <w:tcPr/>
          <w:p>
            <w:pPr>
              <w:pStyle w:val="Compact"/>
              <w:jc w:val="left"/>
            </w:pPr>
            <w:r>
              <w:t xml:space="preserve">Meridian HQ, Mainzer Landstraße 210, 60329 Frankfurt am Main, Germany</w:t>
            </w:r>
          </w:p>
        </w:tc>
      </w:tr>
      <w:tr>
        <w:tc>
          <w:tcPr/>
          <w:p>
            <w:pPr>
              <w:pStyle w:val="Compact"/>
              <w:jc w:val="left"/>
            </w:pPr>
            <w:r>
              <w:t xml:space="preserve">Attn</w:t>
            </w:r>
          </w:p>
        </w:tc>
        <w:tc>
          <w:tcPr/>
          <w:p>
            <w:pPr>
              <w:pStyle w:val="Compact"/>
              <w:jc w:val="left"/>
            </w:pPr>
            <w:r>
              <w:t xml:space="preserve">Ms. Katharina Brandt, Head of Procurement</w:t>
            </w:r>
          </w:p>
        </w:tc>
      </w:tr>
    </w:tbl>
    <w:p>
      <w:pPr>
        <w:pStyle w:val="BodyText"/>
      </w:pPr>
      <w:r>
        <w:t xml:space="preserve">Line Items – Project Manager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Senior Project Manager – Full-time engagement for the Frankfurt Logistics Hub Expansion Project. Scope includes project planning, stakeholder coordination, risk management, budget oversight, and delivery reporting. The Project Manager shall be physically present at the Frankfurt, Germany site no fewer than four (4) days per week.</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Project Manager – Monthly retainer covering ongoing governance, sprint planning, vendor liaison, and progress reporting for the duration of the engagement (12 months). Includes access to project management software licences and reporting templates.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12,500.00</w:t>
            </w:r>
          </w:p>
        </w:tc>
        <w:tc>
          <w:tcPr/>
          <w:p>
            <w:pPr>
              <w:pStyle w:val="Compact"/>
              <w:jc w:val="left"/>
            </w:pPr>
            <w:r>
              <w:t xml:space="preserve">150,000.00</w:t>
            </w:r>
          </w:p>
        </w:tc>
      </w:tr>
      <w:tr>
        <w:tc>
          <w:tcPr/>
          <w:p>
            <w:pPr>
              <w:pStyle w:val="Compact"/>
              <w:jc w:val="left"/>
            </w:pPr>
            <w:r>
              <w:t xml:space="preserve">3</w:t>
            </w:r>
          </w:p>
        </w:tc>
        <w:tc>
          <w:tcPr/>
          <w:p>
            <w:pPr>
              <w:pStyle w:val="Compact"/>
              <w:jc w:val="left"/>
            </w:pPr>
            <w:r>
              <w:t xml:space="preserve">Project Manager – Onboarding and knowledge-transfer session. A dedicated two-day workshop in Frankfurt, Germany to align the incoming Project Manager with Meridian's internal processes, ERP systems, and safety compliance protocols specific to the German industrial sector.</w:t>
            </w:r>
          </w:p>
        </w:tc>
        <w:tc>
          <w:tcPr/>
          <w:p>
            <w:pPr>
              <w:pStyle w:val="Compact"/>
              <w:jc w:val="left"/>
            </w:pPr>
            <w:r>
              <w:t xml:space="preserve">1</w:t>
            </w:r>
          </w:p>
        </w:tc>
        <w:tc>
          <w:tcPr/>
          <w:p>
            <w:pPr>
              <w:pStyle w:val="Compact"/>
              <w:jc w:val="left"/>
            </w:pPr>
            <w:r>
              <w:t xml:space="preserve">Workshop</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Project Manager – Contingency and escalation support. Availability for critical incident response, change-order evaluation, and executive-level reporting to the Frankfurt board of directors. Billed only upon invocation.</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5</w:t>
            </w:r>
          </w:p>
        </w:tc>
        <w:tc>
          <w:tcPr/>
          <w:p>
            <w:pPr>
              <w:pStyle w:val="Compact"/>
              <w:jc w:val="left"/>
            </w:pPr>
            <w:r>
              <w:t xml:space="preserve">Project Manager – Travel and accommodation allowance for the Project Manager's relocation to Frankfurt, Germany. Covers initial relocation logistics, temporary housing for the first 30 days, and local transportation setup.</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5,500.00</w:t>
            </w:r>
          </w:p>
        </w:tc>
        <w:tc>
          <w:tcPr/>
          <w:p>
            <w:pPr>
              <w:pStyle w:val="Compact"/>
              <w:jc w:val="left"/>
            </w:pPr>
            <w:r>
              <w:t xml:space="preserve">5,500.00</w:t>
            </w:r>
          </w:p>
        </w:tc>
      </w:tr>
      <w:tr>
        <w:tc>
          <w:tcPr>
            <w:gridSpan w:val="5"/>
          </w:tcPr>
          <w:p>
            <w:pPr>
              <w:pStyle w:val="Compact"/>
              <w:jc w:val="left"/>
            </w:pPr>
            <w:r>
              <w:t xml:space="preserve">Subtotal</w:t>
            </w:r>
          </w:p>
        </w:tc>
        <w:tc>
          <w:tcPr/>
          <w:p>
            <w:pPr>
              <w:pStyle w:val="Compact"/>
              <w:jc w:val="left"/>
            </w:pPr>
            <w:r>
              <w:t xml:space="preserve">176,000.00</w:t>
            </w:r>
          </w:p>
        </w:tc>
      </w:tr>
      <w:tr>
        <w:tc>
          <w:tcPr>
            <w:gridSpan w:val="5"/>
          </w:tcPr>
          <w:p>
            <w:pPr>
              <w:pStyle w:val="Compact"/>
              <w:jc w:val="left"/>
            </w:pPr>
            <w:r>
              <w:t xml:space="preserve">VAT (19% – Germany)</w:t>
            </w:r>
          </w:p>
        </w:tc>
        <w:tc>
          <w:tcPr/>
          <w:p>
            <w:pPr>
              <w:pStyle w:val="Compact"/>
              <w:jc w:val="left"/>
            </w:pPr>
            <w:r>
              <w:t xml:space="preserve">33,440.00</w:t>
            </w:r>
          </w:p>
        </w:tc>
      </w:tr>
      <w:tr>
        <w:tc>
          <w:tcPr>
            <w:gridSpan w:val="5"/>
          </w:tcPr>
          <w:p>
            <w:pPr>
              <w:pStyle w:val="Compact"/>
              <w:jc w:val="left"/>
            </w:pPr>
            <w:r>
              <w:rPr>
                <w:bCs/>
                <w:b/>
              </w:rPr>
              <w:t xml:space="preserve">Total Amount Due (EUR)</w:t>
            </w:r>
          </w:p>
        </w:tc>
        <w:tc>
          <w:tcPr/>
          <w:p>
            <w:pPr>
              <w:pStyle w:val="Compact"/>
              <w:jc w:val="left"/>
            </w:pPr>
            <w:r>
              <w:rPr>
                <w:bCs/>
                <w:b/>
              </w:rPr>
              <w:t xml:space="preserve">209,440.00</w:t>
            </w:r>
          </w:p>
        </w:tc>
      </w:tr>
    </w:tbl>
    <w:p>
      <w:pPr>
        <w:pStyle w:val="BodyText"/>
      </w:pPr>
      <w:r>
        <w:t xml:space="preserve">Terms and Conditions</w:t>
      </w:r>
    </w:p>
    <w:p>
      <w:pPr>
        <w:pStyle w:val="BodyText"/>
      </w:pPr>
      <w:r>
        <w:t xml:space="preserve">1. This Purchase Order constitutes a binding agreement between Meridian Industrial Solutions GmbH (hereinafter "Buyer") and Apex Project Management Consulting GmbH (hereinafter "Supplier") for the provision of Project Manager services in Frankfurt, Germany.</w:t>
      </w:r>
    </w:p>
    <w:p>
      <w:pPr>
        <w:pStyle w:val="BodyText"/>
      </w:pPr>
      <w:r>
        <w:t xml:space="preserve">2. The Project Manager assigned to this engagement must hold a minimum of ten (10) years of experience in industrial or logistics project delivery within the German market and must be fluent in both German and English to facilitate effective communication with local authorities, subcontractors, and the Frankfurt-based executive team.</w:t>
      </w:r>
    </w:p>
    <w:p>
      <w:pPr>
        <w:pStyle w:val="BodyText"/>
      </w:pPr>
      <w:r>
        <w:t xml:space="preserve">3. Payment terms: Net 30 days from the date of invoice receipt. Invoices shall be submitted monthly in arrears. All payments shall be made via SEPA bank transfer to the IBAN specified above. Late payments shall incur interest at the statutory rate under German commercial law (Handelsgesetzbuch § 288).</w:t>
      </w:r>
    </w:p>
    <w:p>
      <w:pPr>
        <w:pStyle w:val="BodyText"/>
      </w:pPr>
      <w:r>
        <w:t xml:space="preserve">4. The Supplier warrants that the Project Manager shall comply with all applicable German labour regulations, data protection laws (GDPR), and site-specific safety requirements at the Frankfurt, Germany work location.</w:t>
      </w:r>
    </w:p>
    <w:p>
      <w:pPr>
        <w:pStyle w:val="BodyText"/>
      </w:pPr>
      <w:r>
        <w:t xml:space="preserve">5. Termination: Either party may terminate this Purchase Order with thirty (30) days' written notice. In the event of termination, the Buyer shall pay for all services rendered up to the effective date of termination.</w:t>
      </w:r>
    </w:p>
    <w:p>
      <w:pPr>
        <w:pStyle w:val="BodyText"/>
      </w:pPr>
      <w:r>
        <w:t xml:space="preserve">6. Intellectual property: All project documentation, reports, and deliverables produced by the Project Manager in the course of this engagement shall remain the exclusive property of Meridian Industrial Solutions GmbH.</w:t>
      </w:r>
    </w:p>
    <w:p>
      <w:pPr>
        <w:pStyle w:val="BodyText"/>
      </w:pPr>
      <w:r>
        <w:t xml:space="preserve">7. Governing law: This Purchase Order shall be governed by and construed in accordance with the laws of the Federal Republic of Germany. Any disputes shall be subject to the exclusive jurisdiction of the competent courts in Frankfurt am Main, Germany.</w:t>
      </w:r>
    </w:p>
    <w:p>
      <w:pPr>
        <w:pStyle w:val="BodyText"/>
      </w:pPr>
      <w:r>
        <w:t xml:space="preserve">8. Force majeure: Neither party shall be liable for delays caused by events beyond reasonable control, including but not limited to natural disasters, government-mandated shutdowns, or pandemics affecting operations in Frankfurt, Germany.</w:t>
      </w:r>
    </w:p>
    <w:p>
      <w:pPr>
        <w:pStyle w:val="BodyText"/>
      </w:pPr>
      <w:r>
        <w:rPr>
          <w:bCs/>
          <w:b/>
        </w:rPr>
        <w:t xml:space="preserve">Notes:</w:t>
      </w:r>
      <w:r>
        <w:t xml:space="preserve"> </w:t>
      </w:r>
      <w:r>
        <w:t xml:space="preserve">This Purchase Order is specifically issued to secure a qualified Project Manager for the Frankfurt Logistics Hub Expansion Project. The Project Manager will report directly to the VP of Operations and will coordinate with municipal planning authorities in Frankfurt, Germany. All deliverables must be submitted in both German and English. The Supplier is required to confirm acceptance of this Purchase Order in writing within five (5) business days of receipt. Failure to confirm within this period shall render this Purchase Order null and void.</w:t>
      </w:r>
    </w:p>
    <w:p>
      <w:pPr>
        <w:pStyle w:val="BodyText"/>
      </w:pPr>
      <w:r>
        <w:t xml:space="preserve">Authorisation and Signatures</w:t>
      </w:r>
    </w:p>
    <w:p>
      <w:pPr>
        <w:pStyle w:val="BodyText"/>
      </w:pPr>
      <w:r>
        <w:rPr>
          <w:bCs/>
          <w:b/>
        </w:rPr>
        <w:t xml:space="preserve">For and on behalf of the Buyer:</w:t>
      </w:r>
    </w:p>
    <w:p>
      <w:pPr>
        <w:pStyle w:val="BodyText"/>
      </w:pPr>
      <w:r>
        <w:t xml:space="preserve">Meridian Industrial Solutions GmbH</w:t>
      </w:r>
    </w:p>
    <w:p>
      <w:pPr>
        <w:pStyle w:val="BodyText"/>
      </w:pPr>
      <w:r>
        <w:rPr>
          <w:bCs/>
          <w:b/>
        </w:rPr>
        <w:t xml:space="preserve">Name:</w:t>
      </w:r>
      <w:r>
        <w:t xml:space="preserve"> </w:t>
      </w:r>
      <w:r>
        <w:t xml:space="preserve">Katharina Brandt</w:t>
      </w:r>
      <w:r>
        <w:br/>
      </w:r>
      <w:r>
        <w:rPr>
          <w:bCs/>
          <w:b/>
        </w:rPr>
        <w:t xml:space="preserve">Title:</w:t>
      </w:r>
      <w:r>
        <w:t xml:space="preserve"> </w:t>
      </w:r>
      <w:r>
        <w:t xml:space="preserve">Head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p>
    <w:p>
      <w:pPr>
        <w:pStyle w:val="BodyText"/>
      </w:pPr>
      <w:r>
        <w:t xml:space="preserve">Apex Project Management Consulting GmbH</w:t>
      </w:r>
    </w:p>
    <w:p>
      <w:pPr>
        <w:pStyle w:val="BodyText"/>
      </w:pPr>
      <w:r>
        <w:rPr>
          <w:bCs/>
          <w:b/>
        </w:rPr>
        <w:t xml:space="preserve">Name:</w:t>
      </w:r>
      <w:r>
        <w:t xml:space="preserve"> </w:t>
      </w:r>
      <w:r>
        <w:t xml:space="preserve">Dr. Heinrich Vogel</w:t>
      </w:r>
      <w:r>
        <w:br/>
      </w:r>
      <w:r>
        <w:rPr>
          <w:bCs/>
          <w:b/>
        </w:rPr>
        <w:t xml:space="preserve">Title:</w:t>
      </w:r>
      <w:r>
        <w:t xml:space="preserve"> </w:t>
      </w:r>
      <w:r>
        <w:t xml:space="preserve">Director of Client Services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PO-2025-FRA-04871 | Meridian Industrial Solutions GmbH | Frankfurt am Main, Germany</w:t>
      </w:r>
    </w:p>
    <w:p>
      <w:pPr>
        <w:pStyle w:val="BodyText"/>
      </w:pPr>
      <w:r>
        <w:t xml:space="preserve">This document is electronically generated and valid without a physical signature.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Frankfurt, Germany</dc:title>
  <dc:creator/>
  <dc:language>en</dc:language>
  <cp:keywords/>
  <dcterms:created xsi:type="dcterms:W3CDTF">2026-10-10T02:33:15Z</dcterms:created>
  <dcterms:modified xsi:type="dcterms:W3CDTF">2026-10-10T02:33:15Z</dcterms:modified>
</cp:coreProperties>
</file>

<file path=docProps/custom.xml><?xml version="1.0" encoding="utf-8"?>
<Properties xmlns="http://schemas.openxmlformats.org/officeDocument/2006/custom-properties" xmlns:vt="http://schemas.openxmlformats.org/officeDocument/2006/docPropsVTypes"/>
</file>