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Project Manager Professional Services Procurement</w:t>
      </w:r>
    </w:p>
    <w:p>
      <w:pPr>
        <w:pStyle w:val="BodyText"/>
      </w:pPr>
      <w:r>
        <w:t xml:space="preserve">United Kingdom Birmingham | Reference: PO-BHM-2025-04782</w:t>
      </w:r>
    </w:p>
    <w:bookmarkEnd w:id="20"/>
    <w:p>
      <w:pPr>
        <w:pStyle w:val="BodyText"/>
      </w:pPr>
      <w:r>
        <w:rPr>
          <w:bCs/>
          <w:b/>
        </w:rPr>
        <w:t xml:space="preserve">Purchase Order Number:</w:t>
      </w:r>
      <w:r>
        <w:t xml:space="preserve"> </w:t>
      </w:r>
      <w:r>
        <w:t xml:space="preserve">PO-BHM-2025-04782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West Midlands Infrastructure Development Ltd.</w:t>
            </w:r>
          </w:p>
        </w:tc>
      </w:tr>
      <w:tr>
        <w:tc>
          <w:tcPr/>
          <w:p>
            <w:pPr>
              <w:pStyle w:val="Compact"/>
              <w:jc w:val="left"/>
            </w:pPr>
            <w:r>
              <w:rPr>
                <w:bCs/>
                <w:b/>
              </w:rPr>
              <w:t xml:space="preserve">Address:</w:t>
            </w:r>
            <w:r>
              <w:t xml:space="preserve"> </w:t>
            </w:r>
            <w:r>
              <w:t xml:space="preserve">1200 Corporation Street, Birmingham, B4 7BR, United Kingdom</w:t>
            </w:r>
          </w:p>
        </w:tc>
      </w:tr>
      <w:tr>
        <w:tc>
          <w:tcPr/>
          <w:p>
            <w:pPr>
              <w:pStyle w:val="Compact"/>
              <w:jc w:val="left"/>
            </w:pPr>
            <w:r>
              <w:rPr>
                <w:bCs/>
                <w:b/>
              </w:rPr>
              <w:t xml:space="preserve">Registered in England and Wales:</w:t>
            </w:r>
            <w:r>
              <w:t xml:space="preserve"> </w:t>
            </w:r>
            <w:r>
              <w:t xml:space="preserve">Company No. 09876543</w:t>
            </w:r>
          </w:p>
        </w:tc>
      </w:tr>
      <w:tr>
        <w:tc>
          <w:tcPr/>
          <w:p>
            <w:pPr>
              <w:pStyle w:val="Compact"/>
              <w:jc w:val="left"/>
            </w:pPr>
            <w:r>
              <w:rPr>
                <w:bCs/>
                <w:b/>
              </w:rPr>
              <w:t xml:space="preserve">VAT Registration Number:</w:t>
            </w:r>
            <w:r>
              <w:t xml:space="preserve"> </w:t>
            </w:r>
            <w:r>
              <w:t xml:space="preserve">GB 123 4567 89</w:t>
            </w:r>
          </w:p>
        </w:tc>
      </w:tr>
      <w:tr>
        <w:tc>
          <w:tcPr/>
          <w:p>
            <w:pPr>
              <w:pStyle w:val="Compact"/>
              <w:jc w:val="left"/>
            </w:pPr>
            <w:r>
              <w:rPr>
                <w:bCs/>
                <w:b/>
              </w:rPr>
              <w:t xml:space="preserve">Authorised Signatory:</w:t>
            </w:r>
            <w:r>
              <w:t xml:space="preserve"> </w:t>
            </w:r>
            <w:r>
              <w:t xml:space="preserve">Mr. David R. Thornton, Chief Procurement Officer</w:t>
            </w:r>
          </w:p>
        </w:tc>
      </w:tr>
      <w:tr>
        <w:tc>
          <w:tcPr/>
          <w:p>
            <w:pPr>
              <w:pStyle w:val="Compact"/>
              <w:jc w:val="left"/>
            </w:pPr>
            <w:r>
              <w:rPr>
                <w:bCs/>
                <w:b/>
              </w:rPr>
              <w:t xml:space="preserve">Contact Email:</w:t>
            </w:r>
            <w:r>
              <w:t xml:space="preserve"> </w:t>
            </w:r>
            <w:r>
              <w:t xml:space="preserve">procurement@wmidl.co.uk</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Apex Professional Consultancy Group Ltd.</w:t>
            </w:r>
          </w:p>
        </w:tc>
      </w:tr>
      <w:tr>
        <w:tc>
          <w:tcPr/>
          <w:p>
            <w:pPr>
              <w:pStyle w:val="Compact"/>
              <w:jc w:val="left"/>
            </w:pPr>
            <w:r>
              <w:rPr>
                <w:bCs/>
                <w:b/>
              </w:rPr>
              <w:t xml:space="preserve">Address:</w:t>
            </w:r>
            <w:r>
              <w:t xml:space="preserve"> </w:t>
            </w:r>
            <w:r>
              <w:t xml:space="preserve">45 Colmore Row, Birmingham, B3 2BB, United Kingdom</w:t>
            </w:r>
          </w:p>
        </w:tc>
      </w:tr>
      <w:tr>
        <w:tc>
          <w:tcPr/>
          <w:p>
            <w:pPr>
              <w:pStyle w:val="Compact"/>
              <w:jc w:val="left"/>
            </w:pPr>
            <w:r>
              <w:rPr>
                <w:bCs/>
                <w:b/>
              </w:rPr>
              <w:t xml:space="preserve">Registered in England and Wales:</w:t>
            </w:r>
            <w:r>
              <w:t xml:space="preserve"> </w:t>
            </w:r>
            <w:r>
              <w:t xml:space="preserve">Company No. 08765432</w:t>
            </w:r>
          </w:p>
        </w:tc>
      </w:tr>
      <w:tr>
        <w:tc>
          <w:tcPr/>
          <w:p>
            <w:pPr>
              <w:pStyle w:val="Compact"/>
              <w:jc w:val="left"/>
            </w:pPr>
            <w:r>
              <w:rPr>
                <w:bCs/>
                <w:b/>
              </w:rPr>
              <w:t xml:space="preserve">VAT Registration Number:</w:t>
            </w:r>
            <w:r>
              <w:t xml:space="preserve"> </w:t>
            </w:r>
            <w:r>
              <w:t xml:space="preserve">GB 987 6543 21</w:t>
            </w:r>
          </w:p>
        </w:tc>
      </w:tr>
      <w:tr>
        <w:tc>
          <w:tcPr/>
          <w:p>
            <w:pPr>
              <w:pStyle w:val="Compact"/>
              <w:jc w:val="left"/>
            </w:pPr>
            <w:r>
              <w:rPr>
                <w:bCs/>
                <w:b/>
              </w:rPr>
              <w:t xml:space="preserve">Authorised Signatory:</w:t>
            </w:r>
            <w:r>
              <w:t xml:space="preserve"> </w:t>
            </w:r>
            <w:r>
              <w:t xml:space="preserve">Ms. Sarah M. Whitfield, Managing Director</w:t>
            </w:r>
          </w:p>
        </w:tc>
      </w:tr>
      <w:tr>
        <w:tc>
          <w:tcPr/>
          <w:p>
            <w:pPr>
              <w:pStyle w:val="Compact"/>
              <w:jc w:val="left"/>
            </w:pPr>
            <w:r>
              <w:rPr>
                <w:bCs/>
                <w:b/>
              </w:rPr>
              <w:t xml:space="preserve">Contact Email:</w:t>
            </w:r>
            <w:r>
              <w:t xml:space="preserve"> </w:t>
            </w:r>
            <w:r>
              <w:t xml:space="preserve">accounts@apexconsultancy.co.uk</w:t>
            </w:r>
          </w:p>
        </w:tc>
      </w:tr>
    </w:tbl>
    <w:p>
      <w:pPr>
        <w:pStyle w:val="BodyText"/>
      </w:pPr>
      <w:r>
        <w:t xml:space="preserve">3. Description of Goods / Services Ordered</w:t>
      </w:r>
    </w:p>
    <w:p>
      <w:pPr>
        <w:pStyle w:val="BodyText"/>
      </w:pPr>
      <w:r>
        <w:t xml:space="preserve">This</w:t>
      </w:r>
      <w:r>
        <w:t xml:space="preserve"> </w:t>
      </w:r>
      <w:r>
        <w:t xml:space="preserve">Purchase Order</w:t>
      </w:r>
      <w:r>
        <w:t xml:space="preserve"> </w:t>
      </w:r>
      <w:r>
        <w:t xml:space="preserve">is issued by West Midlands Infrastructure Development Ltd. to procure the professional services of a qualified</w:t>
      </w:r>
      <w:r>
        <w:t xml:space="preserve"> </w:t>
      </w:r>
      <w:r>
        <w:t xml:space="preserve">Project Manager</w:t>
      </w:r>
      <w:r>
        <w:t xml:space="preserve"> </w:t>
      </w:r>
      <w:r>
        <w:t xml:space="preserve">to oversee the Birmingham Riverside Regeneration Programme. The</w:t>
      </w:r>
      <w:r>
        <w:t xml:space="preserve"> </w:t>
      </w:r>
      <w:r>
        <w:t xml:space="preserve">Project Manager</w:t>
      </w:r>
      <w:r>
        <w:t xml:space="preserve"> </w:t>
      </w:r>
      <w:r>
        <w:t xml:space="preserve">shall be based in</w:t>
      </w:r>
      <w:r>
        <w:t xml:space="preserve"> </w:t>
      </w:r>
      <w:r>
        <w:t xml:space="preserve">United Kingdom Birmingham</w:t>
      </w:r>
      <w:r>
        <w:t xml:space="preserve"> </w:t>
      </w:r>
      <w:r>
        <w:t xml:space="preserve">and shall provide full-time project management services for a period of eighteen (18) months commencing on 01 September 2025. The scope of the</w:t>
      </w:r>
      <w:r>
        <w:t xml:space="preserve"> </w:t>
      </w:r>
      <w:r>
        <w:t xml:space="preserve">Project Manager</w:t>
      </w:r>
      <w:r>
        <w:t xml:space="preserve"> </w:t>
      </w:r>
      <w:r>
        <w:t xml:space="preserve">role encompasses planning, scheduling, budgeting, stakeholder engagement, risk management, quality assurance, and reporting for all phases of the regeneration programme within the Birmingham metropolitan area.</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Project Manager – Full-time engagement (18 months) – Birmingham, United Kingdom</w:t>
            </w:r>
          </w:p>
        </w:tc>
        <w:tc>
          <w:tcPr/>
          <w:p>
            <w:pPr>
              <w:pStyle w:val="Compact"/>
              <w:jc w:val="left"/>
            </w:pPr>
            <w:r>
              <w:t xml:space="preserve">18 months</w:t>
            </w:r>
          </w:p>
        </w:tc>
        <w:tc>
          <w:tcPr/>
          <w:p>
            <w:pPr>
              <w:pStyle w:val="Compact"/>
              <w:jc w:val="left"/>
            </w:pPr>
            <w:r>
              <w:t xml:space="preserve">£8,500.00</w:t>
            </w:r>
          </w:p>
        </w:tc>
        <w:tc>
          <w:tcPr/>
          <w:p>
            <w:pPr>
              <w:pStyle w:val="Compact"/>
              <w:jc w:val="left"/>
            </w:pPr>
            <w:r>
              <w:t xml:space="preserve">£153,000.00</w:t>
            </w:r>
          </w:p>
        </w:tc>
      </w:tr>
      <w:tr>
        <w:tc>
          <w:tcPr/>
          <w:p>
            <w:pPr>
              <w:pStyle w:val="Compact"/>
              <w:jc w:val="left"/>
            </w:pPr>
            <w:r>
              <w:t xml:space="preserve">02</w:t>
            </w:r>
          </w:p>
        </w:tc>
        <w:tc>
          <w:tcPr/>
          <w:p>
            <w:pPr>
              <w:pStyle w:val="Compact"/>
              <w:jc w:val="left"/>
            </w:pPr>
            <w:r>
              <w:t xml:space="preserve">Project Management Software Licences (MS Project, Primavera P6, Jira) – Annual</w:t>
            </w:r>
          </w:p>
        </w:tc>
        <w:tc>
          <w:tcPr/>
          <w:p>
            <w:pPr>
              <w:pStyle w:val="Compact"/>
              <w:jc w:val="left"/>
            </w:pPr>
            <w:r>
              <w:t xml:space="preserve">2 years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Dedicated Office Workspace – 1200 Corporation Street, Birmingham, B4 7BR</w:t>
            </w:r>
          </w:p>
        </w:tc>
        <w:tc>
          <w:tcPr/>
          <w:p>
            <w:pPr>
              <w:pStyle w:val="Compact"/>
              <w:jc w:val="left"/>
            </w:pPr>
            <w:r>
              <w:t xml:space="preserve">18 months</w:t>
            </w:r>
          </w:p>
        </w:tc>
        <w:tc>
          <w:tcPr/>
          <w:p>
            <w:pPr>
              <w:pStyle w:val="Compact"/>
              <w:jc w:val="left"/>
            </w:pPr>
            <w:r>
              <w:t xml:space="preserve">£650.00</w:t>
            </w:r>
          </w:p>
        </w:tc>
        <w:tc>
          <w:tcPr/>
          <w:p>
            <w:pPr>
              <w:pStyle w:val="Compact"/>
              <w:jc w:val="left"/>
            </w:pPr>
            <w:r>
              <w:t xml:space="preserve">£11,700.00</w:t>
            </w:r>
          </w:p>
        </w:tc>
      </w:tr>
      <w:tr>
        <w:tc>
          <w:tcPr/>
          <w:p>
            <w:pPr>
              <w:pStyle w:val="Compact"/>
              <w:jc w:val="left"/>
            </w:pPr>
            <w:r>
              <w:t xml:space="preserve">04</w:t>
            </w:r>
          </w:p>
        </w:tc>
        <w:tc>
          <w:tcPr/>
          <w:p>
            <w:pPr>
              <w:pStyle w:val="Compact"/>
              <w:jc w:val="left"/>
            </w:pPr>
            <w:r>
              <w:t xml:space="preserve">PRINCE2 / PMP Certification Maintenance and CPD Training</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Stakeholder Engagement and Community Consultation Events – Birmingham Area</w:t>
            </w:r>
          </w:p>
        </w:tc>
        <w:tc>
          <w:tcPr/>
          <w:p>
            <w:pPr>
              <w:pStyle w:val="Compact"/>
              <w:jc w:val="left"/>
            </w:pPr>
            <w:r>
              <w:t xml:space="preserve">6 events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06</w:t>
            </w:r>
          </w:p>
        </w:tc>
        <w:tc>
          <w:tcPr/>
          <w:p>
            <w:pPr>
              <w:pStyle w:val="Compact"/>
              <w:jc w:val="left"/>
            </w:pPr>
            <w:r>
              <w:t xml:space="preserve">Travel and Subsistence – Birmingham and surrounding West Midlands locations</w:t>
            </w:r>
          </w:p>
        </w:tc>
        <w:tc>
          <w:tcPr/>
          <w:p>
            <w:pPr>
              <w:pStyle w:val="Compact"/>
              <w:jc w:val="left"/>
            </w:pPr>
            <w:r>
              <w:t xml:space="preserve">18 months</w:t>
            </w:r>
          </w:p>
        </w:tc>
        <w:tc>
          <w:tcPr/>
          <w:p>
            <w:pPr>
              <w:pStyle w:val="Compact"/>
              <w:jc w:val="left"/>
            </w:pPr>
            <w:r>
              <w:t xml:space="preserve">£450.00</w:t>
            </w:r>
          </w:p>
        </w:tc>
        <w:tc>
          <w:tcPr/>
          <w:p>
            <w:pPr>
              <w:pStyle w:val="Compact"/>
              <w:jc w:val="left"/>
            </w:pPr>
            <w:r>
              <w:t xml:space="preserve">£8,100.00</w:t>
            </w:r>
          </w:p>
        </w:tc>
      </w:tr>
      <w:tr>
        <w:tc>
          <w:tcPr>
            <w:gridSpan w:val="4"/>
          </w:tcPr>
          <w:p>
            <w:pPr>
              <w:pStyle w:val="Compact"/>
              <w:jc w:val="left"/>
            </w:pPr>
            <w:r>
              <w:t xml:space="preserve">Subtotal (Excluding VAT)</w:t>
            </w:r>
          </w:p>
        </w:tc>
        <w:tc>
          <w:tcPr/>
          <w:p>
            <w:pPr>
              <w:pStyle w:val="Compact"/>
              <w:jc w:val="left"/>
            </w:pPr>
            <w:r>
              <w:t xml:space="preserve">£191,900.00</w:t>
            </w:r>
          </w:p>
        </w:tc>
      </w:tr>
      <w:tr>
        <w:tc>
          <w:tcPr>
            <w:gridSpan w:val="4"/>
          </w:tcPr>
          <w:p>
            <w:pPr>
              <w:pStyle w:val="Compact"/>
              <w:jc w:val="left"/>
            </w:pPr>
            <w:r>
              <w:t xml:space="preserve">VAT @ 20%</w:t>
            </w:r>
          </w:p>
        </w:tc>
        <w:tc>
          <w:tcPr/>
          <w:p>
            <w:pPr>
              <w:pStyle w:val="Compact"/>
              <w:jc w:val="left"/>
            </w:pPr>
            <w:r>
              <w:t xml:space="preserve">£38,380.00</w:t>
            </w:r>
          </w:p>
        </w:tc>
      </w:tr>
      <w:tr>
        <w:tc>
          <w:tcPr>
            <w:gridSpan w:val="4"/>
          </w:tcPr>
          <w:p>
            <w:pPr>
              <w:pStyle w:val="Compact"/>
              <w:jc w:val="left"/>
            </w:pPr>
            <w:r>
              <w:rPr>
                <w:bCs/>
                <w:b/>
              </w:rPr>
              <w:t xml:space="preserve">TOTAL PURCHASE ORDER VALUE (Including VAT)</w:t>
            </w:r>
          </w:p>
        </w:tc>
        <w:tc>
          <w:tcPr/>
          <w:p>
            <w:pPr>
              <w:pStyle w:val="Compact"/>
              <w:jc w:val="left"/>
            </w:pPr>
            <w:r>
              <w:rPr>
                <w:bCs/>
                <w:b/>
              </w:rPr>
              <w:t xml:space="preserve">£230,280.00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England and Wales. Any disputes arising from this</w:t>
      </w:r>
      <w:r>
        <w:t xml:space="preserve"> </w:t>
      </w:r>
      <w:r>
        <w:t xml:space="preserve">Purchase Order</w:t>
      </w:r>
      <w:r>
        <w:t xml:space="preserve"> </w:t>
      </w:r>
      <w:r>
        <w:t xml:space="preserve">shall be subject to the exclusive jurisdiction of the courts of</w:t>
      </w:r>
      <w:r>
        <w:t xml:space="preserve"> </w:t>
      </w:r>
      <w:r>
        <w:t xml:space="preserve">United Kingdom Birmingham</w:t>
      </w:r>
      <w:r>
        <w:t xml:space="preserve">.</w:t>
      </w:r>
    </w:p>
    <w:p>
      <w:pPr>
        <w:numPr>
          <w:ilvl w:val="0"/>
          <w:numId w:val="1001"/>
        </w:numPr>
        <w:pStyle w:val="Compact"/>
      </w:pPr>
      <w:r>
        <w:t xml:space="preserve">The</w:t>
      </w:r>
      <w:r>
        <w:t xml:space="preserve"> </w:t>
      </w:r>
      <w:r>
        <w:t xml:space="preserve">Project Manager</w:t>
      </w:r>
      <w:r>
        <w:t xml:space="preserve"> </w:t>
      </w:r>
      <w:r>
        <w:t xml:space="preserve">engaged under this</w:t>
      </w:r>
      <w:r>
        <w:t xml:space="preserve"> </w:t>
      </w:r>
      <w:r>
        <w:t xml:space="preserve">Purchase Order</w:t>
      </w:r>
      <w:r>
        <w:t xml:space="preserve"> </w:t>
      </w:r>
      <w:r>
        <w:t xml:space="preserve">must hold a valid PRINCE2 Practitioner or PMP certification and a minimum of ten (10) years of demonstrable experience in large-scale infrastructure or regeneration projects within the United Kingdom.</w:t>
      </w:r>
    </w:p>
    <w:p>
      <w:pPr>
        <w:numPr>
          <w:ilvl w:val="0"/>
          <w:numId w:val="1001"/>
        </w:numPr>
        <w:pStyle w:val="Compact"/>
      </w:pPr>
      <w:r>
        <w:t xml:space="preserve">The</w:t>
      </w:r>
      <w:r>
        <w:t xml:space="preserve"> </w:t>
      </w:r>
      <w:r>
        <w:t xml:space="preserve">Project Manager</w:t>
      </w:r>
      <w:r>
        <w:t xml:space="preserve"> </w:t>
      </w:r>
      <w:r>
        <w:t xml:space="preserve">shall report directly to the Programme Director at West Midlands Infrastructure Development Ltd., with a minimum of three (3) days per week on-site at the Birmingham office located at 1200 Corporation Street, B4 7BR.</w:t>
      </w:r>
    </w:p>
    <w:p>
      <w:pPr>
        <w:numPr>
          <w:ilvl w:val="0"/>
          <w:numId w:val="1001"/>
        </w:numPr>
        <w:pStyle w:val="Compact"/>
      </w:pPr>
      <w:r>
        <w:t xml:space="preserve">Payment terms: Net 30 days from the date of a valid invoice. Invoices shall be submitted monthly in arrears. Late payment shall attract interest at the rate prescribed under the Late Payment of Commercial Debts (Interest) Act 1998.</w:t>
      </w:r>
    </w:p>
    <w:p>
      <w:pPr>
        <w:numPr>
          <w:ilvl w:val="0"/>
          <w:numId w:val="1001"/>
        </w:numPr>
        <w:pStyle w:val="Compact"/>
      </w:pPr>
      <w:r>
        <w:t xml:space="preserve">The</w:t>
      </w:r>
      <w:r>
        <w:t xml:space="preserve"> </w:t>
      </w:r>
      <w:r>
        <w:t xml:space="preserve">Project Manager</w:t>
      </w:r>
      <w:r>
        <w:t xml:space="preserve"> </w:t>
      </w:r>
      <w:r>
        <w:t xml:space="preserve">shall comply with all applicable data protection regulations, including the UK General Data Protection Regulation (UK GDPR) and the Data Protection Act 2018, particularly when handling stakeholder information within the Birmingham community.</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Project Manager</w:t>
      </w:r>
      <w:r>
        <w:t xml:space="preserve"> </w:t>
      </w:r>
      <w:r>
        <w:t xml:space="preserve">shall deliver all project documentation, schedules, and reports to the Purchasing Entity within fourteen (14) days.</w:t>
      </w:r>
    </w:p>
    <w:p>
      <w:pPr>
        <w:numPr>
          <w:ilvl w:val="0"/>
          <w:numId w:val="1001"/>
        </w:numPr>
        <w:pStyle w:val="Compact"/>
      </w:pPr>
      <w:r>
        <w:t xml:space="preserve">All intellectual property created by the</w:t>
      </w:r>
      <w:r>
        <w:t xml:space="preserve"> </w:t>
      </w:r>
      <w:r>
        <w:t xml:space="preserve">Project Manager</w:t>
      </w:r>
      <w:r>
        <w:t xml:space="preserve"> </w:t>
      </w:r>
      <w:r>
        <w:t xml:space="preserve">in the course of this engagement shall vest in West Midlands Infrastructure Development Ltd. upon full payment.</w:t>
      </w:r>
    </w:p>
    <w:p>
      <w:pPr>
        <w:numPr>
          <w:ilvl w:val="0"/>
          <w:numId w:val="1001"/>
        </w:numPr>
        <w:pStyle w:val="Compact"/>
      </w:pPr>
      <w:r>
        <w:t xml:space="preserve">The Supplier warrants that the</w:t>
      </w:r>
      <w:r>
        <w:t xml:space="preserve"> </w:t>
      </w:r>
      <w:r>
        <w:t xml:space="preserve">Project Manager</w:t>
      </w:r>
      <w:r>
        <w:t xml:space="preserve"> </w:t>
      </w:r>
      <w:r>
        <w:t xml:space="preserve">shall be fully insured, including professional indemnity insurance of no less than £5,000,000, and public liability insurance of no less than £10,000,000 for the duration of the engagement in</w:t>
      </w:r>
      <w:r>
        <w:t xml:space="preserve"> </w:t>
      </w:r>
      <w:r>
        <w:t xml:space="preserve">United Kingdom Birmingham</w:t>
      </w:r>
      <w:r>
        <w:t xml:space="preserve">.</w:t>
      </w:r>
    </w:p>
    <w:p>
      <w:pPr>
        <w:numPr>
          <w:ilvl w:val="0"/>
          <w:numId w:val="1001"/>
        </w:numPr>
        <w:pStyle w:val="Compact"/>
      </w:pPr>
      <w:r>
        <w:t xml:space="preserve">This</w:t>
      </w:r>
      <w:r>
        <w:t xml:space="preserve"> </w:t>
      </w:r>
      <w:r>
        <w:t xml:space="preserve">Purchase Order</w:t>
      </w:r>
      <w:r>
        <w:t xml:space="preserve"> </w:t>
      </w:r>
      <w:r>
        <w:t xml:space="preserve">constitutes the entire agreement between the parties with respect to the procurement of the</w:t>
      </w:r>
      <w:r>
        <w:t xml:space="preserve"> </w:t>
      </w:r>
      <w:r>
        <w:t xml:space="preserve">Project Manager</w:t>
      </w:r>
      <w:r>
        <w:t xml:space="preserve"> </w:t>
      </w:r>
      <w:r>
        <w:t xml:space="preserve">services described herein and supersedes all prior negotiations, representations, or agreements.</w:t>
      </w:r>
    </w:p>
    <w:p>
      <w:pPr>
        <w:numPr>
          <w:ilvl w:val="0"/>
          <w:numId w:val="1001"/>
        </w:numPr>
        <w:pStyle w:val="Compact"/>
      </w:pPr>
      <w:r>
        <w:t xml:space="preserve">Any amendments to this</w:t>
      </w:r>
      <w:r>
        <w:t xml:space="preserve"> </w:t>
      </w:r>
      <w:r>
        <w:t xml:space="preserve">Purchase Order</w:t>
      </w:r>
      <w:r>
        <w:t xml:space="preserve"> </w:t>
      </w:r>
      <w:r>
        <w:t xml:space="preserve">must be made in writing and signed by both parties. Verbal modifications shall be null and void.</w:t>
      </w:r>
    </w:p>
    <w:p>
      <w:pPr>
        <w:pStyle w:val="FirstParagraph"/>
      </w:pPr>
      <w:r>
        <w:t xml:space="preserve">6. Acceptance and Authorisation</w:t>
      </w:r>
    </w:p>
    <w:p>
      <w:pPr>
        <w:pStyle w:val="BodyText"/>
      </w:pPr>
      <w:r>
        <w:t xml:space="preserve">By signing below, both parties acknowledge and agree to the terms, conditions, and scope of work outlined in this</w:t>
      </w:r>
      <w:r>
        <w:t xml:space="preserve"> </w:t>
      </w:r>
      <w:r>
        <w:t xml:space="preserve">Purchase Order</w:t>
      </w:r>
      <w:r>
        <w:t xml:space="preserve"> </w:t>
      </w:r>
      <w:r>
        <w:t xml:space="preserve">for the engagement of a</w:t>
      </w:r>
      <w:r>
        <w:t xml:space="preserve"> </w:t>
      </w:r>
      <w:r>
        <w:t xml:space="preserve">Project Manager</w:t>
      </w:r>
      <w:r>
        <w:t xml:space="preserve"> </w:t>
      </w:r>
      <w:r>
        <w:t xml:space="preserve">in</w:t>
      </w:r>
      <w:r>
        <w:t xml:space="preserve"> </w:t>
      </w:r>
      <w:r>
        <w:t xml:space="preserve">United Kingdom Birmingham</w:t>
      </w:r>
      <w:r>
        <w:t xml:space="preserve">.</w:t>
      </w:r>
    </w:p>
    <w:p>
      <w:pPr>
        <w:pStyle w:val="BodyText"/>
      </w:pPr>
      <w:r>
        <w:rPr>
          <w:bCs/>
          <w:b/>
        </w:rPr>
        <w:t xml:space="preserve">For and on behalf of the Purchasing Entity</w:t>
      </w:r>
      <w:r>
        <w:br/>
      </w:r>
      <w:r>
        <w:t xml:space="preserve">Name: David R. Thornton</w:t>
      </w:r>
      <w:r>
        <w:br/>
      </w:r>
      <w:r>
        <w:t xml:space="preserve">Title: Chief Procurement Officer</w:t>
      </w:r>
      <w:r>
        <w:br/>
      </w:r>
      <w:r>
        <w:t xml:space="preserve">Date: _________________________</w:t>
      </w:r>
    </w:p>
    <w:p>
      <w:pPr>
        <w:pStyle w:val="BodyText"/>
      </w:pPr>
      <w:r>
        <w:rPr>
          <w:bCs/>
          <w:b/>
        </w:rPr>
        <w:t xml:space="preserve">For and on behalf of the Supplier</w:t>
      </w:r>
      <w:r>
        <w:br/>
      </w:r>
      <w:r>
        <w:t xml:space="preserve">Name: Sarah M. Whitfield</w:t>
      </w:r>
      <w:r>
        <w:br/>
      </w:r>
      <w:r>
        <w:t xml:space="preserve">Title: Managing Director</w:t>
      </w:r>
      <w:r>
        <w:br/>
      </w:r>
      <w:r>
        <w:t xml:space="preserve">Date: _________________________</w:t>
      </w:r>
    </w:p>
    <w:p>
      <w:pPr>
        <w:pStyle w:val="BodyText"/>
      </w:pPr>
      <w:r>
        <w:t xml:space="preserve">This Purchase Order (PO-BHM-2025-04782) was issued in Birmingham, United Kingdom. All correspondence regarding this Purchase Order and the associated Project Manager engagement should be directed to the Purchasing Entity at the address stated above. This document is valid for acceptance within fourteen (14) calendar days of the date of issue. West Midlands Infrastructure Development Ltd. reserves the right to amend or cancel this Purchase Order prior to acceptance by the Supplier.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United Kingdom Birmingham</dc:title>
  <dc:creator/>
  <dc:language>en-GB</dc:language>
  <cp:keywords/>
  <dcterms:created xsi:type="dcterms:W3CDTF">2026-10-10T05:49:57Z</dcterms:created>
  <dcterms:modified xsi:type="dcterms:W3CDTF">2026-10-10T05:49:57Z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