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Psychiatrist Professional Services Procurement — China Beijing</w:t>
      </w:r>
    </w:p>
    <w:p>
      <w:pPr>
        <w:pStyle w:val="BodyText"/>
      </w:pPr>
      <w:r>
        <w:t xml:space="preserve">PO No. CN-BJ-2025-04782</w:t>
      </w:r>
    </w:p>
    <w:bookmarkEnd w:id="20"/>
    <w:bookmarkStart w:id="21" w:name="issued-by-buyer"/>
    <w:p>
      <w:pPr>
        <w:pStyle w:val="Heading3"/>
      </w:pPr>
      <w:r>
        <w:t xml:space="preserve">Issued By (Buyer)</w:t>
      </w:r>
    </w:p>
    <w:p>
      <w:pPr>
        <w:pStyle w:val="FirstParagraph"/>
      </w:pPr>
      <w:r>
        <w:rPr>
          <w:bCs/>
          <w:b/>
        </w:rPr>
        <w:t xml:space="preserve">Beijing MindCare Health Group Co., Ltd.</w:t>
      </w:r>
    </w:p>
    <w:p>
      <w:pPr>
        <w:pStyle w:val="BodyText"/>
      </w:pPr>
      <w:r>
        <w:t xml:space="preserve">Address: 128 Chaoyang Road, Chaoyang District</w:t>
      </w:r>
    </w:p>
    <w:p>
      <w:pPr>
        <w:pStyle w:val="BodyText"/>
      </w:pPr>
      <w:r>
        <w:t xml:space="preserve">China Beijing, 100020, People's Republic of China</w:t>
      </w:r>
    </w:p>
    <w:p>
      <w:pPr>
        <w:pStyle w:val="BodyText"/>
      </w:pPr>
      <w:r>
        <w:t xml:space="preserve">Contact: procurement@beijingmindcare.cn</w:t>
      </w:r>
    </w:p>
    <w:p>
      <w:pPr>
        <w:pStyle w:val="BodyText"/>
      </w:pPr>
      <w:r>
        <w:t xml:space="preserve">Tel: +86-10-6588-2200</w:t>
      </w:r>
    </w:p>
    <w:bookmarkEnd w:id="21"/>
    <w:bookmarkStart w:id="22" w:name="supplier-service-provider"/>
    <w:p>
      <w:pPr>
        <w:pStyle w:val="Heading3"/>
      </w:pPr>
      <w:r>
        <w:t xml:space="preserve">Supplier / Service Provider</w:t>
      </w:r>
    </w:p>
    <w:p>
      <w:pPr>
        <w:pStyle w:val="FirstParagraph"/>
      </w:pPr>
      <w:r>
        <w:rPr>
          <w:bCs/>
          <w:b/>
        </w:rPr>
        <w:t xml:space="preserve">Dr. Wei Zhang, M.D., Ph.D. (Psychiatrist)</w:t>
      </w:r>
    </w:p>
    <w:p>
      <w:pPr>
        <w:pStyle w:val="BodyText"/>
      </w:pPr>
      <w:r>
        <w:t xml:space="preserve">Beijing Capital Psychiatry &amp; Mental Health Center</w:t>
      </w:r>
    </w:p>
    <w:p>
      <w:pPr>
        <w:pStyle w:val="BodyText"/>
      </w:pPr>
      <w:r>
        <w:t xml:space="preserve">Address: 52 Xuanwumen West Street, Xicheng District</w:t>
      </w:r>
    </w:p>
    <w:p>
      <w:pPr>
        <w:pStyle w:val="BodyText"/>
      </w:pPr>
      <w:r>
        <w:t xml:space="preserve">China Beijing, 100032, People's Republic of China</w:t>
      </w:r>
    </w:p>
    <w:p>
      <w:pPr>
        <w:pStyle w:val="BodyText"/>
      </w:pPr>
      <w:r>
        <w:t xml:space="preserve">Contact: dr.zhang@bjpsychiatry.cn</w:t>
      </w:r>
    </w:p>
    <w:p>
      <w:pPr>
        <w:pStyle w:val="BodyText"/>
      </w:pPr>
      <w:r>
        <w:t xml:space="preserve">Tel: +86-10-8312-5566</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rPr>
          <w:bCs/>
          <w:b/>
        </w:rPr>
        <w:t xml:space="preserve">Validity:</w:t>
      </w:r>
      <w:r>
        <w:t xml:space="preserve"> </w:t>
      </w:r>
      <w:r>
        <w:t xml:space="preserve">30 Days from Issue</w:t>
      </w:r>
    </w:p>
    <w:bookmarkEnd w:id="23"/>
    <w:p>
      <w:pPr>
        <w:pStyle w:val="BodyText"/>
      </w:pPr>
      <w:r>
        <w:t xml:space="preserve">Description of Services — Psychiatrist Engagement</w:t>
      </w:r>
    </w:p>
    <w:p>
      <w:pPr>
        <w:pStyle w:val="BodyText"/>
      </w:pPr>
      <w:r>
        <w:t xml:space="preserve">This Purchase Order is issued by Beijing MindCare Health Group Co., Ltd. to formally procure the professional services of a licensed Psychiatrist for the delivery of comprehensive mental health assessment, diagnosis, and therapeutic intervention programs within the China Beijing metropolitan area. The Psychiatrist engaged under this Purchase Order shall hold a valid practicing license issued by the National Health Commission of the People's Republic of China and shall possess a minimum of ten (10) years of clinical experience in adult and adolescent psychiatry. All services rendered under this Purchase Order shall be conducted in accordance with the applicable regulations of the China Beijing Municipal Health Commission and the National Mental Health Administration.</w:t>
      </w:r>
    </w:p>
    <w:p>
      <w:pPr>
        <w:pStyle w:val="BodyText"/>
      </w:pPr>
      <w:r>
        <w:t xml:space="preserve">Line Items — Psychiatrist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Initial psychiatric evaluation and comprehensive diagnostic assessment for corporate wellness program participants in China Beijing</w:t>
            </w:r>
          </w:p>
        </w:tc>
        <w:tc>
          <w:tcPr/>
          <w:p>
            <w:pPr>
              <w:pStyle w:val="Compact"/>
              <w:jc w:val="left"/>
            </w:pPr>
            <w:r>
              <w:t xml:space="preserve">120 sessions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Ongoing outpatient psychiatric treatment and medication management (Psychiatrist-led) for enrolled patients at the Beijing MindCare clinic, Chaoyang District</w:t>
            </w:r>
          </w:p>
        </w:tc>
        <w:tc>
          <w:tcPr/>
          <w:p>
            <w:pPr>
              <w:pStyle w:val="Compact"/>
              <w:jc w:val="left"/>
            </w:pPr>
            <w:r>
              <w:t xml:space="preserve">360 sessions</w:t>
            </w:r>
          </w:p>
        </w:tc>
        <w:tc>
          <w:tcPr/>
          <w:p>
            <w:pPr>
              <w:pStyle w:val="Compact"/>
              <w:jc w:val="left"/>
            </w:pPr>
            <w:r>
              <w:t xml:space="preserve">950.00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Group psychotherapy facilitation and psychiatric case conference led by the Psychiatrist for multidisciplinary team in China Beijing</w:t>
            </w:r>
          </w:p>
        </w:tc>
        <w:tc>
          <w:tcPr/>
          <w:p>
            <w:pPr>
              <w:pStyle w:val="Compact"/>
              <w:jc w:val="left"/>
            </w:pPr>
            <w:r>
              <w:t xml:space="preserve">24 sessions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Emergency psychiatric consultation and crisis intervention on-call service (24/7 coverage) for the China Beijing facility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Psychiatric training and continuing education workshops for nursing and support staff at the Beijing MindCare Health Group facility</w:t>
            </w:r>
          </w:p>
        </w:tc>
        <w:tc>
          <w:tcPr/>
          <w:p>
            <w:pPr>
              <w:pStyle w:val="Compact"/>
              <w:jc w:val="left"/>
            </w:pPr>
            <w:r>
              <w:t xml:space="preserve">6 workshops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Monthly psychiatric audit, clinical governance review, and regulatory compliance reporting to the China Beijing Health Authority</w:t>
            </w:r>
          </w:p>
        </w:tc>
        <w:tc>
          <w:tcPr/>
          <w:p>
            <w:pPr>
              <w:pStyle w:val="Compact"/>
              <w:jc w:val="left"/>
            </w:pPr>
            <w:r>
              <w:t xml:space="preserve">12 reports</w:t>
            </w:r>
          </w:p>
        </w:tc>
        <w:tc>
          <w:tcPr/>
          <w:p>
            <w:pPr>
              <w:pStyle w:val="Compact"/>
              <w:jc w:val="left"/>
            </w:pPr>
            <w:r>
              <w:t xml:space="preserve">5,500.00</w:t>
            </w:r>
          </w:p>
        </w:tc>
        <w:tc>
          <w:tcPr/>
          <w:p>
            <w:pPr>
              <w:pStyle w:val="Compact"/>
              <w:jc w:val="left"/>
            </w:pPr>
            <w:r>
              <w:t xml:space="preserve">66,000.00</w:t>
            </w:r>
          </w:p>
        </w:tc>
      </w:tr>
      <w:tr>
        <w:tc>
          <w:tcPr>
            <w:gridSpan w:val="4"/>
          </w:tcPr>
          <w:p>
            <w:pPr>
              <w:pStyle w:val="Compact"/>
              <w:jc w:val="right"/>
            </w:pPr>
            <w:r>
              <w:t xml:space="preserve">TOTAL AMOUNT DUE (CNY)</w:t>
            </w:r>
          </w:p>
        </w:tc>
        <w:tc>
          <w:tcPr/>
          <w:p>
            <w:pPr>
              <w:pStyle w:val="Compact"/>
              <w:jc w:val="left"/>
            </w:pPr>
            <w:r>
              <w:t xml:space="preserve">864,000.00</w:t>
            </w:r>
          </w:p>
        </w:tc>
      </w:tr>
    </w:tbl>
    <w:p>
      <w:pPr>
        <w:pStyle w:val="BodyText"/>
      </w:pPr>
      <w:r>
        <w:t xml:space="preserve">Terms and Conditions</w:t>
      </w:r>
    </w:p>
    <w:p>
      <w:pPr>
        <w:numPr>
          <w:ilvl w:val="0"/>
          <w:numId w:val="1001"/>
        </w:numPr>
        <w:pStyle w:val="Compact"/>
      </w:pPr>
      <w:r>
        <w:rPr>
          <w:bCs/>
          <w:b/>
        </w:rPr>
        <w:t xml:space="preserve">Scope of Psychiatrist Services:</w:t>
      </w:r>
      <w:r>
        <w:t xml:space="preserve"> </w:t>
      </w:r>
      <w:r>
        <w:t xml:space="preserve">The Psychiatrist named in this Purchase Order shall provide all clinical psychiatric services exclusively at the designated facility located in China Beijing, Chaoyang District, unless prior written approval is obtained from the Buyer. The Psychiatrist shall maintain all required professional licenses, malpractice insurance, and certifications throughout the duration of this Purchase Order.</w:t>
      </w:r>
    </w:p>
    <w:p>
      <w:pPr>
        <w:numPr>
          <w:ilvl w:val="0"/>
          <w:numId w:val="1001"/>
        </w:numPr>
        <w:pStyle w:val="Compact"/>
      </w:pPr>
      <w:r>
        <w:rPr>
          <w:bCs/>
          <w:b/>
        </w:rPr>
        <w:t xml:space="preserve">Compliance with China Beijing Regulations:</w:t>
      </w:r>
      <w:r>
        <w:t xml:space="preserve"> </w:t>
      </w:r>
      <w:r>
        <w:t xml:space="preserve">All psychiatric services delivered under this Purchase Order shall strictly comply with the Mental Health Law of the People's Republic of China, the regulations of the China Beijing Municipal Health Commission, and all applicable data protection and patient confidentiality statutes. The Psychiatrist shall ensure that all patient records are stored in accordance with China's Personal Information Protection Law (PIPL).</w:t>
      </w:r>
    </w:p>
    <w:p>
      <w:pPr>
        <w:numPr>
          <w:ilvl w:val="0"/>
          <w:numId w:val="1001"/>
        </w:numPr>
        <w:pStyle w:val="Compact"/>
      </w:pPr>
      <w:r>
        <w:rPr>
          <w:bCs/>
          <w:b/>
        </w:rPr>
        <w:t xml:space="preserve">Payment Schedule:</w:t>
      </w:r>
      <w:r>
        <w:t xml:space="preserve"> </w:t>
      </w:r>
      <w:r>
        <w:t xml:space="preserve">Payment for services rendered under this Purchase Order shall be made in monthly installments within thirty (30) calendar days of receipt of an itemized invoice from the Psychiatrist or the Beijing Capital Psychiatry &amp; Mental Health Center. Payment shall be processed via bank transfer to the account designated in the supplier's invoice. The total contract value under this Purchase Order is CNY 864,000.00 (Eight Hundred Sixty-Four Thousand Chinese Yuan).</w:t>
      </w:r>
    </w:p>
    <w:p>
      <w:pPr>
        <w:numPr>
          <w:ilvl w:val="0"/>
          <w:numId w:val="1001"/>
        </w:numPr>
        <w:pStyle w:val="Compact"/>
      </w:pPr>
      <w:r>
        <w:rPr>
          <w:bCs/>
          <w:b/>
        </w:rPr>
        <w:t xml:space="preserve">Performance Standards:</w:t>
      </w:r>
      <w:r>
        <w:t xml:space="preserve"> </w:t>
      </w:r>
      <w:r>
        <w:t xml:space="preserve">The Psychiatrist shall maintain a minimum patient satisfaction score of 90% as measured by quarterly surveys conducted by the Buyer.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Confidentiality and Data Protection:</w:t>
      </w:r>
      <w:r>
        <w:t xml:space="preserve"> </w:t>
      </w:r>
      <w:r>
        <w:t xml:space="preserve">The Psychiatrist shall treat all patient information obtained during the course of services under this Purchase Order as strictly confidential. No patient data shall be disclosed to any third party without explicit written consent, in full compliance with China Beijing data sovereignty requirements.</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termination, the Psychiatrist shall complete all ongoing patient care plans and transfer records to a successor Psychiatrist approved by the Buyer within fourteen (14)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Beijing Arbitration Commission (BAC) in accordance with its then-current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Beijing, or public health emergencies.</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the engagement of the Psychiatrist in China Beijing. This Purchase Order becomes effective upon the date of the last signature and shall remain in force for a period of twelve (12) months unless renewed or terminated in writing.</w:t>
      </w:r>
    </w:p>
    <w:p>
      <w:pPr>
        <w:pStyle w:val="BodyText"/>
      </w:pPr>
      <w:r>
        <w:rPr>
          <w:bCs/>
          <w:b/>
        </w:rPr>
        <w:t xml:space="preserve">Authorized Signatory — Buyer</w:t>
      </w:r>
      <w:r>
        <w:br/>
      </w:r>
      <w:r>
        <w:t xml:space="preserve">Beijing MindCare Health Group Co., Ltd.</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Authorized Signatory — Psychiatrist / Supplier</w:t>
      </w:r>
      <w:r>
        <w:br/>
      </w:r>
      <w:r>
        <w:t xml:space="preserve">Beijing Capital Psychiatry &amp; Mental Health Center</w:t>
      </w:r>
      <w:r>
        <w:br/>
      </w:r>
      <w:r>
        <w:t xml:space="preserve">Name: Dr. Wei Zhang, M.D., Ph.D.</w:t>
      </w:r>
      <w:r>
        <w:br/>
      </w:r>
      <w:r>
        <w:t xml:space="preserve">Title: Lead Psychiatrist</w:t>
      </w:r>
      <w:r>
        <w:br/>
      </w:r>
      <w:r>
        <w:t xml:space="preserve">Date: _________________________</w:t>
      </w:r>
    </w:p>
    <w:p>
      <w:pPr>
        <w:pStyle w:val="BodyText"/>
      </w:pPr>
      <w:r>
        <w:rPr>
          <w:bCs/>
          <w:b/>
        </w:rPr>
        <w:t xml:space="preserve">Document Reference:</w:t>
      </w:r>
      <w:r>
        <w:t xml:space="preserve"> </w:t>
      </w:r>
      <w:r>
        <w:t xml:space="preserve">This Purchase Order (PO No. CN-BJ-2025-04782) is an official procurement document of Beijing MindCare Health Group Co., Ltd. for the engagement of a Psychiatrist in China Beijing. This document is valid only when bearing the official company seal and authorized signatures of both parties. Unauthorized reproduction or distribution of this Purchase Order is strictly prohibited. For inquiries regarding this Purchase Order, please contact the Procurement Department at procurement@beijingmindcare.cn or +86-10-6588-2200.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China Beijing</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