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Psychologist</w:t>
      </w:r>
      <w:r>
        <w:t xml:space="preserve"> </w:t>
      </w:r>
      <w:r>
        <w:t xml:space="preserve">Services</w:t>
      </w:r>
      <w:r>
        <w:t xml:space="preserve"> </w:t>
      </w:r>
      <w:r>
        <w:t xml:space="preserve">-</w:t>
      </w:r>
      <w:r>
        <w:t xml:space="preserve"> </w:t>
      </w:r>
      <w:r>
        <w:t xml:space="preserve">Algeria</w:t>
      </w:r>
      <w:r>
        <w:t xml:space="preserve"> </w:t>
      </w:r>
      <w:r>
        <w:t xml:space="preserve">Algiers</w:t>
      </w:r>
    </w:p>
    <w:bookmarkStart w:id="20" w:name="purchase-order"/>
    <w:p>
      <w:pPr>
        <w:pStyle w:val="Heading1"/>
      </w:pPr>
      <w:r>
        <w:t xml:space="preserve">PURCHASE ORDER</w:t>
      </w:r>
    </w:p>
    <w:p>
      <w:pPr>
        <w:pStyle w:val="FirstParagraph"/>
      </w:pPr>
      <w:r>
        <w:t xml:space="preserve">Procurement of Professional Psychological Services</w:t>
      </w:r>
    </w:p>
    <w:p>
      <w:pPr>
        <w:pStyle w:val="BodyText"/>
      </w:pPr>
      <w:r>
        <w:t xml:space="preserve">Republic of Algeria — Wilaya of Algiers</w:t>
      </w:r>
    </w:p>
    <w:bookmarkEnd w:id="20"/>
    <w:p>
      <w:pPr>
        <w:pStyle w:val="BodyText"/>
      </w:pPr>
      <w:r>
        <w:t xml:space="preserve">PO No.: PO-ALG-2025-0047</w:t>
      </w:r>
      <w:r>
        <w:br/>
      </w:r>
      <w:r>
        <w:t xml:space="preserve">Date of Issue: 15 June 2025</w:t>
      </w:r>
      <w:r>
        <w:br/>
      </w:r>
      <w:r>
        <w:t xml:space="preserve">Valid Until: 15 September 2025</w:t>
      </w:r>
    </w:p>
    <w:bookmarkStart w:id="21" w:name="buyer-issuing-entity"/>
    <w:p>
      <w:pPr>
        <w:pStyle w:val="Heading3"/>
      </w:pPr>
      <w:r>
        <w:t xml:space="preserve">BUYER (Issuing Entity)</w:t>
      </w:r>
    </w:p>
    <w:p>
      <w:pPr>
        <w:pStyle w:val="FirstParagraph"/>
      </w:pPr>
      <w:r>
        <w:rPr>
          <w:bCs/>
          <w:b/>
        </w:rPr>
        <w:t xml:space="preserve">Company:</w:t>
      </w:r>
      <w:r>
        <w:t xml:space="preserve"> </w:t>
      </w:r>
      <w:r>
        <w:t xml:space="preserve">Algiers Corporate Wellness Group SARL</w:t>
      </w:r>
    </w:p>
    <w:p>
      <w:pPr>
        <w:pStyle w:val="BodyText"/>
      </w:pPr>
      <w:r>
        <w:rPr>
          <w:bCs/>
          <w:b/>
        </w:rPr>
        <w:t xml:space="preserve">Address:</w:t>
      </w:r>
      <w:r>
        <w:t xml:space="preserve"> </w:t>
      </w:r>
      <w:r>
        <w:t xml:space="preserve">42, Boulevard Zighout Youcef, Hydra, 16000 Algiers, Algeria</w:t>
      </w:r>
    </w:p>
    <w:p>
      <w:pPr>
        <w:pStyle w:val="BodyText"/>
      </w:pPr>
      <w:r>
        <w:rPr>
          <w:bCs/>
          <w:b/>
        </w:rPr>
        <w:t xml:space="preserve">NIF:</w:t>
      </w:r>
      <w:r>
        <w:t xml:space="preserve"> </w:t>
      </w:r>
      <w:r>
        <w:t xml:space="preserve">0999 1234 567 890 123</w:t>
      </w:r>
    </w:p>
    <w:p>
      <w:pPr>
        <w:pStyle w:val="BodyText"/>
      </w:pPr>
      <w:r>
        <w:rPr>
          <w:bCs/>
          <w:b/>
        </w:rPr>
        <w:t xml:space="preserve">RC:</w:t>
      </w:r>
      <w:r>
        <w:t xml:space="preserve"> </w:t>
      </w:r>
      <w:r>
        <w:t xml:space="preserve">16/00-1234567 B 2019</w:t>
      </w:r>
    </w:p>
    <w:p>
      <w:pPr>
        <w:pStyle w:val="BodyText"/>
      </w:pPr>
      <w:r>
        <w:rPr>
          <w:bCs/>
          <w:b/>
        </w:rPr>
        <w:t xml:space="preserve">Contact:</w:t>
      </w:r>
      <w:r>
        <w:t xml:space="preserve"> </w:t>
      </w:r>
      <w:r>
        <w:t xml:space="preserve">procurement@acwg.dz</w:t>
      </w:r>
    </w:p>
    <w:p>
      <w:pPr>
        <w:pStyle w:val="BodyText"/>
      </w:pPr>
      <w:r>
        <w:rPr>
          <w:bCs/>
          <w:b/>
        </w:rPr>
        <w:t xml:space="preserve">Phone:</w:t>
      </w:r>
      <w:r>
        <w:t xml:space="preserve"> </w:t>
      </w:r>
      <w:r>
        <w:t xml:space="preserve">+213 21 65 43 21</w:t>
      </w:r>
    </w:p>
    <w:bookmarkEnd w:id="21"/>
    <w:bookmarkStart w:id="22" w:name="supplier-service-provider"/>
    <w:p>
      <w:pPr>
        <w:pStyle w:val="Heading3"/>
      </w:pPr>
      <w:r>
        <w:t xml:space="preserve">SUPPLIER (Service Provider)</w:t>
      </w:r>
    </w:p>
    <w:p>
      <w:pPr>
        <w:pStyle w:val="FirstParagraph"/>
      </w:pPr>
      <w:r>
        <w:rPr>
          <w:bCs/>
          <w:b/>
        </w:rPr>
        <w:t xml:space="preserve">Name:</w:t>
      </w:r>
      <w:r>
        <w:t xml:space="preserve"> </w:t>
      </w:r>
      <w:r>
        <w:t xml:space="preserve">Dr. Amina Benali, Licensed Psychologist</w:t>
      </w:r>
    </w:p>
    <w:p>
      <w:pPr>
        <w:pStyle w:val="BodyText"/>
      </w:pPr>
      <w:r>
        <w:rPr>
          <w:bCs/>
          <w:b/>
        </w:rPr>
        <w:t xml:space="preserve">Certificate No.:</w:t>
      </w:r>
      <w:r>
        <w:t xml:space="preserve"> </w:t>
      </w:r>
      <w:r>
        <w:t xml:space="preserve">PSY-ALG-2018-00342</w:t>
      </w:r>
    </w:p>
    <w:p>
      <w:pPr>
        <w:pStyle w:val="BodyText"/>
      </w:pPr>
      <w:r>
        <w:rPr>
          <w:bCs/>
          <w:b/>
        </w:rPr>
        <w:t xml:space="preserve">Clinic Address:</w:t>
      </w:r>
      <w:r>
        <w:t xml:space="preserve"> </w:t>
      </w:r>
      <w:r>
        <w:t xml:space="preserve">18, Rue Didouche Mourad, Bab El Oued, 13000 Algiers, Algeria</w:t>
      </w:r>
    </w:p>
    <w:p>
      <w:pPr>
        <w:pStyle w:val="BodyText"/>
      </w:pPr>
      <w:r>
        <w:rPr>
          <w:bCs/>
          <w:b/>
        </w:rPr>
        <w:t xml:space="preserve">NIF:</w:t>
      </w:r>
      <w:r>
        <w:t xml:space="preserve"> </w:t>
      </w:r>
      <w:r>
        <w:t xml:space="preserve">0999 7654 321 098 456</w:t>
      </w:r>
    </w:p>
    <w:p>
      <w:pPr>
        <w:pStyle w:val="BodyText"/>
      </w:pPr>
      <w:r>
        <w:rPr>
          <w:bCs/>
          <w:b/>
        </w:rPr>
        <w:t xml:space="preserve">Contact:</w:t>
      </w:r>
      <w:r>
        <w:t xml:space="preserve"> </w:t>
      </w:r>
      <w:r>
        <w:t xml:space="preserve">dr.benali@psy-algeria.dz</w:t>
      </w:r>
    </w:p>
    <w:p>
      <w:pPr>
        <w:pStyle w:val="BodyText"/>
      </w:pPr>
      <w:r>
        <w:rPr>
          <w:bCs/>
          <w:b/>
        </w:rPr>
        <w:t xml:space="preserve">Phone:</w:t>
      </w:r>
      <w:r>
        <w:t xml:space="preserve"> </w:t>
      </w:r>
      <w:r>
        <w:t xml:space="preserve">+213 550 12 34 56</w:t>
      </w:r>
    </w:p>
    <w:bookmarkEnd w:id="22"/>
    <w:bookmarkStart w:id="23" w:name="description-of-procurement"/>
    <w:p>
      <w:pPr>
        <w:pStyle w:val="Heading2"/>
      </w:pPr>
      <w:r>
        <w:t xml:space="preserve">1. Description of Procurement</w:t>
      </w:r>
    </w:p>
    <w:p>
      <w:pPr>
        <w:pStyle w:val="FirstParagraph"/>
      </w:pPr>
      <w:r>
        <w:t xml:space="preserve">This</w:t>
      </w:r>
      <w:r>
        <w:t xml:space="preserve"> </w:t>
      </w:r>
      <w:r>
        <w:t xml:space="preserve">Purchase Order</w:t>
      </w:r>
      <w:r>
        <w:t xml:space="preserve"> </w:t>
      </w:r>
      <w:r>
        <w:t xml:space="preserve">is issued by Algiers Corporate Wellness Group SARL to formally engage the services of a qualified</w:t>
      </w:r>
      <w:r>
        <w:t xml:space="preserve"> </w:t>
      </w:r>
      <w:r>
        <w:t xml:space="preserve">Psychologist</w:t>
      </w:r>
      <w:r>
        <w:t xml:space="preserve"> </w:t>
      </w:r>
      <w:r>
        <w:t xml:space="preserve">for the provision of corporate mental health support, employee counseling, and psychological assessment services. The engagement is governed by the professional standards established by the Algerian Ministry of Health and the National Order of Psychologists of Algeria. All services shall be rendered within the jurisdiction of</w:t>
      </w:r>
      <w:r>
        <w:t xml:space="preserve"> </w:t>
      </w:r>
      <w:r>
        <w:t xml:space="preserve">Algeria Algiers</w:t>
      </w:r>
      <w:r>
        <w:t xml:space="preserve">, specifically at the buyer's premises located in the Hydra district of Algiers, or at the Psychologist's registered clinic in Bab El Oued, Algiers, as mutually agreed upon for each session.</w:t>
      </w:r>
    </w:p>
    <w:bookmarkEnd w:id="23"/>
    <w:bookmarkStart w:id="24" w:name="scope-of-services-and-line-items"/>
    <w:p>
      <w:pPr>
        <w:pStyle w:val="Heading2"/>
      </w:pPr>
      <w:r>
        <w:t xml:space="preserve">2. Scope of Services and Line Items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 / Duration</w:t>
            </w:r>
          </w:p>
        </w:tc>
        <w:tc>
          <w:tcPr/>
          <w:p>
            <w:pPr>
              <w:pStyle w:val="Compact"/>
              <w:jc w:val="left"/>
            </w:pPr>
            <w:r>
              <w:t xml:space="preserve">Unit Price (DZD)</w:t>
            </w:r>
          </w:p>
        </w:tc>
        <w:tc>
          <w:tcPr/>
          <w:p>
            <w:pPr>
              <w:pStyle w:val="Compact"/>
              <w:jc w:val="left"/>
            </w:pPr>
            <w:r>
              <w:t xml:space="preserve">Total (DZD)</w:t>
            </w:r>
          </w:p>
        </w:tc>
      </w:tr>
      <w:tr>
        <w:tc>
          <w:tcPr/>
          <w:p>
            <w:pPr>
              <w:pStyle w:val="Compact"/>
              <w:jc w:val="left"/>
            </w:pPr>
            <w:r>
              <w:t xml:space="preserve">01</w:t>
            </w:r>
          </w:p>
        </w:tc>
        <w:tc>
          <w:tcPr/>
          <w:p>
            <w:pPr>
              <w:pStyle w:val="Compact"/>
              <w:jc w:val="left"/>
            </w:pPr>
            <w:r>
              <w:t xml:space="preserve">Individual psychological counseling sessions for employees (60 minutes per session), conducted by the licensed Psychologist at the Algiers office</w:t>
            </w:r>
          </w:p>
        </w:tc>
        <w:tc>
          <w:tcPr/>
          <w:p>
            <w:pPr>
              <w:pStyle w:val="Compact"/>
              <w:jc w:val="left"/>
            </w:pPr>
            <w:r>
              <w:t xml:space="preserve">120 sessions</w:t>
            </w:r>
          </w:p>
        </w:tc>
        <w:tc>
          <w:tcPr/>
          <w:p>
            <w:pPr>
              <w:pStyle w:val="Compact"/>
              <w:jc w:val="left"/>
            </w:pPr>
            <w:r>
              <w:t xml:space="preserve">8,000</w:t>
            </w:r>
          </w:p>
        </w:tc>
        <w:tc>
          <w:tcPr/>
          <w:p>
            <w:pPr>
              <w:pStyle w:val="Compact"/>
              <w:jc w:val="left"/>
            </w:pPr>
            <w:r>
              <w:t xml:space="preserve">960,000</w:t>
            </w:r>
          </w:p>
        </w:tc>
      </w:tr>
      <w:tr>
        <w:tc>
          <w:tcPr/>
          <w:p>
            <w:pPr>
              <w:pStyle w:val="Compact"/>
              <w:jc w:val="left"/>
            </w:pPr>
            <w:r>
              <w:t xml:space="preserve">02</w:t>
            </w:r>
          </w:p>
        </w:tc>
        <w:tc>
          <w:tcPr/>
          <w:p>
            <w:pPr>
              <w:pStyle w:val="Compact"/>
              <w:jc w:val="left"/>
            </w:pPr>
            <w:r>
              <w:t xml:space="preserve">Group psychological workshops on stress management and workplace well-being (3 hours per workshop)</w:t>
            </w:r>
          </w:p>
        </w:tc>
        <w:tc>
          <w:tcPr/>
          <w:p>
            <w:pPr>
              <w:pStyle w:val="Compact"/>
              <w:jc w:val="left"/>
            </w:pPr>
            <w:r>
              <w:t xml:space="preserve">12 workshops</w:t>
            </w:r>
          </w:p>
        </w:tc>
        <w:tc>
          <w:tcPr/>
          <w:p>
            <w:pPr>
              <w:pStyle w:val="Compact"/>
              <w:jc w:val="left"/>
            </w:pPr>
            <w:r>
              <w:t xml:space="preserve">25,000</w:t>
            </w:r>
          </w:p>
        </w:tc>
        <w:tc>
          <w:tcPr/>
          <w:p>
            <w:pPr>
              <w:pStyle w:val="Compact"/>
              <w:jc w:val="left"/>
            </w:pPr>
            <w:r>
              <w:t xml:space="preserve">300,000</w:t>
            </w:r>
          </w:p>
        </w:tc>
      </w:tr>
      <w:tr>
        <w:tc>
          <w:tcPr/>
          <w:p>
            <w:pPr>
              <w:pStyle w:val="Compact"/>
              <w:jc w:val="left"/>
            </w:pPr>
            <w:r>
              <w:t xml:space="preserve">03</w:t>
            </w:r>
          </w:p>
        </w:tc>
        <w:tc>
          <w:tcPr/>
          <w:p>
            <w:pPr>
              <w:pStyle w:val="Compact"/>
              <w:jc w:val="left"/>
            </w:pPr>
            <w:r>
              <w:t xml:space="preserve">Psychological assessment and diagnostic evaluation for pre-employment screening (per candidate)</w:t>
            </w:r>
          </w:p>
        </w:tc>
        <w:tc>
          <w:tcPr/>
          <w:p>
            <w:pPr>
              <w:pStyle w:val="Compact"/>
              <w:jc w:val="left"/>
            </w:pPr>
            <w:r>
              <w:t xml:space="preserve">50 candidates</w:t>
            </w:r>
          </w:p>
        </w:tc>
        <w:tc>
          <w:tcPr/>
          <w:p>
            <w:pPr>
              <w:pStyle w:val="Compact"/>
              <w:jc w:val="left"/>
            </w:pPr>
            <w:r>
              <w:t xml:space="preserve">5,000</w:t>
            </w:r>
          </w:p>
        </w:tc>
        <w:tc>
          <w:tcPr/>
          <w:p>
            <w:pPr>
              <w:pStyle w:val="Compact"/>
              <w:jc w:val="left"/>
            </w:pPr>
            <w:r>
              <w:t xml:space="preserve">250,000</w:t>
            </w:r>
          </w:p>
        </w:tc>
      </w:tr>
      <w:tr>
        <w:tc>
          <w:tcPr/>
          <w:p>
            <w:pPr>
              <w:pStyle w:val="Compact"/>
              <w:jc w:val="left"/>
            </w:pPr>
            <w:r>
              <w:t xml:space="preserve">04</w:t>
            </w:r>
          </w:p>
        </w:tc>
        <w:tc>
          <w:tcPr/>
          <w:p>
            <w:pPr>
              <w:pStyle w:val="Compact"/>
              <w:jc w:val="left"/>
            </w:pPr>
            <w:r>
              <w:t xml:space="preserve">Monthly mental health report and strategic recommendations to management</w:t>
            </w:r>
          </w:p>
        </w:tc>
        <w:tc>
          <w:tcPr/>
          <w:p>
            <w:pPr>
              <w:pStyle w:val="Compact"/>
              <w:jc w:val="left"/>
            </w:pPr>
            <w:r>
              <w:t xml:space="preserve">6 months</w:t>
            </w:r>
          </w:p>
        </w:tc>
        <w:tc>
          <w:tcPr/>
          <w:p>
            <w:pPr>
              <w:pStyle w:val="Compact"/>
              <w:jc w:val="left"/>
            </w:pPr>
            <w:r>
              <w:t xml:space="preserve">15,000</w:t>
            </w:r>
          </w:p>
        </w:tc>
        <w:tc>
          <w:tcPr/>
          <w:p>
            <w:pPr>
              <w:pStyle w:val="Compact"/>
              <w:jc w:val="left"/>
            </w:pPr>
            <w:r>
              <w:t xml:space="preserve">90,000</w:t>
            </w:r>
          </w:p>
        </w:tc>
      </w:tr>
      <w:tr>
        <w:tc>
          <w:tcPr/>
          <w:p>
            <w:pPr>
              <w:pStyle w:val="Compact"/>
              <w:jc w:val="left"/>
            </w:pPr>
            <w:r>
              <w:t xml:space="preserve">05</w:t>
            </w:r>
          </w:p>
        </w:tc>
        <w:tc>
          <w:tcPr/>
          <w:p>
            <w:pPr>
              <w:pStyle w:val="Compact"/>
              <w:jc w:val="left"/>
            </w:pPr>
            <w:r>
              <w:t xml:space="preserve">Emergency psychological first aid and crisis intervention (on-call availability, 7 days/week)</w:t>
            </w:r>
          </w:p>
        </w:tc>
        <w:tc>
          <w:tcPr/>
          <w:p>
            <w:pPr>
              <w:pStyle w:val="Compact"/>
              <w:jc w:val="left"/>
            </w:pPr>
            <w:r>
              <w:t xml:space="preserve">6 months</w:t>
            </w:r>
          </w:p>
        </w:tc>
        <w:tc>
          <w:tcPr/>
          <w:p>
            <w:pPr>
              <w:pStyle w:val="Compact"/>
              <w:jc w:val="left"/>
            </w:pPr>
            <w:r>
              <w:t xml:space="preserve">20,000</w:t>
            </w:r>
          </w:p>
        </w:tc>
        <w:tc>
          <w:tcPr/>
          <w:p>
            <w:pPr>
              <w:pStyle w:val="Compact"/>
              <w:jc w:val="left"/>
            </w:pPr>
            <w:r>
              <w:t xml:space="preserve">120,000</w:t>
            </w:r>
          </w:p>
        </w:tc>
      </w:tr>
      <w:tr>
        <w:tc>
          <w:tcPr>
            <w:gridSpan w:val="4"/>
          </w:tcPr>
          <w:p>
            <w:pPr>
              <w:pStyle w:val="Compact"/>
              <w:jc w:val="left"/>
            </w:pPr>
            <w:r>
              <w:t xml:space="preserve">TOTAL AMOUNT (DZD)</w:t>
            </w:r>
          </w:p>
        </w:tc>
        <w:tc>
          <w:tcPr/>
          <w:p>
            <w:pPr>
              <w:pStyle w:val="Compact"/>
              <w:jc w:val="left"/>
            </w:pPr>
            <w:r>
              <w:t xml:space="preserve">1,720,000</w:t>
            </w:r>
          </w:p>
        </w:tc>
      </w:tr>
      <w:tr>
        <w:tc>
          <w:tcPr>
            <w:gridSpan w:val="4"/>
          </w:tcPr>
          <w:p>
            <w:pPr>
              <w:pStyle w:val="Compact"/>
              <w:jc w:val="left"/>
            </w:pPr>
            <w:r>
              <w:t xml:space="preserve">VAT (19% — applicable per Algerian tax code)</w:t>
            </w:r>
          </w:p>
        </w:tc>
        <w:tc>
          <w:tcPr/>
          <w:p>
            <w:pPr>
              <w:pStyle w:val="Compact"/>
              <w:jc w:val="left"/>
            </w:pPr>
            <w:r>
              <w:t xml:space="preserve">326,800</w:t>
            </w:r>
          </w:p>
        </w:tc>
      </w:tr>
      <w:tr>
        <w:tc>
          <w:tcPr>
            <w:gridSpan w:val="4"/>
          </w:tcPr>
          <w:p>
            <w:pPr>
              <w:pStyle w:val="Compact"/>
              <w:jc w:val="left"/>
            </w:pPr>
            <w:r>
              <w:t xml:space="preserve">GRAND TOTAL (DZD)</w:t>
            </w:r>
          </w:p>
        </w:tc>
        <w:tc>
          <w:tcPr/>
          <w:p>
            <w:pPr>
              <w:pStyle w:val="Compact"/>
              <w:jc w:val="left"/>
            </w:pPr>
            <w:r>
              <w:t xml:space="preserve">2,046,800</w:t>
            </w:r>
          </w:p>
        </w:tc>
      </w:tr>
    </w:tbl>
    <w:bookmarkEnd w:id="24"/>
    <w:bookmarkStart w:id="25" w:name="terms-and-conditions"/>
    <w:p>
      <w:pPr>
        <w:pStyle w:val="Heading2"/>
      </w:pPr>
      <w:r>
        <w:t xml:space="preserve">3. Terms and Conditions</w:t>
      </w:r>
    </w:p>
    <w:p>
      <w:pPr>
        <w:numPr>
          <w:ilvl w:val="0"/>
          <w:numId w:val="1001"/>
        </w:numPr>
        <w:pStyle w:val="Compact"/>
      </w:pPr>
      <w:r>
        <w:rPr>
          <w:bCs/>
          <w:b/>
        </w:rPr>
        <w:t xml:space="preserve">Professional Qualification:</w:t>
      </w:r>
      <w:r>
        <w:t xml:space="preserve"> </w:t>
      </w:r>
      <w:r>
        <w:t xml:space="preserve">The Psychologist engaged under this Purchase Order must hold a valid license issued by the Algerian Ministry of Health and be a registered member in good standing with the National Order of Psychologists of Algeria. A certified copy of the license and registration certificate shall be attached to this Purchase Order as Annex A.</w:t>
      </w:r>
    </w:p>
    <w:p>
      <w:pPr>
        <w:numPr>
          <w:ilvl w:val="0"/>
          <w:numId w:val="1001"/>
        </w:numPr>
        <w:pStyle w:val="Compact"/>
      </w:pPr>
      <w:r>
        <w:rPr>
          <w:bCs/>
          <w:b/>
        </w:rPr>
        <w:t xml:space="preserve">Service Location:</w:t>
      </w:r>
      <w:r>
        <w:t xml:space="preserve"> </w:t>
      </w:r>
      <w:r>
        <w:t xml:space="preserve">All services shall be performed within the administrative boundaries of Algeria Algiers. The primary service location is the buyer's headquarters at 42, Boulevard Zighout Youcef, Hydra, Algiers. The Psychologist may also conduct sessions at the registered clinic in Bab El Oued, Algiers, with prior written consent from the buyer.</w:t>
      </w:r>
    </w:p>
    <w:p>
      <w:pPr>
        <w:numPr>
          <w:ilvl w:val="0"/>
          <w:numId w:val="1001"/>
        </w:numPr>
        <w:pStyle w:val="Compact"/>
      </w:pPr>
      <w:r>
        <w:rPr>
          <w:bCs/>
          <w:b/>
        </w:rPr>
        <w:t xml:space="preserve">Payment Terms:</w:t>
      </w:r>
      <w:r>
        <w:t xml:space="preserve"> </w:t>
      </w:r>
      <w:r>
        <w:t xml:space="preserve">Payment shall be made in two (2) equal installments of 1,023,400 DZD each. The first installment is due within thirty (30) calendar days of the date of this Purchase Order. The second installment is due upon completion of the full six-month service period, subject to satisfactory delivery of all line items. Payment shall be made via bank transfer to the Psychologist's account at Bank of Algeria, Branch Algiers Centre.</w:t>
      </w:r>
    </w:p>
    <w:p>
      <w:pPr>
        <w:numPr>
          <w:ilvl w:val="0"/>
          <w:numId w:val="1001"/>
        </w:numPr>
        <w:pStyle w:val="Compact"/>
      </w:pPr>
      <w:r>
        <w:rPr>
          <w:bCs/>
          <w:b/>
        </w:rPr>
        <w:t xml:space="preserve">Confidentiality:</w:t>
      </w:r>
      <w:r>
        <w:t xml:space="preserve"> </w:t>
      </w:r>
      <w:r>
        <w:t xml:space="preserve">The Psychologist shall maintain strict professional confidentiality in accordance with Article 48 of the Algerian Penal Code and the ethical code of the National Order of Psychologists. No client records, session notes, or assessment results shall be disclosed to any third party without the written consent of the client, except where required by Algerian law.</w:t>
      </w:r>
    </w:p>
    <w:p>
      <w:pPr>
        <w:numPr>
          <w:ilvl w:val="0"/>
          <w:numId w:val="1001"/>
        </w:numPr>
        <w:pStyle w:val="Compact"/>
      </w:pPr>
      <w:r>
        <w:rPr>
          <w:bCs/>
          <w:b/>
        </w:rPr>
        <w:t xml:space="preserve">Compliance with Algerian Law:</w:t>
      </w:r>
      <w:r>
        <w:t xml:space="preserve"> </w:t>
      </w:r>
      <w:r>
        <w:t xml:space="preserve">This Purchase Order and all services rendered hereunder shall comply with the Algerian Labor Code (Law No. 90-11 of April 27, 1990, as amended), the Algerian Civil Code, and all applicable regulations of the Wilaya of Algiers regarding the practice of psychology and mental health services.</w:t>
      </w:r>
    </w:p>
    <w:p>
      <w:pPr>
        <w:numPr>
          <w:ilvl w:val="0"/>
          <w:numId w:val="1001"/>
        </w:numPr>
        <w:pStyle w:val="Compact"/>
      </w:pPr>
      <w:r>
        <w:rPr>
          <w:bCs/>
          <w:b/>
        </w:rPr>
        <w:t xml:space="preserve">Termination:</w:t>
      </w:r>
      <w:r>
        <w:t xml:space="preserve"> </w:t>
      </w:r>
      <w:r>
        <w:t xml:space="preserve">Either party may terminate this Purchase Order with a written notice of thirty (30) days. In the event of termination, the buyer shall pay for all services rendered up to the date of termination, pro-rated on a monthly basis.</w:t>
      </w:r>
    </w:p>
    <w:p>
      <w:pPr>
        <w:numPr>
          <w:ilvl w:val="0"/>
          <w:numId w:val="1001"/>
        </w:numPr>
        <w:pStyle w:val="Compact"/>
      </w:pPr>
      <w:r>
        <w:rPr>
          <w:bCs/>
          <w:b/>
        </w:rPr>
        <w:t xml:space="preserve">Dispute Resolution:</w:t>
      </w:r>
      <w:r>
        <w:t xml:space="preserve"> </w:t>
      </w:r>
      <w:r>
        <w:t xml:space="preserve">Any dispute arising from this Purchase Order shall first be subject to amicable negotiation. Failing resolution within fifteen (15) days, the dispute shall be referred to the competent commercial court of Algiers, Algeria, in accordance with the Algerian Code of Civil and Commercial Procedure.</w:t>
      </w:r>
    </w:p>
    <w:p>
      <w:pPr>
        <w:numPr>
          <w:ilvl w:val="0"/>
          <w:numId w:val="1001"/>
        </w:numPr>
        <w:pStyle w:val="Compact"/>
      </w:pPr>
      <w:r>
        <w:rPr>
          <w:bCs/>
          <w:b/>
        </w:rPr>
        <w:t xml:space="preserve">Force Majeure:</w:t>
      </w:r>
      <w:r>
        <w:t xml:space="preserve"> </w:t>
      </w:r>
      <w:r>
        <w:t xml:space="preserve">Neither party shall be liable for failure to perform obligations due to events beyond reasonable control, including but not limited to natural disasters, government mandates, or public health emergencies as declared by the Algerian authorities in Algiers.</w:t>
      </w:r>
    </w:p>
    <w:bookmarkEnd w:id="25"/>
    <w:bookmarkStart w:id="26" w:name="acceptance-and-authorization"/>
    <w:p>
      <w:pPr>
        <w:pStyle w:val="Heading2"/>
      </w:pPr>
      <w:r>
        <w:t xml:space="preserve">4. Acceptance and Authorization</w:t>
      </w:r>
    </w:p>
    <w:p>
      <w:pPr>
        <w:pStyle w:val="FirstParagraph"/>
      </w:pPr>
      <w:r>
        <w:t xml:space="preserve">By signing below, both parties acknowledge that this Purchase Order constitutes a binding agreement for the procurement of the Psychologist's professional services as described herein. This document is issued in two (2) original copies, one for each party, both bearing equal legal validity under Algerian law.</w:t>
      </w:r>
    </w:p>
    <w:bookmarkEnd w:id="26"/>
    <w:p>
      <w:pPr>
        <w:pStyle w:val="BodyText"/>
      </w:pPr>
      <w:r>
        <w:rPr>
          <w:bCs/>
          <w:b/>
        </w:rPr>
        <w:t xml:space="preserve">For the Buyer:</w:t>
      </w:r>
    </w:p>
    <w:p>
      <w:pPr>
        <w:pStyle w:val="BodyText"/>
      </w:pPr>
      <w:r>
        <w:t xml:space="preserve">Algiers Corporate Wellness Group SARL</w:t>
      </w:r>
    </w:p>
    <w:p>
      <w:pPr>
        <w:pStyle w:val="BodyText"/>
      </w:pPr>
      <w:r>
        <w:t xml:space="preserve">Name: _________________________</w:t>
      </w:r>
    </w:p>
    <w:p>
      <w:pPr>
        <w:pStyle w:val="BodyText"/>
      </w:pPr>
      <w:r>
        <w:t xml:space="preserve">Title: Procurement Director</w:t>
      </w:r>
    </w:p>
    <w:p>
      <w:pPr>
        <w:pStyle w:val="BodyText"/>
      </w:pPr>
      <w:r>
        <w:t xml:space="preserve">Signature &amp; Company Seal:</w:t>
      </w:r>
    </w:p>
    <w:p>
      <w:pPr>
        <w:pStyle w:val="BodyText"/>
      </w:pPr>
      <w:r>
        <w:t xml:space="preserve">Date: _________________________</w:t>
      </w:r>
    </w:p>
    <w:p>
      <w:pPr>
        <w:pStyle w:val="BodyText"/>
      </w:pPr>
      <w:r>
        <w:rPr>
          <w:bCs/>
          <w:b/>
        </w:rPr>
        <w:t xml:space="preserve">For the Supplier:</w:t>
      </w:r>
    </w:p>
    <w:p>
      <w:pPr>
        <w:pStyle w:val="BodyText"/>
      </w:pPr>
      <w:r>
        <w:t xml:space="preserve">Dr. Amina Benali, Psychologist</w:t>
      </w:r>
    </w:p>
    <w:p>
      <w:pPr>
        <w:pStyle w:val="BodyText"/>
      </w:pPr>
      <w:r>
        <w:t xml:space="preserve">Certificate No.: PSY-ALG-2018-00342</w:t>
      </w:r>
    </w:p>
    <w:p>
      <w:pPr>
        <w:pStyle w:val="BodyText"/>
      </w:pPr>
      <w:r>
        <w:t xml:space="preserve">Signature:</w:t>
      </w:r>
    </w:p>
    <w:p>
      <w:pPr>
        <w:pStyle w:val="BodyText"/>
      </w:pPr>
      <w:r>
        <w:t xml:space="preserve">Date: _________________________</w:t>
      </w:r>
    </w:p>
    <w:p>
      <w:pPr>
        <w:pStyle w:val="BodyText"/>
      </w:pPr>
      <w:r>
        <w:t xml:space="preserve">This Purchase Order is valid only for the procurement of professional psychological services in Algeria Algiers. It does not constitute an employment contract. The Psychologist remains an independent service provider. Document reference: PO-ALG-2025-0047. Issued under the jurisdiction of the Republic of Algeria, Wilaya of Algiers.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Psychologist Services - Algeria Algiers</dc:title>
  <dc:creator/>
  <dc:language>en</dc:language>
  <cp:keywords/>
  <dcterms:created xsi:type="dcterms:W3CDTF">2026-10-10T06:50:29Z</dcterms:created>
  <dcterms:modified xsi:type="dcterms:W3CDTF">2026-10-10T06:50:29Z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