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6" w:name="purchase-order"/>
    <w:p>
      <w:pPr>
        <w:pStyle w:val="Heading1"/>
      </w:pPr>
      <w:r>
        <w:t xml:space="preserve">PURCHASE ORDER</w:t>
      </w:r>
    </w:p>
    <w:p>
      <w:pPr>
        <w:pStyle w:val="FirstParagraph"/>
      </w:pPr>
      <w:r>
        <w:rPr>
          <w:bCs/>
          <w:b/>
        </w:rPr>
        <w:t xml:space="preserve">Issuing Entity:</w:t>
      </w:r>
      <w:r>
        <w:br/>
      </w:r>
      <w:r>
        <w:t xml:space="preserve">Guangzhou Mindful Health &amp; Wellness Centre Co., Ltd.</w:t>
      </w:r>
      <w:r>
        <w:br/>
      </w:r>
      <w:r>
        <w:t xml:space="preserve">No. 128 Tianhe Road, Tianhe District</w:t>
      </w:r>
      <w:r>
        <w:br/>
      </w:r>
      <w:r>
        <w:t xml:space="preserve">Guangzhou, Guangdong Province, China</w:t>
      </w:r>
      <w:r>
        <w:br/>
      </w:r>
      <w:r>
        <w:t xml:space="preserve">Unified Social Credit Code: 91440101MA5CXXXX7K</w:t>
      </w:r>
      <w:r>
        <w:br/>
      </w:r>
      <w:r>
        <w:t xml:space="preserve">Contact: procurement@gzmindful.cn</w:t>
      </w:r>
    </w:p>
    <w:p>
      <w:pPr>
        <w:pStyle w:val="BodyText"/>
      </w:pPr>
      <w:r>
        <w:rPr>
          <w:bCs/>
          <w:b/>
        </w:rPr>
        <w:t xml:space="preserve">Purchase Order No.:</w:t>
      </w:r>
      <w:r>
        <w:t xml:space="preserve"> </w:t>
      </w:r>
      <w:r>
        <w:t xml:space="preserve">PO-GZ-2025-0047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Priority:</w:t>
      </w:r>
      <w:r>
        <w:t xml:space="preserve"> </w:t>
      </w:r>
      <w:r>
        <w:t xml:space="preserve">Standard</w:t>
      </w:r>
      <w:r>
        <w:br/>
      </w:r>
      <w:r>
        <w:rPr>
          <w:bCs/>
          <w:b/>
        </w:rPr>
        <w:t xml:space="preserve">Currency:</w:t>
      </w:r>
      <w:r>
        <w:t xml:space="preserve"> </w:t>
      </w:r>
      <w:r>
        <w:t xml:space="preserve">CNY (Chinese Yuan)</w:t>
      </w:r>
    </w:p>
    <w:bookmarkStart w:id="20" w:name="parties-to-this-purchase-order"/>
    <w:p>
      <w:pPr>
        <w:pStyle w:val="Heading2"/>
      </w:pPr>
      <w:r>
        <w:t xml:space="preserve">1. Parties to This Purchase Order</w:t>
      </w:r>
    </w:p>
    <w:p>
      <w:pPr>
        <w:pStyle w:val="FirstParagraph"/>
      </w:pPr>
      <w:r>
        <w:rPr>
          <w:bCs/>
          <w:b/>
        </w:rPr>
        <w:t xml:space="preserve">Buyer (Purchasing Party):</w:t>
      </w:r>
      <w:r>
        <w:t xml:space="preserve"> </w:t>
      </w:r>
      <w:r>
        <w:t xml:space="preserve">Guangzhou Mindful Health &amp; Wellness Centre Co., Ltd., a registered healthcare and wellness services provider operating in China Guangzhou, with its principal office located at No. 128 Tianhe Road, Tianhe District, Guangzhou, Guangdong Province, People's Republic of China.</w:t>
      </w:r>
    </w:p>
    <w:p>
      <w:pPr>
        <w:pStyle w:val="BodyText"/>
      </w:pPr>
      <w:r>
        <w:rPr>
          <w:bCs/>
          <w:b/>
        </w:rPr>
        <w:t xml:space="preserve">Supplier (Service Provider):</w:t>
      </w:r>
      <w:r>
        <w:t xml:space="preserve"> </w:t>
      </w:r>
      <w:r>
        <w:t xml:space="preserve">Dr. Lin Wei, Licensed Clinical Psychologist, registered under the Guangdong Provincial Health Commission, License No. GZ-PSY-2019-00832, with a private practice office at Suite 502, Building C, Zhujiang New Town Business Park, Tianhe District, Guangzhou, China.</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Guangzhou Mindful Health &amp; Wellness Centre Co., Ltd. to formally engage the services of a qualified Psychologist for the provision of clinical psychological assessment, therapeutic counselling, and mental health consultation services within the city of China Guangzhou. The Psychologist engaged under this Purchase Order shall deliver all professional services in accordance with the National Health Commission of the People's Republic of China regulations, the Guangdong Provincial Mental Health Service Standards, and the ethical guidelines established by the Chinese Psychological Society.</w:t>
      </w:r>
    </w:p>
    <w:p>
      <w:pPr>
        <w:pStyle w:val="BodyText"/>
      </w:pPr>
      <w:r>
        <w:t xml:space="preserve">The scope of this Purchase Order covers a twelve-month engagement period commencing on 1 July 2025 and concluding on 30 June 2026, during which the Psychologist shall provide dedicated clinical services to the centre's registered clients and corporate wellness programmes operating in the Guangzhou metropolitan area.</w:t>
      </w:r>
    </w:p>
    <w:bookmarkEnd w:id="21"/>
    <w:bookmarkStart w:id="22"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Individual clinical psychological assessment and diagnostic evaluation sessions conducted by the Psychologist at the Guangzhou Mindful Health Centre premises</w:t>
            </w:r>
          </w:p>
        </w:tc>
        <w:tc>
          <w:tcPr/>
          <w:p>
            <w:pPr>
              <w:pStyle w:val="Compact"/>
              <w:jc w:val="left"/>
            </w:pPr>
            <w:r>
              <w:t xml:space="preserve">200 sessions</w:t>
            </w:r>
          </w:p>
        </w:tc>
        <w:tc>
          <w:tcPr/>
          <w:p>
            <w:pPr>
              <w:pStyle w:val="Compact"/>
              <w:jc w:val="left"/>
            </w:pPr>
            <w:r>
              <w:t xml:space="preserve">¥ 450.00</w:t>
            </w:r>
          </w:p>
        </w:tc>
        <w:tc>
          <w:tcPr/>
          <w:p>
            <w:pPr>
              <w:pStyle w:val="Compact"/>
              <w:jc w:val="left"/>
            </w:pPr>
            <w:r>
              <w:t xml:space="preserve">¥ 90,000.00</w:t>
            </w:r>
          </w:p>
        </w:tc>
      </w:tr>
      <w:tr>
        <w:tc>
          <w:tcPr/>
          <w:p>
            <w:pPr>
              <w:pStyle w:val="Compact"/>
              <w:jc w:val="left"/>
            </w:pPr>
            <w:r>
              <w:t xml:space="preserve">02</w:t>
            </w:r>
          </w:p>
        </w:tc>
        <w:tc>
          <w:tcPr/>
          <w:p>
            <w:pPr>
              <w:pStyle w:val="Compact"/>
              <w:jc w:val="left"/>
            </w:pPr>
            <w:r>
              <w:t xml:space="preserve">Group therapeutic counselling workshops (up to 12 participants per session) facilitated by the Psychologist for corporate clients in China Guangzhou</w:t>
            </w:r>
          </w:p>
        </w:tc>
        <w:tc>
          <w:tcPr/>
          <w:p>
            <w:pPr>
              <w:pStyle w:val="Compact"/>
              <w:jc w:val="left"/>
            </w:pPr>
            <w:r>
              <w:t xml:space="preserve">40 sessions</w:t>
            </w:r>
          </w:p>
        </w:tc>
        <w:tc>
          <w:tcPr/>
          <w:p>
            <w:pPr>
              <w:pStyle w:val="Compact"/>
              <w:jc w:val="left"/>
            </w:pPr>
            <w:r>
              <w:t xml:space="preserve">¥ 2,800.00</w:t>
            </w:r>
          </w:p>
        </w:tc>
        <w:tc>
          <w:tcPr/>
          <w:p>
            <w:pPr>
              <w:pStyle w:val="Compact"/>
              <w:jc w:val="left"/>
            </w:pPr>
            <w:r>
              <w:t xml:space="preserve">¥ 112,000.00</w:t>
            </w:r>
          </w:p>
        </w:tc>
      </w:tr>
      <w:tr>
        <w:tc>
          <w:tcPr/>
          <w:p>
            <w:pPr>
              <w:pStyle w:val="Compact"/>
              <w:jc w:val="left"/>
            </w:pPr>
            <w:r>
              <w:t xml:space="preserve">03</w:t>
            </w:r>
          </w:p>
        </w:tc>
        <w:tc>
          <w:tcPr/>
          <w:p>
            <w:pPr>
              <w:pStyle w:val="Compact"/>
              <w:jc w:val="left"/>
            </w:pPr>
            <w:r>
              <w:t xml:space="preserve">Psychological crisis intervention and emergency consultation services available on a 24/7 basis for clients in the Guangzhou district</w:t>
            </w:r>
          </w:p>
        </w:tc>
        <w:tc>
          <w:tcPr/>
          <w:p>
            <w:pPr>
              <w:pStyle w:val="Compact"/>
              <w:jc w:val="left"/>
            </w:pPr>
            <w:r>
              <w:t xml:space="preserve">12 months (retainer)</w:t>
            </w:r>
          </w:p>
        </w:tc>
        <w:tc>
          <w:tcPr/>
          <w:p>
            <w:pPr>
              <w:pStyle w:val="Compact"/>
              <w:jc w:val="left"/>
            </w:pPr>
            <w:r>
              <w:t xml:space="preserve">¥ 8,500.00</w:t>
            </w:r>
          </w:p>
        </w:tc>
        <w:tc>
          <w:tcPr/>
          <w:p>
            <w:pPr>
              <w:pStyle w:val="Compact"/>
              <w:jc w:val="left"/>
            </w:pPr>
            <w:r>
              <w:t xml:space="preserve">¥ 102,000.00</w:t>
            </w:r>
          </w:p>
        </w:tc>
      </w:tr>
      <w:tr>
        <w:tc>
          <w:tcPr/>
          <w:p>
            <w:pPr>
              <w:pStyle w:val="Compact"/>
              <w:jc w:val="left"/>
            </w:pPr>
            <w:r>
              <w:t xml:space="preserve">04</w:t>
            </w:r>
          </w:p>
        </w:tc>
        <w:tc>
          <w:tcPr/>
          <w:p>
            <w:pPr>
              <w:pStyle w:val="Compact"/>
              <w:jc w:val="left"/>
            </w:pPr>
            <w:r>
              <w:t xml:space="preserve">Monthly mental health reports and progress documentation prepared by the Psychologist for the centre's administrative and regulatory compliance files</w:t>
            </w:r>
          </w:p>
        </w:tc>
        <w:tc>
          <w:tcPr/>
          <w:p>
            <w:pPr>
              <w:pStyle w:val="Compact"/>
              <w:jc w:val="left"/>
            </w:pPr>
            <w:r>
              <w:t xml:space="preserve">12 reports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05</w:t>
            </w:r>
          </w:p>
        </w:tc>
        <w:tc>
          <w:tcPr/>
          <w:p>
            <w:pPr>
              <w:pStyle w:val="Compact"/>
              <w:jc w:val="left"/>
            </w:pPr>
            <w:r>
              <w:t xml:space="preserve">Professional development training for centre staff on psychological first aid, delivered by the Psychologist at the Guangzhou office</w:t>
            </w:r>
          </w:p>
        </w:tc>
        <w:tc>
          <w:tcPr/>
          <w:p>
            <w:pPr>
              <w:pStyle w:val="Compact"/>
              <w:jc w:val="left"/>
            </w:pPr>
            <w:r>
              <w:t xml:space="preserve">4 training days</w:t>
            </w:r>
          </w:p>
        </w:tc>
        <w:tc>
          <w:tcPr/>
          <w:p>
            <w:pPr>
              <w:pStyle w:val="Compact"/>
              <w:jc w:val="left"/>
            </w:pPr>
            <w:r>
              <w:t xml:space="preserve">¥ 3,500.00</w:t>
            </w:r>
          </w:p>
        </w:tc>
        <w:tc>
          <w:tcPr/>
          <w:p>
            <w:pPr>
              <w:pStyle w:val="Compact"/>
              <w:jc w:val="left"/>
            </w:pPr>
            <w:r>
              <w:t xml:space="preserve">¥ 14,000.00</w:t>
            </w:r>
          </w:p>
        </w:tc>
      </w:tr>
      <w:tr>
        <w:tc>
          <w:tcPr/>
          <w:p>
            <w:pPr>
              <w:pStyle w:val="Compact"/>
              <w:jc w:val="left"/>
            </w:pPr>
            <w:r>
              <w:t xml:space="preserve">06</w:t>
            </w:r>
          </w:p>
        </w:tc>
        <w:tc>
          <w:tcPr/>
          <w:p>
            <w:pPr>
              <w:pStyle w:val="Compact"/>
              <w:jc w:val="left"/>
            </w:pPr>
            <w:r>
              <w:t xml:space="preserve">Use of standardized psychological assessment instruments, software licences, and clinical materials required by the Psychologist for service delivery</w:t>
            </w:r>
          </w:p>
        </w:tc>
        <w:tc>
          <w:tcPr/>
          <w:p>
            <w:pPr>
              <w:pStyle w:val="Compact"/>
              <w:jc w:val="left"/>
            </w:pPr>
            <w:r>
              <w:t xml:space="preserve">12 months</w:t>
            </w:r>
          </w:p>
        </w:tc>
        <w:tc>
          <w:tcPr/>
          <w:p>
            <w:pPr>
              <w:pStyle w:val="Compact"/>
              <w:jc w:val="left"/>
            </w:pPr>
            <w:r>
              <w:t xml:space="preserve">¥ 2,000.00</w:t>
            </w:r>
          </w:p>
        </w:tc>
        <w:tc>
          <w:tcPr/>
          <w:p>
            <w:pPr>
              <w:pStyle w:val="Compact"/>
              <w:jc w:val="left"/>
            </w:pPr>
            <w:r>
              <w:t xml:space="preserve">¥ 24,000.00</w:t>
            </w:r>
          </w:p>
        </w:tc>
      </w:tr>
      <w:tr>
        <w:tc>
          <w:tcPr>
            <w:gridSpan w:val="4"/>
          </w:tcPr>
          <w:p>
            <w:pPr>
              <w:pStyle w:val="Compact"/>
              <w:jc w:val="left"/>
            </w:pPr>
            <w:r>
              <w:rPr>
                <w:bCs/>
                <w:b/>
              </w:rPr>
              <w:t xml:space="preserve">GRAND TOTAL (inclusive of all applicable taxes)</w:t>
            </w:r>
          </w:p>
        </w:tc>
        <w:tc>
          <w:tcPr/>
          <w:p>
            <w:pPr>
              <w:pStyle w:val="Compact"/>
              <w:jc w:val="left"/>
            </w:pPr>
            <w:r>
              <w:rPr>
                <w:bCs/>
                <w:b/>
              </w:rPr>
              <w:t xml:space="preserve">¥ 356,400.00</w:t>
            </w:r>
          </w:p>
        </w:tc>
      </w:tr>
    </w:tbl>
    <w:bookmarkEnd w:id="22"/>
    <w:bookmarkStart w:id="23" w:name="payment-terms-and-conditions"/>
    <w:p>
      <w:pPr>
        <w:pStyle w:val="Heading2"/>
      </w:pPr>
      <w:r>
        <w:t xml:space="preserve">4. Payment Terms and Conditions</w:t>
      </w:r>
    </w:p>
    <w:p>
      <w:pPr>
        <w:pStyle w:val="FirstParagraph"/>
      </w:pPr>
      <w:r>
        <w:t xml:space="preserve">Payment for the services outlined in this Purchase Order shall be made in quarterly instalments. The Buyer shall remit payment within thirty (30) calendar days of receipt of a valid invoice from the Psychologist. Payment shall be made via bank transfer to the following account:</w:t>
      </w:r>
    </w:p>
    <w:p>
      <w:pPr>
        <w:pStyle w:val="BodyText"/>
      </w:pPr>
      <w:r>
        <w:rPr>
          <w:bCs/>
          <w:b/>
        </w:rPr>
        <w:t xml:space="preserve">Bank:</w:t>
      </w:r>
      <w:r>
        <w:t xml:space="preserve"> </w:t>
      </w:r>
      <w:r>
        <w:t xml:space="preserve">China Merchants Bank, Guangzhou Tianhe Branch</w:t>
      </w:r>
      <w:r>
        <w:br/>
      </w:r>
      <w:r>
        <w:rPr>
          <w:bCs/>
          <w:b/>
        </w:rPr>
        <w:t xml:space="preserve">Account Name:</w:t>
      </w:r>
      <w:r>
        <w:t xml:space="preserve"> </w:t>
      </w:r>
      <w:r>
        <w:t xml:space="preserve">Lin Wei</w:t>
      </w:r>
      <w:r>
        <w:br/>
      </w:r>
      <w:r>
        <w:rPr>
          <w:bCs/>
          <w:b/>
        </w:rPr>
        <w:t xml:space="preserve">Account Number:</w:t>
      </w:r>
      <w:r>
        <w:t xml:space="preserve"> </w:t>
      </w:r>
      <w:r>
        <w:t xml:space="preserve">6225 8801 2025 0047 832</w:t>
      </w:r>
      <w:r>
        <w:br/>
      </w:r>
      <w:r>
        <w:rPr>
          <w:bCs/>
          <w:b/>
        </w:rPr>
        <w:t xml:space="preserve">SWIFT Code:</w:t>
      </w:r>
      <w:r>
        <w:t xml:space="preserve"> </w:t>
      </w:r>
      <w:r>
        <w:t xml:space="preserve">CMBCCNBS202</w:t>
      </w:r>
    </w:p>
    <w:p>
      <w:pPr>
        <w:pStyle w:val="BodyText"/>
      </w:pPr>
      <w:r>
        <w:t xml:space="preserve">A late payment penalty of 0.05% per calendar day shall apply to any overdue balance. The Psychologist reserves the right to suspend services under this Purchase Order if payment remains outstanding for more than forty-five (45) days from the due date.</w:t>
      </w:r>
    </w:p>
    <w:bookmarkEnd w:id="23"/>
    <w:bookmarkStart w:id="24" w:name="Xd46b32632bdbd14289bf6a4c3b36a5f75733cad"/>
    <w:p>
      <w:pPr>
        <w:pStyle w:val="Heading2"/>
      </w:pPr>
      <w:r>
        <w:t xml:space="preserve">5. Terms and Conditions Governing This Purchase Order</w:t>
      </w:r>
    </w:p>
    <w:p>
      <w:pPr>
        <w:pStyle w:val="FirstParagraph"/>
      </w:pPr>
      <w:r>
        <w:rPr>
          <w:bCs/>
          <w:b/>
        </w:rPr>
        <w:t xml:space="preserve">5.1 Professional Qualifications:</w:t>
      </w:r>
      <w:r>
        <w:t xml:space="preserve"> </w:t>
      </w:r>
      <w:r>
        <w:t xml:space="preserve">The Psychologist warrants that they hold a valid clinical psychology licence issued by the Guangdong Provincial Health Commission and maintain current membership in good standing with the Chinese Psychological Society. The Psychologist shall provide proof of professional indemnity insurance with a minimum coverage of CNY 2,000,000 for the duration of this Purchase Order.</w:t>
      </w:r>
    </w:p>
    <w:p>
      <w:pPr>
        <w:pStyle w:val="BodyText"/>
      </w:pPr>
      <w:r>
        <w:rPr>
          <w:bCs/>
          <w:b/>
        </w:rPr>
        <w:t xml:space="preserve">5.2 Confidentiality and Data Protection:</w:t>
      </w:r>
      <w:r>
        <w:t xml:space="preserve"> </w:t>
      </w:r>
      <w:r>
        <w:t xml:space="preserve">All client records, session notes, and psychological assessment data generated in the course of services under this Purchase Order shall be treated as strictly confidential. The Psychologist shall comply with the Personal Information Protection Law of the People's Republic of China and the Guangdong Provincial Regulations on the Management of Medical Records. No client information shall be disclosed to any third party without written consent, except where required by law in China Guangzhou.</w:t>
      </w:r>
    </w:p>
    <w:p>
      <w:pPr>
        <w:pStyle w:val="BodyText"/>
      </w:pPr>
      <w:r>
        <w:rPr>
          <w:bCs/>
          <w:b/>
        </w:rPr>
        <w:t xml:space="preserve">5.3 Service Standards:</w:t>
      </w:r>
      <w:r>
        <w:t xml:space="preserve"> </w:t>
      </w:r>
      <w:r>
        <w:t xml:space="preserve">The Psychologist shall maintain a minimum availability of forty (40) clinical hours per week at the Guangzhou Mindful Health Centre premises. All sessions shall be conducted in Mandarin Chinese, with the option of Cantonese or English upon client request. The Psychologist shall adhere to evidence-based therapeutic modalities approved by the National Health Commission.</w:t>
      </w:r>
    </w:p>
    <w:p>
      <w:pPr>
        <w:pStyle w:val="BodyText"/>
      </w:pPr>
      <w:r>
        <w:rPr>
          <w:bCs/>
          <w:b/>
        </w:rPr>
        <w:t xml:space="preserve">5.4 Termination:</w:t>
      </w:r>
      <w:r>
        <w:t xml:space="preserve"> </w:t>
      </w:r>
      <w:r>
        <w:t xml:space="preserve">Either party may terminate this Purchase Order by providing sixty (60) days written notice. In the event of termination, the Buyer shall pay for all services rendered up to the effective date of termination. The Psychologist shall ensure a smooth transition of all active client cases to a successor practitioner approved by the Buyer.</w:t>
      </w:r>
    </w:p>
    <w:p>
      <w:pPr>
        <w:pStyle w:val="BodyText"/>
      </w:pPr>
      <w:r>
        <w:rPr>
          <w:bCs/>
          <w:b/>
        </w:rPr>
        <w:t xml:space="preserve">5.5 Dispute Resolution:</w:t>
      </w:r>
      <w:r>
        <w:t xml:space="preserve"> </w:t>
      </w:r>
      <w:r>
        <w:t xml:space="preserve">Any dispute arising from or in connection with this Purchase Order shall first be attempted to be resolved through good-faith negotiation. If unresolved within thirty (30) days, the dispute shall be submitted to the Guangzhou Arbitration Commission for arbitration in accordance with its rules. The seat of arbitration shall be in Guangzhou, Guangdong Province, China.</w:t>
      </w:r>
    </w:p>
    <w:p>
      <w:pPr>
        <w:pStyle w:val="BodyText"/>
      </w:pPr>
      <w:r>
        <w:rPr>
          <w:bCs/>
          <w:b/>
        </w:rPr>
        <w:t xml:space="preserve">5.6 Governing Law:</w:t>
      </w:r>
      <w:r>
        <w:t xml:space="preserve"> </w:t>
      </w:r>
      <w:r>
        <w:t xml:space="preserve">This Purchase Order shall be governed by and construed in accordance with the laws of the People's Republic of China, including the Civil Code of the PRC and all applicable regulations pertaining to psychological and mental health services in China Guangzhou.</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set forth in this Purchase Order. This document constitutes a binding agreement for the engagement of the Psychologist by the Buyer for the provision of clinical psychological services in China Guangzhou.</w:t>
      </w:r>
    </w:p>
    <w:p>
      <w:pPr>
        <w:pStyle w:val="BodyText"/>
      </w:pPr>
      <w:r>
        <w:rPr>
          <w:bCs/>
          <w:b/>
        </w:rPr>
        <w:t xml:space="preserve">For and on behalf of the Buyer:</w:t>
      </w:r>
      <w:r>
        <w:br/>
      </w:r>
      <w:r>
        <w:br/>
      </w:r>
      <w:r>
        <w:t xml:space="preserve">Name: Zhang Meiling</w:t>
      </w:r>
      <w:r>
        <w:br/>
      </w:r>
      <w:r>
        <w:t xml:space="preserve">Title: Director of Procurement &amp; Operations</w:t>
      </w:r>
      <w:r>
        <w:br/>
      </w:r>
      <w:r>
        <w:t xml:space="preserve">Guangzhou Mindful Health &amp; Wellness Centre Co., Ltd.</w:t>
      </w:r>
      <w:r>
        <w:br/>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 (Psychologist):</w:t>
      </w:r>
      <w:r>
        <w:br/>
      </w:r>
      <w:r>
        <w:br/>
      </w:r>
      <w:r>
        <w:t xml:space="preserve">Name: Dr. Lin Wei</w:t>
      </w:r>
      <w:r>
        <w:br/>
      </w:r>
      <w:r>
        <w:t xml:space="preserve">Title: Licensed Clinical Psychologist</w:t>
      </w:r>
      <w:r>
        <w:br/>
      </w:r>
      <w:r>
        <w:t xml:space="preserve">Guangdong Provincial Health Commission License No. GZ-PSY-2019-00832</w:t>
      </w:r>
      <w:r>
        <w:br/>
      </w:r>
      <w:r>
        <w:br/>
      </w:r>
      <w:r>
        <w:t xml:space="preserve">Signature: _________________________</w:t>
      </w:r>
      <w:r>
        <w:br/>
      </w:r>
      <w:r>
        <w:t xml:space="preserve">Date: _________________________</w:t>
      </w:r>
      <w:r>
        <w:br/>
      </w:r>
      <w:r>
        <w:t xml:space="preserve">Personal Seal:</w:t>
      </w:r>
    </w:p>
    <w:p>
      <w:pPr>
        <w:pStyle w:val="BodyText"/>
      </w:pPr>
      <w:r>
        <w:t xml:space="preserve">This Purchase Order (PO-GZ-2025-0047) is valid for a period of thirty (30) days from the date of issue. Any modifications to this Purchase Order must be made in writing and signed by both parties. This document is issued in two (2) original copies, one for each party. All services described herein are to be performed within the administrative boundaries of Guangzhou City, Guangdong Province, People's Republic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China Guangzhou</dc:title>
  <dc:creator/>
  <dc:language>en</dc:language>
  <cp:keywords/>
  <dcterms:created xsi:type="dcterms:W3CDTF">2026-10-10T07:33:57Z</dcterms:created>
  <dcterms:modified xsi:type="dcterms:W3CDTF">2026-10-10T07:33:57Z</dcterms:modified>
</cp:coreProperties>
</file>

<file path=docProps/custom.xml><?xml version="1.0" encoding="utf-8"?>
<Properties xmlns="http://schemas.openxmlformats.org/officeDocument/2006/custom-properties" xmlns:vt="http://schemas.openxmlformats.org/officeDocument/2006/docPropsVTypes"/>
</file>