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PO No.: PO-2025-IVC-0472</w:t>
      </w:r>
    </w:p>
    <w:p>
      <w:pPr>
        <w:pStyle w:val="BodyText"/>
      </w:pPr>
      <w:r>
        <w:t xml:space="preserve">Date of Issue: 15 June 2025</w:t>
      </w:r>
    </w:p>
    <w:p>
      <w:pPr>
        <w:pStyle w:val="BodyText"/>
      </w:pPr>
      <w:r>
        <w:t xml:space="preserve">Valid Until: 15 September 2025</w:t>
      </w:r>
    </w:p>
    <w:p>
      <w:pPr>
        <w:pStyle w:val="BodyText"/>
      </w:pPr>
      <w:r>
        <w:t xml:space="preserve">Location of Performance: Ivory Coast Abidjan</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Société Africaine de Santé et Bien-Être SARL</w:t>
            </w:r>
          </w:p>
        </w:tc>
      </w:tr>
      <w:tr>
        <w:tc>
          <w:tcPr/>
          <w:p>
            <w:pPr>
              <w:pStyle w:val="Compact"/>
              <w:jc w:val="left"/>
            </w:pPr>
            <w:r>
              <w:t xml:space="preserve">Registered Address</w:t>
            </w:r>
          </w:p>
        </w:tc>
        <w:tc>
          <w:tcPr/>
          <w:p>
            <w:pPr>
              <w:pStyle w:val="Compact"/>
              <w:jc w:val="left"/>
            </w:pPr>
            <w:r>
              <w:t xml:space="preserve">Immeuble Le Cacao, Boulevard de Vridi, Cocody, Ivory Coast Abidjan, 01 BP 12345</w:t>
            </w:r>
          </w:p>
        </w:tc>
      </w:tr>
      <w:tr>
        <w:tc>
          <w:tcPr/>
          <w:p>
            <w:pPr>
              <w:pStyle w:val="Compact"/>
              <w:jc w:val="left"/>
            </w:pPr>
            <w:r>
              <w:t xml:space="preserve">Tax Identification (NIF)</w:t>
            </w:r>
          </w:p>
        </w:tc>
        <w:tc>
          <w:tcPr/>
          <w:p>
            <w:pPr>
              <w:pStyle w:val="Compact"/>
              <w:jc w:val="left"/>
            </w:pPr>
            <w:r>
              <w:t xml:space="preserve">CI-ABJ-2019-7845632</w:t>
            </w:r>
          </w:p>
        </w:tc>
      </w:tr>
      <w:tr>
        <w:tc>
          <w:tcPr/>
          <w:p>
            <w:pPr>
              <w:pStyle w:val="Compact"/>
              <w:jc w:val="left"/>
            </w:pPr>
            <w:r>
              <w:t xml:space="preserve">Contact Person</w:t>
            </w:r>
          </w:p>
        </w:tc>
        <w:tc>
          <w:tcPr/>
          <w:p>
            <w:pPr>
              <w:pStyle w:val="Compact"/>
              <w:jc w:val="left"/>
            </w:pPr>
            <w:r>
              <w:t xml:space="preserve">Dr. Awa Koné, Director of Human Resources</w:t>
            </w:r>
          </w:p>
        </w:tc>
      </w:tr>
      <w:tr>
        <w:tc>
          <w:tcPr/>
          <w:p>
            <w:pPr>
              <w:pStyle w:val="Compact"/>
              <w:jc w:val="left"/>
            </w:pPr>
            <w:r>
              <w:t xml:space="preserve">Telephone</w:t>
            </w:r>
          </w:p>
        </w:tc>
        <w:tc>
          <w:tcPr/>
          <w:p>
            <w:pPr>
              <w:pStyle w:val="Compact"/>
              <w:jc w:val="left"/>
            </w:pPr>
            <w:r>
              <w:t xml:space="preserve">+225 27 22 45 67 89</w:t>
            </w:r>
          </w:p>
        </w:tc>
      </w:tr>
      <w:tr>
        <w:tc>
          <w:tcPr/>
          <w:p>
            <w:pPr>
              <w:pStyle w:val="Compact"/>
              <w:jc w:val="left"/>
            </w:pPr>
            <w:r>
              <w:t xml:space="preserve">Email</w:t>
            </w:r>
          </w:p>
        </w:tc>
        <w:tc>
          <w:tcPr/>
          <w:p>
            <w:pPr>
              <w:pStyle w:val="Compact"/>
              <w:jc w:val="left"/>
            </w:pPr>
            <w:r>
              <w:t xml:space="preserve">procurement@sante-bienetre.ci</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Jean-Marc Kouassi, Licensed Clinical Psychologist</w:t>
            </w:r>
          </w:p>
        </w:tc>
      </w:tr>
      <w:tr>
        <w:tc>
          <w:tcPr/>
          <w:p>
            <w:pPr>
              <w:pStyle w:val="Compact"/>
              <w:jc w:val="left"/>
            </w:pPr>
            <w:r>
              <w:t xml:space="preserve">Professional Address</w:t>
            </w:r>
          </w:p>
        </w:tc>
        <w:tc>
          <w:tcPr/>
          <w:p>
            <w:pPr>
              <w:pStyle w:val="Compact"/>
              <w:jc w:val="left"/>
            </w:pPr>
            <w:r>
              <w:t xml:space="preserve">Cabinet de Psychologie Kouassi, Rue des Palmiers, Plateau, Ivory Coast Abidjan, 01 BP 67890</w:t>
            </w:r>
          </w:p>
        </w:tc>
      </w:tr>
      <w:tr>
        <w:tc>
          <w:tcPr/>
          <w:p>
            <w:pPr>
              <w:pStyle w:val="Compact"/>
              <w:jc w:val="left"/>
            </w:pPr>
            <w:r>
              <w:t xml:space="preserve">Professional Registration No.</w:t>
            </w:r>
          </w:p>
        </w:tc>
        <w:tc>
          <w:tcPr/>
          <w:p>
            <w:pPr>
              <w:pStyle w:val="Compact"/>
              <w:jc w:val="left"/>
            </w:pPr>
            <w:r>
              <w:t xml:space="preserve">ORDRE-PSY-2014-00382 (Ordre des Psychologues de Côte d'Ivoire)</w:t>
            </w:r>
          </w:p>
        </w:tc>
      </w:tr>
      <w:tr>
        <w:tc>
          <w:tcPr/>
          <w:p>
            <w:pPr>
              <w:pStyle w:val="Compact"/>
              <w:jc w:val="left"/>
            </w:pPr>
            <w:r>
              <w:t xml:space="preserve">Telephone</w:t>
            </w:r>
          </w:p>
        </w:tc>
        <w:tc>
          <w:tcPr/>
          <w:p>
            <w:pPr>
              <w:pStyle w:val="Compact"/>
              <w:jc w:val="left"/>
            </w:pPr>
            <w:r>
              <w:t xml:space="preserve">+225 07 08 12 34 56</w:t>
            </w:r>
          </w:p>
        </w:tc>
      </w:tr>
      <w:tr>
        <w:tc>
          <w:tcPr/>
          <w:p>
            <w:pPr>
              <w:pStyle w:val="Compact"/>
              <w:jc w:val="left"/>
            </w:pPr>
            <w:r>
              <w:t xml:space="preserve">Email</w:t>
            </w:r>
          </w:p>
        </w:tc>
        <w:tc>
          <w:tcPr/>
          <w:p>
            <w:pPr>
              <w:pStyle w:val="Compact"/>
              <w:jc w:val="left"/>
            </w:pPr>
            <w:r>
              <w:t xml:space="preserve">dr.kouassi.psychologie@gmail.com</w:t>
            </w:r>
          </w:p>
        </w:tc>
      </w:tr>
    </w:tbl>
    <w:bookmarkEnd w:id="22"/>
    <w:bookmarkStart w:id="23" w:name="description-of-services-and-line-items"/>
    <w:p>
      <w:pPr>
        <w:pStyle w:val="Heading2"/>
      </w:pPr>
      <w:r>
        <w:t xml:space="preserve">3. Description of Services and Line Items</w:t>
      </w:r>
    </w:p>
    <w:p>
      <w:pPr>
        <w:pStyle w:val="FirstParagraph"/>
      </w:pPr>
      <w:r>
        <w:t xml:space="preserve">This Purchase Order is issued by Société Africaine de Santé et Bien-Être SARL to formally engage the services of a qualified Psychologist, Dr. Jean-Marc Kouassi, for the provision of corporate mental health and psychological wellness services to employees of the purchasing entity. All services under this Purchase Order shall be rendered at the company premises located in Ivory Coast Abidjan, specifically at the Boulevard de Vridi office in the Cocody district, unless otherwise agreed in writing by both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Individual psychological assessment and counseling sessions for up to 50 employees. Each session shall be conducted by the Psychologist in a private consultation room at the Ivory Coast Abidjan office facility.</w:t>
            </w:r>
          </w:p>
        </w:tc>
        <w:tc>
          <w:tcPr/>
          <w:p>
            <w:pPr>
              <w:pStyle w:val="Compact"/>
              <w:jc w:val="left"/>
            </w:pPr>
            <w:r>
              <w:t xml:space="preserve">6 months (Jan–Jun 2025)</w:t>
            </w:r>
          </w:p>
        </w:tc>
        <w:tc>
          <w:tcPr/>
          <w:p>
            <w:pPr>
              <w:pStyle w:val="Compact"/>
              <w:jc w:val="left"/>
            </w:pPr>
            <w:r>
              <w:t xml:space="preserve">45,000 per session</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Group stress management and resilience workshops (minimum 8 participants per group). The Psychologist shall design and deliver a structured curriculum covering cognitive-behavioral techniques, mindfulness, and emotional regulation strategies.</w:t>
            </w:r>
          </w:p>
        </w:tc>
        <w:tc>
          <w:tcPr/>
          <w:p>
            <w:pPr>
              <w:pStyle w:val="Compact"/>
              <w:jc w:val="left"/>
            </w:pPr>
            <w:r>
              <w:t xml:space="preserve">12 workshops (bi-weekly)</w:t>
            </w:r>
          </w:p>
        </w:tc>
        <w:tc>
          <w:tcPr/>
          <w:p>
            <w:pPr>
              <w:pStyle w:val="Compact"/>
              <w:jc w:val="left"/>
            </w:pPr>
            <w:r>
              <w:t xml:space="preserve">120,000 per workshop</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Monthly mental health risk assessment report for the organization. The Psychologist shall compile anonymized data, identify emerging psychological risks among the workforce, and provide actionable recommendations to management.</w:t>
            </w:r>
          </w:p>
        </w:tc>
        <w:tc>
          <w:tcPr/>
          <w:p>
            <w:pPr>
              <w:pStyle w:val="Compact"/>
              <w:jc w:val="left"/>
            </w:pPr>
            <w:r>
              <w:t xml:space="preserve">6 monthly reports</w:t>
            </w:r>
          </w:p>
        </w:tc>
        <w:tc>
          <w:tcPr/>
          <w:p>
            <w:pPr>
              <w:pStyle w:val="Compact"/>
              <w:jc w:val="left"/>
            </w:pPr>
            <w:r>
              <w:t xml:space="preserve">85,000 per report</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Emergency psychological first aid and crisis intervention on-call service. The Psychologist shall be available within 4 hours of a request for acute psychological distress events at the Ivory Coast Abidjan workplace.</w:t>
            </w:r>
          </w:p>
        </w:tc>
        <w:tc>
          <w:tcPr/>
          <w:p>
            <w:pPr>
              <w:pStyle w:val="Compact"/>
              <w:jc w:val="left"/>
            </w:pPr>
            <w:r>
              <w:t xml:space="preserve">6 months (on-call)</w:t>
            </w:r>
          </w:p>
        </w:tc>
        <w:tc>
          <w:tcPr/>
          <w:p>
            <w:pPr>
              <w:pStyle w:val="Compact"/>
              <w:jc w:val="left"/>
            </w:pPr>
            <w:r>
              <w:t xml:space="preserve">200,000 per month</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Training for HR staff and team leaders on recognizing signs of psychological distress, burnout, and workplace trauma. Delivered by the Psychologist in a half-day format.</w:t>
            </w:r>
          </w:p>
        </w:tc>
        <w:tc>
          <w:tcPr/>
          <w:p>
            <w:pPr>
              <w:pStyle w:val="Compact"/>
              <w:jc w:val="left"/>
            </w:pPr>
            <w:r>
              <w:t xml:space="preserve">2 training days</w:t>
            </w:r>
          </w:p>
        </w:tc>
        <w:tc>
          <w:tcPr/>
          <w:p>
            <w:pPr>
              <w:pStyle w:val="Compact"/>
              <w:jc w:val="left"/>
            </w:pPr>
            <w:r>
              <w:t xml:space="preserve">150,000 per day</w:t>
            </w:r>
          </w:p>
        </w:tc>
        <w:tc>
          <w:tcPr/>
          <w:p>
            <w:pPr>
              <w:pStyle w:val="Compact"/>
              <w:jc w:val="left"/>
            </w:pPr>
            <w:r>
              <w:t xml:space="preserve">300,000</w:t>
            </w:r>
          </w:p>
        </w:tc>
      </w:tr>
      <w:tr>
        <w:tc>
          <w:tcPr>
            <w:gridSpan w:val="4"/>
          </w:tcPr>
          <w:p>
            <w:pPr>
              <w:pStyle w:val="Compact"/>
              <w:jc w:val="right"/>
            </w:pPr>
            <w:r>
              <w:t xml:space="preserve">TOTAL AMOUNT DUE (XOF)</w:t>
            </w:r>
          </w:p>
        </w:tc>
        <w:tc>
          <w:tcPr/>
          <w:p>
            <w:pPr>
              <w:pStyle w:val="Compact"/>
              <w:jc w:val="left"/>
            </w:pPr>
            <w:r>
              <w:t xml:space="preserve">4,800,000</w:t>
            </w:r>
          </w:p>
        </w:tc>
      </w:tr>
      <w:tr>
        <w:tc>
          <w:tcPr>
            <w:gridSpan w:val="4"/>
          </w:tcPr>
          <w:p>
            <w:pPr>
              <w:pStyle w:val="Compact"/>
              <w:jc w:val="right"/>
            </w:pPr>
            <w:r>
              <w:t xml:space="preserve">TOTAL AMOUNT DUE (EUR, approximate)</w:t>
            </w:r>
          </w:p>
        </w:tc>
        <w:tc>
          <w:tcPr/>
          <w:p>
            <w:pPr>
              <w:pStyle w:val="Compact"/>
              <w:jc w:val="left"/>
            </w:pPr>
            <w:r>
              <w:t xml:space="preserve">€7,317.00</w:t>
            </w:r>
          </w:p>
        </w:tc>
      </w:tr>
    </w:tbl>
    <w:bookmarkEnd w:id="23"/>
    <w:bookmarkStart w:id="24" w:name="payment-terms"/>
    <w:p>
      <w:pPr>
        <w:pStyle w:val="Heading2"/>
      </w:pPr>
      <w:r>
        <w:t xml:space="preserve">4. Payment Terms</w:t>
      </w:r>
    </w:p>
    <w:p>
      <w:pPr>
        <w:numPr>
          <w:ilvl w:val="0"/>
          <w:numId w:val="1001"/>
        </w:numPr>
        <w:pStyle w:val="Compact"/>
      </w:pPr>
      <w:r>
        <w:t xml:space="preserve">Payment shall be made in CFA Francs (XOF) via bank transfer to the account designated by the Psychologist, Dr. Jean-Marc Kouassi, at Banque Atlantique, Ivory Coast Abidjan branch, Account No. 0001234567890.</w:t>
      </w:r>
    </w:p>
    <w:p>
      <w:pPr>
        <w:numPr>
          <w:ilvl w:val="0"/>
          <w:numId w:val="1001"/>
        </w:numPr>
        <w:pStyle w:val="Compact"/>
      </w:pPr>
      <w:r>
        <w:t xml:space="preserve">An initial payment of 30% of the total Purchase Order value (XOF 1,440,000) shall be due within 10 business days of the acceptance of this Purchase Order by the service provider.</w:t>
      </w:r>
    </w:p>
    <w:p>
      <w:pPr>
        <w:numPr>
          <w:ilvl w:val="0"/>
          <w:numId w:val="1001"/>
        </w:numPr>
        <w:pStyle w:val="Compact"/>
      </w:pPr>
      <w:r>
        <w:t xml:space="preserve">Remaining payments shall be made in two equal installments: 35% due at the midpoint of the service period (March 2025) and 35% due upon completion of all services (June 2025).</w:t>
      </w:r>
    </w:p>
    <w:p>
      <w:pPr>
        <w:numPr>
          <w:ilvl w:val="0"/>
          <w:numId w:val="1001"/>
        </w:numPr>
        <w:pStyle w:val="Compact"/>
      </w:pPr>
      <w:r>
        <w:t xml:space="preserve">All invoices must reference this Purchase Order number (PO-2025-IVC-0472) to be processed by the accounts payable department.</w:t>
      </w:r>
    </w:p>
    <w:p>
      <w:pPr>
        <w:numPr>
          <w:ilvl w:val="0"/>
          <w:numId w:val="1001"/>
        </w:numPr>
        <w:pStyle w:val="Compact"/>
      </w:pPr>
      <w:r>
        <w:t xml:space="preserve">Late payments shall incur a penalty of 1.5% per month of delay, in accordance with the commercial code of the West African Economic and Monetary Union (UEMOA) applicable in Ivory Coast Abidjan.</w:t>
      </w:r>
    </w:p>
    <w:bookmarkEnd w:id="24"/>
    <w:bookmarkStart w:id="25" w:name="terms-and-conditions"/>
    <w:p>
      <w:pPr>
        <w:pStyle w:val="Heading2"/>
      </w:pPr>
      <w:r>
        <w:t xml:space="preserve">5. Terms and Conditions</w:t>
      </w:r>
    </w:p>
    <w:p>
      <w:pPr>
        <w:numPr>
          <w:ilvl w:val="0"/>
          <w:numId w:val="1002"/>
        </w:numPr>
        <w:pStyle w:val="Compact"/>
      </w:pPr>
      <w:r>
        <w:rPr>
          <w:bCs/>
          <w:b/>
        </w:rPr>
        <w:t xml:space="preserve">Professional Qualification:</w:t>
      </w:r>
      <w:r>
        <w:t xml:space="preserve"> </w:t>
      </w:r>
      <w:r>
        <w:t xml:space="preserve">The Psychologist engaged under this Purchase Order must hold a valid license issued by the Ordre des Psychologues de Côte d'Ivoire and maintain professional liability insurance with a minimum coverage of XOF 50,000,000 for the entire duration of the contract.</w:t>
      </w:r>
    </w:p>
    <w:p>
      <w:pPr>
        <w:numPr>
          <w:ilvl w:val="0"/>
          <w:numId w:val="1002"/>
        </w:numPr>
        <w:pStyle w:val="Compact"/>
      </w:pPr>
      <w:r>
        <w:rPr>
          <w:bCs/>
          <w:b/>
        </w:rPr>
        <w:t xml:space="preserve">Confidentiality:</w:t>
      </w:r>
      <w:r>
        <w:t xml:space="preserve"> </w:t>
      </w:r>
      <w:r>
        <w:t xml:space="preserve">The Psychologist shall adhere to the strictest standards of professional confidentiality as outlined in the Code of Ethics of the Ivorian psychological profession. No employee data, session notes, or assessment results shall be disclosed to any third party without written consent, except where required by law in Ivory Coast Abidjan.</w:t>
      </w:r>
    </w:p>
    <w:p>
      <w:pPr>
        <w:numPr>
          <w:ilvl w:val="0"/>
          <w:numId w:val="1002"/>
        </w:numPr>
        <w:pStyle w:val="Compact"/>
      </w:pPr>
      <w:r>
        <w:rPr>
          <w:bCs/>
          <w:b/>
        </w:rPr>
        <w:t xml:space="preserve">Scope of Practice:</w:t>
      </w:r>
      <w:r>
        <w:t xml:space="preserve"> </w:t>
      </w:r>
      <w:r>
        <w:t xml:space="preserve">The Psychologist shall provide psychological counseling, assessment, and educational services only. The Psychologist shall not prescribe medication or perform any medical procedures. In cases where a referral to a psychiatrist or medical doctor is deemed necessary, the Psychologist shall inform the purchasing entity's HR department in writing.</w:t>
      </w:r>
    </w:p>
    <w:p>
      <w:pPr>
        <w:numPr>
          <w:ilvl w:val="0"/>
          <w:numId w:val="1002"/>
        </w:numPr>
        <w:pStyle w:val="Compact"/>
      </w:pPr>
      <w:r>
        <w:rPr>
          <w:bCs/>
          <w:b/>
        </w:rPr>
        <w:t xml:space="preserve">Performance Standards:</w:t>
      </w:r>
      <w:r>
        <w:t xml:space="preserve"> </w:t>
      </w:r>
      <w:r>
        <w:t xml:space="preserve">All services shall be delivered in a professional, culturally sensitive manner appropriate to the diverse workforce in Ivory Coast Abidjan. Sessions may be conducted in French or English at the employee's preference.</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purchasing entity shall pay for all services rendered up to the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Côte d'Ivoire. Any disputes arising from this Purchase Order shall be resolved through the competent courts of Ivory Coast Abidjan.</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civil unrest, or government-mandated closures in Ivory Coast Abidjan.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This document constitutes a binding agreement for the engagement of the Psychologist for the services described herein, to be performed in Ivory Coast Abidjan.</w:t>
      </w:r>
    </w:p>
    <w:bookmarkEnd w:id="26"/>
    <w:p>
      <w:pPr>
        <w:pStyle w:val="BodyText"/>
      </w:pPr>
      <w:r>
        <w:rPr>
          <w:bCs/>
          <w:b/>
        </w:rPr>
        <w:t xml:space="preserve">For the Purchasing Entity</w:t>
      </w:r>
      <w:r>
        <w:br/>
      </w:r>
      <w:r>
        <w:t xml:space="preserve">Société Africaine de Santé et Bien-Être SARL</w:t>
      </w:r>
      <w:r>
        <w:br/>
      </w:r>
      <w:r>
        <w:br/>
      </w:r>
      <w:r>
        <w:t xml:space="preserve">Name: Dr. Awa Koné</w:t>
      </w:r>
      <w:r>
        <w:br/>
      </w:r>
      <w:r>
        <w:t xml:space="preserve">Title: Director of Human Resources</w:t>
      </w:r>
      <w:r>
        <w:br/>
      </w:r>
      <w:r>
        <w:t xml:space="preserve">Date: _______________</w:t>
      </w:r>
    </w:p>
    <w:p>
      <w:pPr>
        <w:pStyle w:val="BodyText"/>
      </w:pPr>
      <w:r>
        <w:rPr>
          <w:bCs/>
          <w:b/>
        </w:rPr>
        <w:t xml:space="preserve">For the Service Provider</w:t>
      </w:r>
      <w:r>
        <w:br/>
      </w:r>
      <w:r>
        <w:t xml:space="preserve">Dr. Jean-Marc Kouassi, Psychologist</w:t>
      </w:r>
      <w:r>
        <w:br/>
      </w:r>
      <w:r>
        <w:br/>
      </w:r>
      <w:r>
        <w:t xml:space="preserve">Name: Dr. Jean-Marc Kouassi</w:t>
      </w:r>
      <w:r>
        <w:br/>
      </w:r>
      <w:r>
        <w:t xml:space="preserve">Title: Licensed Clinical Psychologist</w:t>
      </w:r>
      <w:r>
        <w:br/>
      </w:r>
      <w:r>
        <w:t xml:space="preserve">Date: _______________</w:t>
      </w:r>
    </w:p>
    <w:p>
      <w:pPr>
        <w:pStyle w:val="BodyText"/>
      </w:pPr>
      <w:r>
        <w:t xml:space="preserve">This Purchase Order (PO-2025-IVC-0472) is issued by Société Africaine de Santé et Bien-Être SARL, Ivory Coast Abidjan. All services are to be performed by the designated Psychologist at the location specified in Section 3. This document is valid for a period of 90 days from the date of issue. For inquiries, contact the Procurement Department at procurement@sante-bienetre.ci or +225 27 22 45 67 89.</w:t>
      </w:r>
    </w:p>
    <w:p>
      <w:pPr>
        <w:pStyle w:val="BodyText"/>
      </w:pPr>
      <w:r>
        <w:t xml:space="preserve">Document Reference: PO-2025-IVC-0472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Ivory Coast Abidjan</dc:title>
  <dc:creator/>
  <dc:language>en</dc:language>
  <cp:keywords/>
  <dcterms:created xsi:type="dcterms:W3CDTF">2026-10-10T06:23:12Z</dcterms:created>
  <dcterms:modified xsi:type="dcterms:W3CDTF">2026-10-10T06:23:12Z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