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Professional Psychological Services — Barcelona, Spain</w:t>
      </w:r>
    </w:p>
    <w:bookmarkEnd w:id="20"/>
    <w:bookmarkStart w:id="21" w:name="issuing-entity-buyer"/>
    <w:p>
      <w:pPr>
        <w:pStyle w:val="Heading3"/>
      </w:pPr>
      <w:r>
        <w:t xml:space="preserve">Issuing Entity (Buyer)</w:t>
      </w:r>
    </w:p>
    <w:p>
      <w:pPr>
        <w:pStyle w:val="FirstParagraph"/>
      </w:pPr>
      <w:r>
        <w:rPr>
          <w:bCs/>
          <w:b/>
        </w:rPr>
        <w:t xml:space="preserve">Company:</w:t>
      </w:r>
      <w:r>
        <w:t xml:space="preserve"> </w:t>
      </w:r>
      <w:r>
        <w:t xml:space="preserve">Barcelona Wellness &amp; Corporate Health S.L.</w:t>
      </w:r>
    </w:p>
    <w:p>
      <w:pPr>
        <w:pStyle w:val="BodyText"/>
      </w:pPr>
      <w:r>
        <w:rPr>
          <w:bCs/>
          <w:b/>
        </w:rPr>
        <w:t xml:space="preserve">Address:</w:t>
      </w:r>
      <w:r>
        <w:t xml:space="preserve"> </w:t>
      </w:r>
      <w:r>
        <w:t xml:space="preserve">Carrer de Gràcia, 142, 2º 1º, 08008 Barcelona, Spain</w:t>
      </w:r>
    </w:p>
    <w:p>
      <w:pPr>
        <w:pStyle w:val="BodyText"/>
      </w:pPr>
      <w:r>
        <w:rPr>
          <w:bCs/>
          <w:b/>
        </w:rPr>
        <w:t xml:space="preserve">VAT Number (NIF):</w:t>
      </w:r>
      <w:r>
        <w:t xml:space="preserve"> </w:t>
      </w:r>
      <w:r>
        <w:t xml:space="preserve">B-65432109</w:t>
      </w:r>
    </w:p>
    <w:p>
      <w:pPr>
        <w:pStyle w:val="BodyText"/>
      </w:pPr>
      <w:r>
        <w:rPr>
          <w:bCs/>
          <w:b/>
        </w:rPr>
        <w:t xml:space="preserve">Contact:</w:t>
      </w:r>
      <w:r>
        <w:t xml:space="preserve"> </w:t>
      </w:r>
      <w:r>
        <w:t xml:space="preserve">procurement@bcnwellness.es</w:t>
      </w:r>
    </w:p>
    <w:p>
      <w:pPr>
        <w:pStyle w:val="BodyText"/>
      </w:pPr>
      <w:r>
        <w:rPr>
          <w:bCs/>
          <w:b/>
        </w:rPr>
        <w:t xml:space="preserve">Phone:</w:t>
      </w:r>
      <w:r>
        <w:t xml:space="preserve"> </w:t>
      </w:r>
      <w:r>
        <w:t xml:space="preserve">+34 93 214 5678</w:t>
      </w:r>
    </w:p>
    <w:bookmarkEnd w:id="21"/>
    <w:bookmarkStart w:id="22" w:name="service-provider-seller"/>
    <w:p>
      <w:pPr>
        <w:pStyle w:val="Heading3"/>
      </w:pPr>
      <w:r>
        <w:t xml:space="preserve">Service Provider (Seller)</w:t>
      </w:r>
    </w:p>
    <w:p>
      <w:pPr>
        <w:pStyle w:val="FirstParagraph"/>
      </w:pPr>
      <w:r>
        <w:rPr>
          <w:bCs/>
          <w:b/>
        </w:rPr>
        <w:t xml:space="preserve">Psychologist:</w:t>
      </w:r>
      <w:r>
        <w:t xml:space="preserve"> </w:t>
      </w:r>
      <w:r>
        <w:t xml:space="preserve">Dr. Marta Solé i Ferrer</w:t>
      </w:r>
    </w:p>
    <w:p>
      <w:pPr>
        <w:pStyle w:val="BodyText"/>
      </w:pPr>
      <w:r>
        <w:rPr>
          <w:bCs/>
          <w:b/>
        </w:rPr>
        <w:t xml:space="preserve">Professional License:</w:t>
      </w:r>
      <w:r>
        <w:t xml:space="preserve"> </w:t>
      </w:r>
      <w:r>
        <w:t xml:space="preserve">Colègi Oficial de Psicologia de Catalunya (COPC) — Reg. No. 28.456</w:t>
      </w:r>
    </w:p>
    <w:p>
      <w:pPr>
        <w:pStyle w:val="BodyText"/>
      </w:pPr>
      <w:r>
        <w:rPr>
          <w:bCs/>
          <w:b/>
        </w:rPr>
        <w:t xml:space="preserve">Address:</w:t>
      </w:r>
      <w:r>
        <w:t xml:space="preserve"> </w:t>
      </w:r>
      <w:r>
        <w:t xml:space="preserve">Passeig de Gràcia, 88, 3º 2º, 08008 Barcelona, Spain</w:t>
      </w:r>
    </w:p>
    <w:p>
      <w:pPr>
        <w:pStyle w:val="BodyText"/>
      </w:pPr>
      <w:r>
        <w:rPr>
          <w:bCs/>
          <w:b/>
        </w:rPr>
        <w:t xml:space="preserve">VAT Number (NIF):</w:t>
      </w:r>
      <w:r>
        <w:t xml:space="preserve"> </w:t>
      </w:r>
      <w:r>
        <w:t xml:space="preserve">45.678.912-L</w:t>
      </w:r>
    </w:p>
    <w:p>
      <w:pPr>
        <w:pStyle w:val="BodyText"/>
      </w:pPr>
      <w:r>
        <w:rPr>
          <w:bCs/>
          <w:b/>
        </w:rPr>
        <w:t xml:space="preserve">Contact:</w:t>
      </w:r>
      <w:r>
        <w:t xml:space="preserve"> </w:t>
      </w:r>
      <w:r>
        <w:t xml:space="preserve">marta.sole@psicologia-bcn.es</w:t>
      </w:r>
    </w:p>
    <w:p>
      <w:pPr>
        <w:pStyle w:val="BodyText"/>
      </w:pPr>
      <w:r>
        <w:rPr>
          <w:bCs/>
          <w:b/>
        </w:rPr>
        <w:t xml:space="preserve">Phone:</w:t>
      </w:r>
      <w:r>
        <w:t xml:space="preserve"> </w:t>
      </w:r>
      <w:r>
        <w:t xml:space="preserve">+34 93 456 7890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PO-2025-BCN-00472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(1 July 2025 – 30 June 2026)</w:t>
            </w:r>
          </w:p>
        </w:tc>
      </w:tr>
      <w:tr>
        <w:tc>
          <w:tcPr/>
          <w:p>
            <w:pPr>
              <w:pStyle w:val="Compact"/>
              <w:jc w:val="left"/>
            </w:pPr>
            <w:r>
              <w:t xml:space="preserve">Payment Terms:</w:t>
            </w:r>
          </w:p>
        </w:tc>
        <w:tc>
          <w:tcPr/>
          <w:p>
            <w:pPr>
              <w:pStyle w:val="Compact"/>
              <w:jc w:val="left"/>
            </w:pPr>
            <w:r>
              <w:t xml:space="preserve">Net 30 days from invoice date, via SEPA bank transfer</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Laws of Spain; Courts of Barcelona, Catalonia</w:t>
            </w:r>
          </w:p>
        </w:tc>
      </w:tr>
    </w:tbl>
    <w:bookmarkStart w:id="23" w:name="X1be59e776e9dc8ce4503d9aa4b6621fdfe94c96"/>
    <w:p>
      <w:pPr>
        <w:pStyle w:val="Heading2"/>
      </w:pPr>
      <w:r>
        <w:t xml:space="preserve">Description of Services — Psychologist Engagement</w:t>
      </w:r>
    </w:p>
    <w:p>
      <w:pPr>
        <w:pStyle w:val="FirstParagraph"/>
      </w:pPr>
      <w:r>
        <w:t xml:space="preserve">This Purchase Order is issued by Barcelona Wellness &amp; Corporate Health S.L. to formally engage the services of</w:t>
      </w:r>
      <w:r>
        <w:t xml:space="preserve"> </w:t>
      </w:r>
      <w:r>
        <w:rPr>
          <w:bCs/>
          <w:b/>
        </w:rPr>
        <w:t xml:space="preserve">Dr. Marta Solé i Ferrer</w:t>
      </w:r>
      <w:r>
        <w:t xml:space="preserve">, a licensed Psychologist registered with the Colègi Oficial de Psicologia de Catalunya (COPC), to provide professional psychological and mental health services to our corporate employees and their dependents. All services shall be delivered in Barcelona, Spain, in accordance with the professional standards established by the Generalitat de Catalunya and the Spanish Ministry of Health.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Individual psychological therapy sessions (adults) conducted at the provider’s office in Barcelona or via secure telehealth platform</w:t>
            </w:r>
          </w:p>
        </w:tc>
        <w:tc>
          <w:tcPr/>
          <w:p>
            <w:pPr>
              <w:pStyle w:val="Compact"/>
              <w:jc w:val="left"/>
            </w:pPr>
            <w:r>
              <w:t xml:space="preserve">120 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Group psychological workshops on stress management, resilience, and workplace well-being (minimum 8 participants per session)</w:t>
            </w:r>
          </w:p>
        </w:tc>
        <w:tc>
          <w:tcPr/>
          <w:p>
            <w:pPr>
              <w:pStyle w:val="Compact"/>
              <w:jc w:val="left"/>
            </w:pPr>
            <w:r>
              <w:t xml:space="preserve">24 sessions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Psychological assessment and diagnostic evaluation (including standardized psychometric testing)</w:t>
            </w:r>
          </w:p>
        </w:tc>
        <w:tc>
          <w:tcPr/>
          <w:p>
            <w:pPr>
              <w:pStyle w:val="Compact"/>
              <w:jc w:val="left"/>
            </w:pPr>
            <w:r>
              <w:t xml:space="preserve">60 assessments</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Emergency psychological first aid and crisis intervention (on-call availability, 24/7)</w:t>
            </w:r>
          </w:p>
        </w:tc>
        <w:tc>
          <w:tcPr/>
          <w:p>
            <w:pPr>
              <w:pStyle w:val="Compact"/>
              <w:jc w:val="left"/>
            </w:pPr>
            <w:r>
              <w:t xml:space="preserve">Annual retainer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Monthly progress reports and confidential case summaries for the corporate HR department (aggregated, anonymized data)</w:t>
            </w:r>
          </w:p>
        </w:tc>
        <w:tc>
          <w:tcPr/>
          <w:p>
            <w:pPr>
              <w:pStyle w:val="Compact"/>
              <w:jc w:val="left"/>
            </w:pPr>
            <w:r>
              <w:t xml:space="preserve">12 reports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Annual mental health audit and organizational well-being strategy presentation to company leadership</w:t>
            </w:r>
          </w:p>
        </w:tc>
        <w:tc>
          <w:tcPr/>
          <w:p>
            <w:pPr>
              <w:pStyle w:val="Compact"/>
              <w:jc w:val="left"/>
            </w:pPr>
            <w:r>
              <w:t xml:space="preserve">1 presentation</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(before IVA)</w:t>
            </w:r>
          </w:p>
        </w:tc>
        <w:tc>
          <w:tcPr/>
          <w:p>
            <w:pPr>
              <w:pStyle w:val="Compact"/>
              <w:jc w:val="left"/>
            </w:pPr>
            <w:r>
              <w:t xml:space="preserve">35,100.00</w:t>
            </w:r>
          </w:p>
        </w:tc>
      </w:tr>
      <w:tr>
        <w:tc>
          <w:tcPr>
            <w:gridSpan w:val="4"/>
          </w:tcPr>
          <w:p>
            <w:pPr>
              <w:pStyle w:val="Compact"/>
              <w:jc w:val="left"/>
            </w:pPr>
            <w:r>
              <w:t xml:space="preserve">IVA (21% VAT — Spanish Value Added Tax)</w:t>
            </w:r>
          </w:p>
        </w:tc>
        <w:tc>
          <w:tcPr/>
          <w:p>
            <w:pPr>
              <w:pStyle w:val="Compact"/>
              <w:jc w:val="left"/>
            </w:pPr>
            <w:r>
              <w:t xml:space="preserve">7,371.00</w:t>
            </w:r>
          </w:p>
        </w:tc>
      </w:tr>
      <w:tr>
        <w:tc>
          <w:tcPr>
            <w:gridSpan w:val="4"/>
          </w:tcPr>
          <w:p>
            <w:pPr>
              <w:pStyle w:val="Compact"/>
              <w:jc w:val="left"/>
            </w:pPr>
            <w:r>
              <w:rPr>
                <w:bCs/>
                <w:b/>
              </w:rPr>
              <w:t xml:space="preserve">TOTAL AMOUNT DUE (EUR)</w:t>
            </w:r>
          </w:p>
        </w:tc>
        <w:tc>
          <w:tcPr/>
          <w:p>
            <w:pPr>
              <w:pStyle w:val="Compact"/>
              <w:jc w:val="left"/>
            </w:pPr>
            <w:r>
              <w:rPr>
                <w:bCs/>
                <w:b/>
              </w:rPr>
              <w:t xml:space="preserve">42,471.00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Professional Qualification:</w:t>
      </w:r>
      <w:r>
        <w:t xml:space="preserve"> </w:t>
      </w:r>
      <w:r>
        <w:t xml:space="preserve">The Psychologist, Dr. Marta Solé i Ferrer, confirms that she holds a valid registration with the Colègi Oficial de Psicologia de Catalunya (COPC) and complies with all professional requirements set forth by the Generalitat de Catalunya. She shall maintain her professional liability insurance (seguro de responsabilidad civil profesional) throughout the duration of this Purchase Order.</w:t>
      </w:r>
    </w:p>
    <w:p>
      <w:pPr>
        <w:numPr>
          <w:ilvl w:val="0"/>
          <w:numId w:val="1001"/>
        </w:numPr>
        <w:pStyle w:val="Compact"/>
      </w:pPr>
      <w:r>
        <w:rPr>
          <w:bCs/>
          <w:b/>
        </w:rPr>
        <w:t xml:space="preserve">Scope of Practice:</w:t>
      </w:r>
      <w:r>
        <w:t xml:space="preserve"> </w:t>
      </w:r>
      <w:r>
        <w:t xml:space="preserve">All psychological services shall be rendered in accordance with the Spanish Law 41/2002 on Patient Rights (Ley 41/2002, de 14 de noviembre, básica de autonomía del paciente y de derechos y obligaciones en materia de asistencia sanitaria) and the applicable professional code of ethics of the COPC. The Psychologist shall not provide psychiatric medication or prescribe pharmacological treatments.</w:t>
      </w:r>
    </w:p>
    <w:p>
      <w:pPr>
        <w:numPr>
          <w:ilvl w:val="0"/>
          <w:numId w:val="1001"/>
        </w:numPr>
        <w:pStyle w:val="Compact"/>
      </w:pPr>
      <w:r>
        <w:rPr>
          <w:bCs/>
          <w:b/>
        </w:rPr>
        <w:t xml:space="preserve">Confidentiality and Data Protection:</w:t>
      </w:r>
      <w:r>
        <w:t xml:space="preserve"> </w:t>
      </w:r>
      <w:r>
        <w:t xml:space="preserve">The Psychologist shall handle all client data in strict compliance with the Spanish Organic Law 3/2018 on Personal Data Protection and Guarantee of Digital Rights (LOPDGDD) and the European General Data Protection Regulation (GDPR). All records shall be stored on servers located within the European Union, with primary data centers in Barcelona, Spain.</w:t>
      </w:r>
    </w:p>
    <w:p>
      <w:pPr>
        <w:numPr>
          <w:ilvl w:val="0"/>
          <w:numId w:val="1001"/>
        </w:numPr>
        <w:pStyle w:val="Compact"/>
      </w:pPr>
      <w:r>
        <w:rPr>
          <w:bCs/>
          <w:b/>
        </w:rPr>
        <w:t xml:space="preserve">Service Location:</w:t>
      </w:r>
      <w:r>
        <w:t xml:space="preserve"> </w:t>
      </w:r>
      <w:r>
        <w:t xml:space="preserve">All in-person sessions, workshops, and assessments shall take place at the Psychologist’s registered office in Barcelona, Spain, or at the Buyer’s premises located in Barcelona, as mutually agreed upon in writing. Telehealth sessions shall be conducted via encrypted video platforms compliant with Spanish and EU data protection regulations.</w:t>
      </w:r>
    </w:p>
    <w:p>
      <w:pPr>
        <w:numPr>
          <w:ilvl w:val="0"/>
          <w:numId w:val="1001"/>
        </w:numPr>
        <w:pStyle w:val="Compact"/>
      </w:pPr>
      <w:r>
        <w:rPr>
          <w:bCs/>
          <w:b/>
        </w:rPr>
        <w:t xml:space="preserve">Payment Schedule:</w:t>
      </w:r>
      <w:r>
        <w:t xml:space="preserve"> </w:t>
      </w:r>
      <w:r>
        <w:t xml:space="preserve">Invoices shall be issued monthly in arrears. Payment shall be made within thirty (30) calendar days of the invoice date via SEPA direct bank transfer to the account designated by the Psychologist. Late payments shall accrue interest at the rate established by the Spanish Law 3/2004 on Measures to Combat Late Payment in Commercial Transactions.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Buyer shall be liable for all services rendered up to the effective date of termination. The Psychologist shall ensure a smooth transition of patient care to a successor professional if requested by the Buyer.</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courts of Barcelona, Spain, in accordance with the Spanish Civil Procedure Law (Ley de Enjuiciamiento Civil). Both parties agree to attempt mediation through the Colègi Oficial de Psicologia de Catalunya before initiating any judicial proceedings.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in Barcelona or the wider Catalonia region, as recognized under Spanish contract law.</w:t>
      </w:r>
    </w:p>
    <w:p>
      <w:pPr>
        <w:numPr>
          <w:ilvl w:val="0"/>
          <w:numId w:val="1001"/>
        </w:numPr>
        <w:pStyle w:val="Compact"/>
      </w:pPr>
      <w:r>
        <w:rPr>
          <w:bCs/>
          <w:b/>
        </w:rPr>
        <w:t xml:space="preserve">Compliance with Local Regulations:</w:t>
      </w:r>
      <w:r>
        <w:t xml:space="preserve"> </w:t>
      </w:r>
      <w:r>
        <w:t xml:space="preserve">The Psychologist warrants that all services comply with the regulations of the Departament de Salut de la Generalitat de Catalunya and any applicable municipal ordinances of the Ajuntament de Barcelona regarding the provision of health and wellness services.</w:t>
      </w:r>
    </w:p>
    <w:bookmarkEnd w:id="24"/>
    <w:bookmarkStart w:id="25" w:name="authorization-and-acceptance"/>
    <w:p>
      <w:pPr>
        <w:pStyle w:val="Heading2"/>
      </w:pPr>
      <w:r>
        <w:t xml:space="preserve">Authorization and Acceptance</w:t>
      </w:r>
    </w:p>
    <w:p>
      <w:pPr>
        <w:pStyle w:val="FirstParagraph"/>
      </w:pPr>
      <w:r>
        <w:t xml:space="preserve">By signing below, both parties acknowledge and agree to the terms, conditions, and service specifications outlined in this Purchase Order for the engagement of the Psychologist in Barcelona, Spain. This document constitutes a binding agreement under Spanish commercial law.</w:t>
      </w:r>
    </w:p>
    <w:p>
      <w:pPr>
        <w:pStyle w:val="BodyText"/>
      </w:pPr>
      <w:r>
        <w:rPr>
          <w:bCs/>
          <w:b/>
        </w:rPr>
        <w:t xml:space="preserve">For the Buyer:</w:t>
      </w:r>
      <w:r>
        <w:br/>
      </w:r>
      <w:r>
        <w:t xml:space="preserve">Barcelona Wellness &amp; Corporate Health S.L.</w:t>
      </w:r>
      <w:r>
        <w:br/>
      </w:r>
      <w:r>
        <w:t xml:space="preserve">Name: ______________________________</w:t>
      </w:r>
      <w:r>
        <w:br/>
      </w:r>
      <w:r>
        <w:t xml:space="preserve">Title: Head of Procurement</w:t>
      </w:r>
      <w:r>
        <w:br/>
      </w:r>
      <w:r>
        <w:t xml:space="preserve">Date: ______________________________</w:t>
      </w:r>
    </w:p>
    <w:p>
      <w:pPr>
        <w:pStyle w:val="BodyText"/>
      </w:pPr>
      <w:r>
        <w:rPr>
          <w:bCs/>
          <w:b/>
        </w:rPr>
        <w:t xml:space="preserve">For the Service Provider (Psychologist):</w:t>
      </w:r>
      <w:r>
        <w:br/>
      </w:r>
      <w:r>
        <w:t xml:space="preserve">Dr. Marta Solé i Ferrer</w:t>
      </w:r>
      <w:r>
        <w:br/>
      </w:r>
      <w:r>
        <w:t xml:space="preserve">COPC Reg. No. 28.456</w:t>
      </w:r>
      <w:r>
        <w:br/>
      </w:r>
      <w:r>
        <w:t xml:space="preserve">Date: ______________________________</w:t>
      </w:r>
    </w:p>
    <w:p>
      <w:pPr>
        <w:pStyle w:val="BodyText"/>
      </w:pPr>
      <w:r>
        <w:t xml:space="preserve">Purchase Order PO-2025-BCN-00472 — Barcelona Wellness &amp; Corporate Health S.L. — Carrer de Gràcia, 142, 08008 Barcelona, Spain</w:t>
      </w:r>
    </w:p>
    <w:p>
      <w:pPr>
        <w:pStyle w:val="BodyText"/>
      </w:pPr>
      <w:r>
        <w:t xml:space="preserve">This document is governed by the laws of the Kingdom of Spain. Issued in Barcelona, Catalonia, Spain.</w:t>
      </w:r>
    </w:p>
    <w:p>
      <w:pPr>
        <w:pStyle w:val="BodyText"/>
      </w:pPr>
      <w:r>
        <w:t xml:space="preserve">© 2025 Barcelona Wellness &amp; Corporate Health S.L. All rights reserved. NIF: B-65432109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Barcelona, Spain</dc:title>
  <dc:creator/>
  <dc:language>en</dc:language>
  <cp:keywords/>
  <dcterms:created xsi:type="dcterms:W3CDTF">2026-10-10T09:12:46Z</dcterms:created>
  <dcterms:modified xsi:type="dcterms:W3CDTF">2026-10-10T09:12:46Z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