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Spain</w:t>
      </w:r>
      <w:r>
        <w:t xml:space="preserve"> </w:t>
      </w:r>
      <w:r>
        <w:t xml:space="preserve">Madrid</w:t>
      </w:r>
    </w:p>
    <w:bookmarkStart w:id="28" w:name="purchase-order"/>
    <w:p>
      <w:pPr>
        <w:pStyle w:val="Heading1"/>
      </w:pPr>
      <w:r>
        <w:t xml:space="preserve">PURCHASE ORDER</w:t>
      </w:r>
    </w:p>
    <w:p>
      <w:pPr>
        <w:pStyle w:val="FirstParagraph"/>
      </w:pPr>
      <w:r>
        <w:rPr>
          <w:bCs/>
          <w:b/>
        </w:rPr>
        <w:t xml:space="preserve">Psychologist Professional Services — Spain Madrid</w:t>
      </w:r>
    </w:p>
    <w:p>
      <w:pPr>
        <w:pStyle w:val="BodyText"/>
      </w:pPr>
      <w:r>
        <w:rPr>
          <w:bCs/>
          <w:b/>
        </w:rPr>
        <w:t xml:space="preserve">Purchase Order Number:</w:t>
      </w:r>
      <w:r>
        <w:t xml:space="preserve"> </w:t>
      </w:r>
      <w:r>
        <w:t xml:space="preserve">PO-2025-SPM-0472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EUR (€)</w:t>
      </w:r>
    </w:p>
    <w:p>
      <w:pPr>
        <w:pStyle w:val="BodyText"/>
      </w:pPr>
      <w:r>
        <w:rPr>
          <w:bCs/>
          <w:b/>
        </w:rPr>
        <w:t xml:space="preserve">Issuing Entity:</w:t>
      </w:r>
      <w:r>
        <w:br/>
      </w:r>
      <w:r>
        <w:t xml:space="preserve">Grupo Bienestar Corporativo S.L.</w:t>
      </w:r>
      <w:r>
        <w:br/>
      </w:r>
      <w:r>
        <w:t xml:space="preserve">Calle de Serrano 128, 4º A</w:t>
      </w:r>
      <w:r>
        <w:br/>
      </w:r>
      <w:r>
        <w:t xml:space="preserve">28006 Madrid, Spain</w:t>
      </w:r>
      <w:r>
        <w:br/>
      </w:r>
      <w:r>
        <w:t xml:space="preserve">CIF: B-84729103</w:t>
      </w:r>
      <w:r>
        <w:br/>
      </w:r>
      <w:r>
        <w:t xml:space="preserve">Tel: +34 91 555 2210</w:t>
      </w:r>
      <w:r>
        <w:br/>
      </w:r>
      <w:r>
        <w:t xml:space="preserve">Email: procurement@grupobienestar.es</w:t>
      </w:r>
    </w:p>
    <w:bookmarkStart w:id="20"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Dra. Lucía Fernández Morales, Psychologist</w:t>
            </w:r>
          </w:p>
        </w:tc>
      </w:tr>
      <w:tr>
        <w:tc>
          <w:tcPr/>
          <w:p>
            <w:pPr>
              <w:pStyle w:val="Compact"/>
              <w:jc w:val="left"/>
            </w:pPr>
            <w:r>
              <w:t xml:space="preserve">Professional Registration</w:t>
            </w:r>
          </w:p>
        </w:tc>
        <w:tc>
          <w:tcPr/>
          <w:p>
            <w:pPr>
              <w:pStyle w:val="Compact"/>
              <w:jc w:val="left"/>
            </w:pPr>
            <w:r>
              <w:t xml:space="preserve">Colígio Oficial de Psicólogos de Madrid — Nº 12.847</w:t>
            </w:r>
          </w:p>
        </w:tc>
      </w:tr>
      <w:tr>
        <w:tc>
          <w:tcPr/>
          <w:p>
            <w:pPr>
              <w:pStyle w:val="Compact"/>
              <w:jc w:val="left"/>
            </w:pPr>
            <w:r>
              <w:t xml:space="preserve">Practice Address</w:t>
            </w:r>
          </w:p>
        </w:tc>
        <w:tc>
          <w:tcPr/>
          <w:p>
            <w:pPr>
              <w:pStyle w:val="Compact"/>
              <w:jc w:val="left"/>
            </w:pPr>
            <w:r>
              <w:t xml:space="preserve">Calle de Alcalá 45, 2º B, 28014 Madrid, Spain</w:t>
            </w:r>
          </w:p>
        </w:tc>
      </w:tr>
      <w:tr>
        <w:tc>
          <w:tcPr/>
          <w:p>
            <w:pPr>
              <w:pStyle w:val="Compact"/>
              <w:jc w:val="left"/>
            </w:pPr>
            <w:r>
              <w:t xml:space="preserve">NIF</w:t>
            </w:r>
          </w:p>
        </w:tc>
        <w:tc>
          <w:tcPr/>
          <w:p>
            <w:pPr>
              <w:pStyle w:val="Compact"/>
              <w:jc w:val="left"/>
            </w:pPr>
            <w:r>
              <w:t xml:space="preserve">28.447.193-K</w:t>
            </w:r>
          </w:p>
        </w:tc>
      </w:tr>
      <w:tr>
        <w:tc>
          <w:tcPr/>
          <w:p>
            <w:pPr>
              <w:pStyle w:val="Compact"/>
              <w:jc w:val="left"/>
            </w:pPr>
            <w:r>
              <w:t xml:space="preserve">Specialisation</w:t>
            </w:r>
          </w:p>
        </w:tc>
        <w:tc>
          <w:tcPr/>
          <w:p>
            <w:pPr>
              <w:pStyle w:val="Compact"/>
              <w:jc w:val="left"/>
            </w:pPr>
            <w:r>
              <w:t xml:space="preserve">Clinical Psychology, Organisational Psychology, Cognitive-Behavioural Therapy</w:t>
            </w:r>
          </w:p>
        </w:tc>
      </w:tr>
      <w:tr>
        <w:tc>
          <w:tcPr/>
          <w:p>
            <w:pPr>
              <w:pStyle w:val="Compact"/>
              <w:jc w:val="left"/>
            </w:pPr>
            <w:r>
              <w:t xml:space="preserve">Contact Email</w:t>
            </w:r>
          </w:p>
        </w:tc>
        <w:tc>
          <w:tcPr/>
          <w:p>
            <w:pPr>
              <w:pStyle w:val="Compact"/>
              <w:jc w:val="left"/>
            </w:pPr>
            <w:r>
              <w:t xml:space="preserve">lucia.fernandez@psicologiamadrid.es</w:t>
            </w:r>
          </w:p>
        </w:tc>
      </w:tr>
      <w:tr>
        <w:tc>
          <w:tcPr/>
          <w:p>
            <w:pPr>
              <w:pStyle w:val="Compact"/>
              <w:jc w:val="left"/>
            </w:pPr>
            <w:r>
              <w:t xml:space="preserve">Contact Phone</w:t>
            </w:r>
          </w:p>
        </w:tc>
        <w:tc>
          <w:tcPr/>
          <w:p>
            <w:pPr>
              <w:pStyle w:val="Compact"/>
              <w:jc w:val="left"/>
            </w:pPr>
            <w:r>
              <w:t xml:space="preserve">+34 612 334 890</w:t>
            </w:r>
          </w:p>
        </w:tc>
      </w:tr>
    </w:tbl>
    <w:bookmarkEnd w:id="20"/>
    <w:bookmarkStart w:id="21" w:name="X9b48826e756f8f47bc02c03658ecd6dd57e6ea9"/>
    <w:p>
      <w:pPr>
        <w:pStyle w:val="Heading2"/>
      </w:pPr>
      <w:r>
        <w:t xml:space="preserve">2. Scope of Purchase Order — Psychologist Services in Spain Madrid</w:t>
      </w:r>
    </w:p>
    <w:p>
      <w:pPr>
        <w:pStyle w:val="FirstParagraph"/>
      </w:pPr>
      <w:r>
        <w:t xml:space="preserve">This Purchase Order is issued by Grupo Bienestar Corporativo S.L. to formally request and authorise the engagement of a qualified Psychologist to deliver a comprehensive suite of mental-health and organisational-wellbeing services to our employees and management teams based in our offices located in Spain Madrid. The Psychologist engaged under this Purchase Order shall operate in full compliance with the Spanish General Law on Mental Health (Ley 18/2021), the regulations of the Colígio Oficial de Psicólogos de Madrid, and all applicable data-protection requirements under the Spanish Organic Law 3/2018 (LOPDGDD) and the EU General Data Protection Regulation (GDPR).</w:t>
      </w:r>
    </w:p>
    <w:p>
      <w:pPr>
        <w:pStyle w:val="BodyText"/>
      </w:pPr>
      <w:r>
        <w:t xml:space="preserve">The Psychologist shall provide all services physically at the client's premises in Spain Madrid or, where mutually agreed, via secure telehealth platforms approved by the Spanish Agency for Digital Health (Agencia Digital para la Salud). All clinical documentation, session notes, and progress reports generated under this Purchase Order shall be stored in accordance with the professional secrecy obligations established in the Spanish Code of Ethics for Psychologists.</w:t>
      </w:r>
    </w:p>
    <w:bookmarkEnd w:id="21"/>
    <w:bookmarkStart w:id="22" w:name="line-items-services-and-charges"/>
    <w:p>
      <w:pPr>
        <w:pStyle w:val="Heading2"/>
      </w:pPr>
      <w:r>
        <w:t xml:space="preserve">3. Line Items —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organisational mental-health assessment and risk mapping for all departments at the Spain Madrid headquarters (Calle de Serrano 128). Includes a written report delivered within 15 business days.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Individual one-to-one psychological counselling sessions for employees (up to 60 sessions total across the contract period). Each session: 50 minutes, conducted at the Spain Madrid office or by telehealth.</w:t>
            </w:r>
          </w:p>
        </w:tc>
        <w:tc>
          <w:tcPr/>
          <w:p>
            <w:pPr>
              <w:pStyle w:val="Compact"/>
              <w:jc w:val="left"/>
            </w:pPr>
            <w:r>
              <w:t xml:space="preserve">60</w:t>
            </w:r>
          </w:p>
        </w:tc>
        <w:tc>
          <w:tcPr/>
          <w:p>
            <w:pPr>
              <w:pStyle w:val="Compact"/>
              <w:jc w:val="left"/>
            </w:pPr>
            <w:r>
              <w:t xml:space="preserve">Session</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03</w:t>
            </w:r>
          </w:p>
        </w:tc>
        <w:tc>
          <w:tcPr/>
          <w:p>
            <w:pPr>
              <w:pStyle w:val="Compact"/>
              <w:jc w:val="left"/>
            </w:pPr>
            <w:r>
              <w:t xml:space="preserve">Group psycho-educational workshops on stress management, burnout prevention, and emotional resilience. Four half-day workshops (3.5 hours each) delivered in Spanish at the Spain Madrid venue.</w:t>
            </w:r>
          </w:p>
        </w:tc>
        <w:tc>
          <w:tcPr/>
          <w:p>
            <w:pPr>
              <w:pStyle w:val="Compact"/>
              <w:jc w:val="left"/>
            </w:pPr>
            <w:r>
              <w:t xml:space="preserve">4</w:t>
            </w:r>
          </w:p>
        </w:tc>
        <w:tc>
          <w:tcPr/>
          <w:p>
            <w:pPr>
              <w:pStyle w:val="Compact"/>
              <w:jc w:val="left"/>
            </w:pPr>
            <w:r>
              <w:t xml:space="preserve">Workshop</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04</w:t>
            </w:r>
          </w:p>
        </w:tc>
        <w:tc>
          <w:tcPr/>
          <w:p>
            <w:pPr>
              <w:pStyle w:val="Compact"/>
              <w:jc w:val="left"/>
            </w:pPr>
            <w:r>
              <w:t xml:space="preserve">Monthly executive mental-health check-in for the C-Suite and senior management (12 sessions, 60 minutes each, in-person in Spain Madrid).</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Quarterly written progress report to the HR Director summarising anonymised aggregate findings, recommendations, and compliance status. Four reports over the contract term.</w:t>
            </w:r>
          </w:p>
        </w:tc>
        <w:tc>
          <w:tcPr/>
          <w:p>
            <w:pPr>
              <w:pStyle w:val="Compact"/>
              <w:jc w:val="left"/>
            </w:pPr>
            <w:r>
              <w:t xml:space="preserve">4</w:t>
            </w:r>
          </w:p>
        </w:tc>
        <w:tc>
          <w:tcPr/>
          <w:p>
            <w:pPr>
              <w:pStyle w:val="Compact"/>
              <w:jc w:val="left"/>
            </w:pPr>
            <w:r>
              <w:t xml:space="preserve">Report</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Emergency psychological first-aid response (on-call availability, 24/7, up to 8 hours of active intervention per quarter). Psychologist to be reachable within 2 hours of any incident reported at the Spain Madrid site.</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500.00</w:t>
            </w:r>
          </w:p>
        </w:tc>
        <w:tc>
          <w:tcPr/>
          <w:p>
            <w:pPr>
              <w:pStyle w:val="Compact"/>
              <w:jc w:val="left"/>
            </w:pPr>
            <w:r>
              <w:t xml:space="preserve">2,000.00</w:t>
            </w:r>
          </w:p>
        </w:tc>
      </w:tr>
      <w:tr>
        <w:tc>
          <w:tcPr>
            <w:gridSpan w:val="5"/>
          </w:tcPr>
          <w:p>
            <w:pPr>
              <w:pStyle w:val="Compact"/>
              <w:jc w:val="left"/>
            </w:pPr>
            <w:r>
              <w:t xml:space="preserve">Subtotal</w:t>
            </w:r>
          </w:p>
        </w:tc>
        <w:tc>
          <w:tcPr/>
          <w:p>
            <w:pPr>
              <w:pStyle w:val="Compact"/>
              <w:jc w:val="left"/>
            </w:pPr>
            <w:r>
              <w:t xml:space="preserve">15,900.00</w:t>
            </w:r>
          </w:p>
        </w:tc>
      </w:tr>
      <w:tr>
        <w:tc>
          <w:tcPr>
            <w:gridSpan w:val="5"/>
          </w:tcPr>
          <w:p>
            <w:pPr>
              <w:pStyle w:val="Compact"/>
              <w:jc w:val="left"/>
            </w:pPr>
            <w:r>
              <w:t xml:space="preserve">VAT (21% — Spanish IVA)</w:t>
            </w:r>
          </w:p>
        </w:tc>
        <w:tc>
          <w:tcPr/>
          <w:p>
            <w:pPr>
              <w:pStyle w:val="Compact"/>
              <w:jc w:val="left"/>
            </w:pPr>
            <w:r>
              <w:t xml:space="preserve">3,339.00</w:t>
            </w:r>
          </w:p>
        </w:tc>
      </w:tr>
      <w:tr>
        <w:tc>
          <w:tcPr>
            <w:gridSpan w:val="5"/>
          </w:tcPr>
          <w:p>
            <w:pPr>
              <w:pStyle w:val="Compact"/>
              <w:jc w:val="left"/>
            </w:pPr>
            <w:r>
              <w:rPr>
                <w:bCs/>
                <w:b/>
              </w:rPr>
              <w:t xml:space="preserve">Grand Total (EUR)</w:t>
            </w:r>
          </w:p>
        </w:tc>
        <w:tc>
          <w:tcPr/>
          <w:p>
            <w:pPr>
              <w:pStyle w:val="Compact"/>
              <w:jc w:val="left"/>
            </w:pPr>
            <w:r>
              <w:rPr>
                <w:bCs/>
                <w:b/>
              </w:rPr>
              <w:t xml:space="preserve">19,239.00</w:t>
            </w:r>
          </w:p>
        </w:tc>
      </w:tr>
    </w:tbl>
    <w:bookmarkEnd w:id="22"/>
    <w:bookmarkStart w:id="23" w:name="payment-terms"/>
    <w:p>
      <w:pPr>
        <w:pStyle w:val="Heading2"/>
      </w:pPr>
      <w:r>
        <w:t xml:space="preserve">4. Payment Terms</w:t>
      </w:r>
    </w:p>
    <w:p>
      <w:pPr>
        <w:pStyle w:val="FirstParagraph"/>
      </w:pPr>
      <w:r>
        <w:t xml:space="preserve">Payment against this Purchase Order shall be made by direct bank transfer (SEPA) to the Psychologist's designated account within thirty (30) calendar days of receipt of a valid invoice. Invoices must reference the Purchase Order number PO-2025-SPM-0472 and include the Psychologist's NIF. A 1.5% monthly late-payment interest rate shall apply in accordance with Spanish Royal Decree-Law 4/2013 on measures to combat late payment in commercial transactions. No advance payment is required; however, the initial organisational assessment fee (Line Item 01) is payable upon delivery and acceptance of the written report.</w:t>
      </w:r>
    </w:p>
    <w:bookmarkEnd w:id="23"/>
    <w:bookmarkStart w:id="24" w:name="contract-duration-and-termination"/>
    <w:p>
      <w:pPr>
        <w:pStyle w:val="Heading2"/>
      </w:pPr>
      <w:r>
        <w:t xml:space="preserve">5. Contract Duration and Termination</w:t>
      </w:r>
    </w:p>
    <w:p>
      <w:pPr>
        <w:pStyle w:val="FirstParagraph"/>
      </w:pPr>
      <w:r>
        <w:t xml:space="preserve">This Purchase Order covers a service period of twelve (12) months commencing on 1 July 2025 and expiring on 30 June 2026, unless renewed by mutual written agreement. Either party may terminate this Purchase Order with thirty (30) days' written notice. In the event of early termination, the Psychologist shall be compensated for all services rendered up to the termination date, and no further charges shall be incurred. Any in-progress individual counselling sessions shall be concluded or referred to an alternative qualified Psychologist in Spain Madrid at no additional cost to the client.</w:t>
      </w:r>
    </w:p>
    <w:bookmarkEnd w:id="24"/>
    <w:bookmarkStart w:id="25" w:name="professional-standards-and-compliance"/>
    <w:p>
      <w:pPr>
        <w:pStyle w:val="Heading2"/>
      </w:pPr>
      <w:r>
        <w:t xml:space="preserve">6. Professional Standards and Compliance</w:t>
      </w:r>
    </w:p>
    <w:p>
      <w:pPr>
        <w:pStyle w:val="FirstParagraph"/>
      </w:pPr>
      <w:r>
        <w:t xml:space="preserve">The Psychologist warrants that they hold a valid licence to practise psychology in Spain Madrid and are in good standing with the Colígio Oficial de Psicólogos de Madrid. The Psychologist shall maintain professional indemnity insurance with a minimum coverage of €300,000 per claim, valid throughout the duration of this Purchase Order. All services shall be delivered in accordance with the Spanish Code of Ethics for Psychologists (Código Deontológico del Psicólogo) and the applicable professional guidelines of the Spanish Ministry of Health. The Psychologist shall not disclose any client information to third parties without written consent, except where required by Spanish law or court order.</w:t>
      </w:r>
    </w:p>
    <w:bookmarkEnd w:id="25"/>
    <w:bookmarkStart w:id="26" w:name="service-location-and-logistics"/>
    <w:p>
      <w:pPr>
        <w:pStyle w:val="Heading2"/>
      </w:pPr>
      <w:r>
        <w:t xml:space="preserve">7. Service Location and Logistics</w:t>
      </w:r>
    </w:p>
    <w:p>
      <w:pPr>
        <w:pStyle w:val="FirstParagraph"/>
      </w:pPr>
      <w:r>
        <w:t xml:space="preserve">All in-person services under this Purchase Order shall be delivered at the client's primary office in Spain Madrid (Calle de Serrano 128, 28006 Madrid) or at such other location within the Madrid metropolitan area as may be agreed in writing. The Psychologist is responsible for their own travel, professional equipment, and any materials required for workshops. The client shall provide a private, sound-insulated room suitable for confidential psychological sessions and a meeting room with audiovisual equipment for group workshops.</w:t>
      </w:r>
    </w:p>
    <w:bookmarkEnd w:id="26"/>
    <w:bookmarkStart w:id="27" w:name="acceptance-and-authorisation"/>
    <w:p>
      <w:pPr>
        <w:pStyle w:val="Heading2"/>
      </w:pPr>
      <w:r>
        <w:t xml:space="preserve">8. Acceptance and Authorisation</w:t>
      </w:r>
    </w:p>
    <w:p>
      <w:pPr>
        <w:pStyle w:val="FirstParagraph"/>
      </w:pPr>
      <w:r>
        <w:t xml:space="preserve">By signing below, the authorised representative of Grupo Bienestar Corporativo S.L. confirms that this Purchase Order is issued in good faith and that the funds to cover the total amount of €19,239.00 (including VAT) are available. The Psychologist's acceptance of this Purchase Order shall be confirmed in writing within five (5) business days of the date of issue. Failure to confirm within this period shall render this Purchase Order null and void.</w:t>
      </w:r>
    </w:p>
    <w:p>
      <w:pPr>
        <w:pStyle w:val="BodyText"/>
      </w:pPr>
      <w:r>
        <w:rPr>
          <w:bCs/>
          <w:b/>
        </w:rPr>
        <w:t xml:space="preserve">For and on behalf of Grupo Bienestar Corporativo S.L.</w:t>
      </w:r>
      <w:r>
        <w:br/>
      </w:r>
      <w:r>
        <w:br/>
      </w:r>
      <w:r>
        <w:t xml:space="preserve">Name: Carlos Vega Íñiguez</w:t>
      </w:r>
      <w:r>
        <w:br/>
      </w:r>
      <w:r>
        <w:t xml:space="preserve">Title: Director of Procurement &amp; HR</w:t>
      </w:r>
      <w:r>
        <w:br/>
      </w:r>
      <w:r>
        <w:t xml:space="preserve">Signature: ___________________________</w:t>
      </w:r>
      <w:r>
        <w:br/>
      </w:r>
      <w:r>
        <w:t xml:space="preserve">Date: 14 June 2025</w:t>
      </w:r>
    </w:p>
    <w:p>
      <w:pPr>
        <w:pStyle w:val="BodyText"/>
      </w:pPr>
      <w:r>
        <w:rPr>
          <w:bCs/>
          <w:b/>
        </w:rPr>
        <w:t xml:space="preserve">Accepted by the Psychologist</w:t>
      </w:r>
      <w:r>
        <w:br/>
      </w:r>
      <w:r>
        <w:br/>
      </w:r>
      <w:r>
        <w:t xml:space="preserve">Name: Dra. Lucía Fernández Morales</w:t>
      </w:r>
      <w:r>
        <w:br/>
      </w:r>
      <w:r>
        <w:t xml:space="preserve">Title: Clinical &amp; Organisational Psychologist</w:t>
      </w:r>
      <w:r>
        <w:br/>
      </w:r>
      <w:r>
        <w:t xml:space="preserve">Signature: ___________________________</w:t>
      </w:r>
      <w:r>
        <w:br/>
      </w:r>
      <w:r>
        <w:t xml:space="preserve">Date: _________________________</w:t>
      </w:r>
    </w:p>
    <w:p>
      <w:pPr>
        <w:pStyle w:val="BodyText"/>
      </w:pPr>
      <w:r>
        <w:t xml:space="preserve">This Purchase Order is governed by the laws of Spain Madrid and the Kingdom of Spain. Any disputes arising from this Purchase Order shall be subject to the exclusive jurisdiction of the courts of Madrid, Spain. This document constitutes the entire agreement between the parties regarding the engagement of the Psychologist for the services described herein and supersedes all prior negotiations, representations, or agreements, whether oral or written. A copy of this Purchase Order shall be retained by both parties for a minimum period of five (5) years in compliance with Spanish commercial record-keeping obligations (Código de Comercio, Art. 28).</w:t>
      </w:r>
    </w:p>
    <w:p>
      <w:pPr>
        <w:pStyle w:val="BodyText"/>
      </w:pPr>
      <w:r>
        <w:t xml:space="preserve">Document reference: PO-2025-SPM-0472 | Psychologist Services | Spain Madrid | Issued 14/06/2025 | Page 1 of 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Spain Madrid</dc:title>
  <dc:creator/>
  <dc:language>en</dc:language>
  <cp:keywords/>
  <dcterms:created xsi:type="dcterms:W3CDTF">2026-10-10T08:34:06Z</dcterms:created>
  <dcterms:modified xsi:type="dcterms:W3CDTF">2026-10-10T08:34:06Z</dcterms:modified>
</cp:coreProperties>
</file>

<file path=docProps/custom.xml><?xml version="1.0" encoding="utf-8"?>
<Properties xmlns="http://schemas.openxmlformats.org/officeDocument/2006/custom-properties" xmlns:vt="http://schemas.openxmlformats.org/officeDocument/2006/docPropsVTypes"/>
</file>