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Psychologist</w:t>
      </w:r>
      <w:r>
        <w:t xml:space="preserve"> </w:t>
      </w:r>
      <w:r>
        <w:t xml:space="preserve">Services</w:t>
      </w:r>
      <w:r>
        <w:t xml:space="preserve"> </w:t>
      </w:r>
      <w:r>
        <w:t xml:space="preserve">-</w:t>
      </w:r>
      <w:r>
        <w:t xml:space="preserve"> </w:t>
      </w:r>
      <w:r>
        <w:t xml:space="preserve">Uganda</w:t>
      </w:r>
      <w:r>
        <w:t xml:space="preserve"> </w:t>
      </w:r>
      <w:r>
        <w:t xml:space="preserve">Kampala</w:t>
      </w:r>
    </w:p>
    <w:bookmarkStart w:id="20" w:name="purchase-order"/>
    <w:p>
      <w:pPr>
        <w:pStyle w:val="Heading1"/>
      </w:pPr>
      <w:r>
        <w:t xml:space="preserve">PURCHASE ORDER</w:t>
      </w:r>
    </w:p>
    <w:p>
      <w:pPr>
        <w:pStyle w:val="FirstParagraph"/>
      </w:pPr>
      <w:r>
        <w:t xml:space="preserve">Psychologist Professional Services — Uganda Kampala</w:t>
      </w:r>
    </w:p>
    <w:p>
      <w:pPr>
        <w:pStyle w:val="BodyText"/>
      </w:pPr>
      <w:r>
        <w:t xml:space="preserve">Document Reference: PO-UG-KLA-2025-0472</w:t>
      </w:r>
    </w:p>
    <w:bookmarkEnd w:id="20"/>
    <w:p>
      <w:pPr>
        <w:pStyle w:val="BodyText"/>
      </w:pPr>
      <w:r>
        <w:rPr>
          <w:bCs/>
          <w:b/>
        </w:rPr>
        <w:t xml:space="preserve">Purchase Order No.:</w:t>
      </w:r>
      <w:r>
        <w:t xml:space="preserve"> </w:t>
      </w:r>
      <w:r>
        <w:t xml:space="preserve">PO-UG-KLA-2025-0472</w:t>
      </w:r>
      <w:r>
        <w:br/>
      </w:r>
      <w:r>
        <w:rPr>
          <w:bCs/>
          <w:b/>
        </w:rPr>
        <w:t xml:space="preserve">Date of Issue:</w:t>
      </w:r>
      <w:r>
        <w:t xml:space="preserve"> </w:t>
      </w:r>
      <w:r>
        <w:t xml:space="preserve">14 June 2025</w:t>
      </w:r>
      <w:r>
        <w:br/>
      </w:r>
      <w:r>
        <w:rPr>
          <w:bCs/>
          <w:b/>
        </w:rPr>
        <w:t xml:space="preserve">Valid Until:</w:t>
      </w:r>
      <w:r>
        <w:t xml:space="preserve"> </w:t>
      </w:r>
      <w:r>
        <w:t xml:space="preserve">14 July 2025</w:t>
      </w:r>
      <w:r>
        <w:br/>
      </w:r>
      <w:r>
        <w:rPr>
          <w:bCs/>
          <w:b/>
        </w:rPr>
        <w:t xml:space="preserve">Country / City:</w:t>
      </w:r>
      <w:r>
        <w:t xml:space="preserve"> </w:t>
      </w:r>
      <w:r>
        <w:t xml:space="preserve">Uganda Kampala</w:t>
      </w:r>
    </w:p>
    <w:p>
      <w:pPr>
        <w:pStyle w:val="BodyText"/>
      </w:pPr>
      <w:r>
        <w:rPr>
          <w:bCs/>
          <w:b/>
        </w:rPr>
        <w:t xml:space="preserve">Issued By:</w:t>
      </w:r>
      <w:r>
        <w:t xml:space="preserve"> </w:t>
      </w:r>
      <w:r>
        <w:t xml:space="preserve">Kampala Regional Health Authority</w:t>
      </w:r>
      <w:r>
        <w:br/>
      </w:r>
      <w:r>
        <w:rPr>
          <w:bCs/>
          <w:b/>
        </w:rPr>
        <w:t xml:space="preserve">Address:</w:t>
      </w:r>
      <w:r>
        <w:t xml:space="preserve"> </w:t>
      </w:r>
      <w:r>
        <w:t xml:space="preserve">Plot 14, Kampala Road, Kampala, Uganda</w:t>
      </w:r>
      <w:r>
        <w:br/>
      </w:r>
      <w:r>
        <w:rPr>
          <w:bCs/>
          <w:b/>
        </w:rPr>
        <w:t xml:space="preserve">Contact:</w:t>
      </w:r>
      <w:r>
        <w:t xml:space="preserve"> </w:t>
      </w:r>
      <w:r>
        <w:t xml:space="preserve">procurement@kra.go.ug</w:t>
      </w:r>
      <w:r>
        <w:br/>
      </w:r>
      <w:r>
        <w:rPr>
          <w:bCs/>
          <w:b/>
        </w:rPr>
        <w:t xml:space="preserve">Phone:</w:t>
      </w:r>
      <w:r>
        <w:t xml:space="preserve"> </w:t>
      </w:r>
      <w:r>
        <w:t xml:space="preserve">+256 414 255 300</w:t>
      </w:r>
    </w:p>
    <w:p>
      <w:pPr>
        <w:pStyle w:val="BodyText"/>
      </w:pPr>
      <w:r>
        <w:t xml:space="preserve">1. Supplier / Service Provider Details</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Field</w:t>
            </w:r>
          </w:p>
        </w:tc>
        <w:tc>
          <w:tcPr/>
          <w:p>
            <w:pPr>
              <w:pStyle w:val="Compact"/>
              <w:jc w:val="left"/>
            </w:pPr>
            <w:r>
              <w:t xml:space="preserve">Details</w:t>
            </w:r>
          </w:p>
        </w:tc>
      </w:tr>
      <w:tr>
        <w:tc>
          <w:tcPr/>
          <w:p>
            <w:pPr>
              <w:pStyle w:val="Compact"/>
              <w:jc w:val="left"/>
            </w:pPr>
            <w:r>
              <w:t xml:space="preserve">Provider Name</w:t>
            </w:r>
          </w:p>
        </w:tc>
        <w:tc>
          <w:tcPr/>
          <w:p>
            <w:pPr>
              <w:pStyle w:val="Compact"/>
              <w:jc w:val="left"/>
            </w:pPr>
            <w:r>
              <w:t xml:space="preserve">Dr. Aisha Nakato, Registered Psychologist</w:t>
            </w:r>
          </w:p>
        </w:tc>
      </w:tr>
      <w:tr>
        <w:tc>
          <w:tcPr/>
          <w:p>
            <w:pPr>
              <w:pStyle w:val="Compact"/>
              <w:jc w:val="left"/>
            </w:pPr>
            <w:r>
              <w:t xml:space="preserve">Professional License No.</w:t>
            </w:r>
          </w:p>
        </w:tc>
        <w:tc>
          <w:tcPr/>
          <w:p>
            <w:pPr>
              <w:pStyle w:val="Compact"/>
              <w:jc w:val="left"/>
            </w:pPr>
            <w:r>
              <w:t xml:space="preserve">UG-PSYCH-2019-00847 (Uganda Psychologists Council)</w:t>
            </w:r>
          </w:p>
        </w:tc>
      </w:tr>
      <w:tr>
        <w:tc>
          <w:tcPr/>
          <w:p>
            <w:pPr>
              <w:pStyle w:val="Compact"/>
              <w:jc w:val="left"/>
            </w:pPr>
            <w:r>
              <w:t xml:space="preserve">Practice Address</w:t>
            </w:r>
          </w:p>
        </w:tc>
        <w:tc>
          <w:tcPr/>
          <w:p>
            <w:pPr>
              <w:pStyle w:val="Compact"/>
              <w:jc w:val="left"/>
            </w:pPr>
            <w:r>
              <w:t xml:space="preserve">Level 3, Kampala City Centre Mall, Plot 7, Kampala Road, Uganda Kampala</w:t>
            </w:r>
          </w:p>
        </w:tc>
      </w:tr>
      <w:tr>
        <w:tc>
          <w:tcPr/>
          <w:p>
            <w:pPr>
              <w:pStyle w:val="Compact"/>
              <w:jc w:val="left"/>
            </w:pPr>
            <w:r>
              <w:t xml:space="preserve">Email</w:t>
            </w:r>
          </w:p>
        </w:tc>
        <w:tc>
          <w:tcPr/>
          <w:p>
            <w:pPr>
              <w:pStyle w:val="Compact"/>
              <w:jc w:val="left"/>
            </w:pPr>
            <w:r>
              <w:t xml:space="preserve">dr.nakato@kigali-mentalhealth.ug</w:t>
            </w:r>
          </w:p>
        </w:tc>
      </w:tr>
      <w:tr>
        <w:tc>
          <w:tcPr/>
          <w:p>
            <w:pPr>
              <w:pStyle w:val="Compact"/>
              <w:jc w:val="left"/>
            </w:pPr>
            <w:r>
              <w:t xml:space="preserve">Phone</w:t>
            </w:r>
          </w:p>
        </w:tc>
        <w:tc>
          <w:tcPr/>
          <w:p>
            <w:pPr>
              <w:pStyle w:val="Compact"/>
              <w:jc w:val="left"/>
            </w:pPr>
            <w:r>
              <w:t xml:space="preserve">+256 772 345 678</w:t>
            </w:r>
          </w:p>
        </w:tc>
      </w:tr>
      <w:tr>
        <w:tc>
          <w:tcPr/>
          <w:p>
            <w:pPr>
              <w:pStyle w:val="Compact"/>
              <w:jc w:val="left"/>
            </w:pPr>
            <w:r>
              <w:t xml:space="preserve">Tax Identification No. (TIN)</w:t>
            </w:r>
          </w:p>
        </w:tc>
        <w:tc>
          <w:tcPr/>
          <w:p>
            <w:pPr>
              <w:pStyle w:val="Compact"/>
              <w:jc w:val="left"/>
            </w:pPr>
            <w:r>
              <w:t xml:space="preserve">UG-TIN-8842-1190-33</w:t>
            </w:r>
          </w:p>
        </w:tc>
      </w:tr>
    </w:tbl>
    <w:p>
      <w:pPr>
        <w:pStyle w:val="BodyText"/>
      </w:pPr>
      <w:r>
        <w:t xml:space="preserve">2. Purchase Order Line Items — Psychologist Services</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w:t>
            </w:r>
          </w:p>
        </w:tc>
        <w:tc>
          <w:tcPr/>
          <w:p>
            <w:pPr>
              <w:pStyle w:val="Compact"/>
              <w:jc w:val="left"/>
            </w:pPr>
            <w:r>
              <w:t xml:space="preserve">Description of Psychologist Service</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(UGX)</w:t>
            </w:r>
          </w:p>
        </w:tc>
        <w:tc>
          <w:tcPr/>
          <w:p>
            <w:pPr>
              <w:pStyle w:val="Compact"/>
              <w:jc w:val="left"/>
            </w:pPr>
            <w:r>
              <w:t xml:space="preserve">Amount (UGX)</w:t>
            </w:r>
          </w:p>
        </w:tc>
      </w:tr>
      <w:tr>
        <w:tc>
          <w:tcPr/>
          <w:p>
            <w:pPr>
              <w:pStyle w:val="Compact"/>
              <w:jc w:val="left"/>
            </w:pPr>
            <w:r>
              <w:t xml:space="preserve">01</w:t>
            </w:r>
          </w:p>
        </w:tc>
        <w:tc>
          <w:tcPr/>
          <w:p>
            <w:pPr>
              <w:pStyle w:val="Compact"/>
              <w:jc w:val="left"/>
            </w:pPr>
            <w:r>
              <w:t xml:space="preserve">Individual clinical psychological assessment and diagnostic evaluation for referred patients at the Kampala Regional Health Centre. The Psychologist shall administer standardized psychometric instruments, conduct structured clinical interviews, and produce written diagnostic reports in accordance with the Uganda Psychologists Council practice guidelines.</w:t>
            </w:r>
          </w:p>
        </w:tc>
        <w:tc>
          <w:tcPr/>
          <w:p>
            <w:pPr>
              <w:pStyle w:val="Compact"/>
              <w:jc w:val="left"/>
            </w:pPr>
            <w:r>
              <w:t xml:space="preserve">45</w:t>
            </w:r>
          </w:p>
        </w:tc>
        <w:tc>
          <w:tcPr/>
          <w:p>
            <w:pPr>
              <w:pStyle w:val="Compact"/>
              <w:jc w:val="left"/>
            </w:pPr>
            <w:r>
              <w:t xml:space="preserve">Sessions</w:t>
            </w:r>
          </w:p>
        </w:tc>
        <w:tc>
          <w:tcPr/>
          <w:p>
            <w:pPr>
              <w:pStyle w:val="Compact"/>
              <w:jc w:val="left"/>
            </w:pPr>
            <w:r>
              <w:t xml:space="preserve">350,000</w:t>
            </w:r>
          </w:p>
        </w:tc>
        <w:tc>
          <w:tcPr/>
          <w:p>
            <w:pPr>
              <w:pStyle w:val="Compact"/>
              <w:jc w:val="left"/>
            </w:pPr>
            <w:r>
              <w:t xml:space="preserve">15,750,000</w:t>
            </w:r>
          </w:p>
        </w:tc>
      </w:tr>
      <w:tr>
        <w:tc>
          <w:tcPr/>
          <w:p>
            <w:pPr>
              <w:pStyle w:val="Compact"/>
              <w:jc w:val="left"/>
            </w:pPr>
            <w:r>
              <w:t xml:space="preserve">02</w:t>
            </w:r>
          </w:p>
        </w:tc>
        <w:tc>
          <w:tcPr/>
          <w:p>
            <w:pPr>
              <w:pStyle w:val="Compact"/>
              <w:jc w:val="left"/>
            </w:pPr>
            <w:r>
              <w:t xml:space="preserve">Group psychotherapy facilitation for community mental health support groups in Uganda Kampala. The Psychologist shall lead weekly 90-minute sessions for groups of up to 12 participants, covering cognitive-behavioural therapy (CBT), stress management, and trauma-informed care. Sessions to be conducted at the designated community health facility in Kampala.</w:t>
            </w:r>
          </w:p>
        </w:tc>
        <w:tc>
          <w:tcPr/>
          <w:p>
            <w:pPr>
              <w:pStyle w:val="Compact"/>
              <w:jc w:val="left"/>
            </w:pPr>
            <w:r>
              <w:t xml:space="preserve">24</w:t>
            </w:r>
          </w:p>
        </w:tc>
        <w:tc>
          <w:tcPr/>
          <w:p>
            <w:pPr>
              <w:pStyle w:val="Compact"/>
              <w:jc w:val="left"/>
            </w:pPr>
            <w:r>
              <w:t xml:space="preserve">Group Sessions</w:t>
            </w:r>
          </w:p>
        </w:tc>
        <w:tc>
          <w:tcPr/>
          <w:p>
            <w:pPr>
              <w:pStyle w:val="Compact"/>
              <w:jc w:val="left"/>
            </w:pPr>
            <w:r>
              <w:t xml:space="preserve">500,000</w:t>
            </w:r>
          </w:p>
        </w:tc>
        <w:tc>
          <w:tcPr/>
          <w:p>
            <w:pPr>
              <w:pStyle w:val="Compact"/>
              <w:jc w:val="left"/>
            </w:pPr>
            <w:r>
              <w:t xml:space="preserve">12,000,000</w:t>
            </w:r>
          </w:p>
        </w:tc>
      </w:tr>
      <w:tr>
        <w:tc>
          <w:tcPr/>
          <w:p>
            <w:pPr>
              <w:pStyle w:val="Compact"/>
              <w:jc w:val="left"/>
            </w:pPr>
            <w:r>
              <w:t xml:space="preserve">03</w:t>
            </w:r>
          </w:p>
        </w:tc>
        <w:tc>
          <w:tcPr/>
          <w:p>
            <w:pPr>
              <w:pStyle w:val="Compact"/>
              <w:jc w:val="left"/>
            </w:pPr>
            <w:r>
              <w:t xml:space="preserve">Psychological first aid and crisis intervention deployment. The Psychologist shall be on standby for emergency mental health response at any facility within Uganda Kampala, providing immediate psychological support to individuals experiencing acute distress, trauma, or psychiatric emergencies. Includes travel time within Kampala city limits.</w:t>
            </w:r>
          </w:p>
        </w:tc>
        <w:tc>
          <w:tcPr/>
          <w:p>
            <w:pPr>
              <w:pStyle w:val="Compact"/>
              <w:jc w:val="left"/>
            </w:pPr>
            <w:r>
              <w:t xml:space="preserve">12</w:t>
            </w:r>
          </w:p>
        </w:tc>
        <w:tc>
          <w:tcPr/>
          <w:p>
            <w:pPr>
              <w:pStyle w:val="Compact"/>
              <w:jc w:val="left"/>
            </w:pPr>
            <w:r>
              <w:t xml:space="preserve">Emergency Calls</w:t>
            </w:r>
          </w:p>
        </w:tc>
        <w:tc>
          <w:tcPr/>
          <w:p>
            <w:pPr>
              <w:pStyle w:val="Compact"/>
              <w:jc w:val="left"/>
            </w:pPr>
            <w:r>
              <w:t xml:space="preserve">750,000</w:t>
            </w:r>
          </w:p>
        </w:tc>
        <w:tc>
          <w:tcPr/>
          <w:p>
            <w:pPr>
              <w:pStyle w:val="Compact"/>
              <w:jc w:val="left"/>
            </w:pPr>
            <w:r>
              <w:t xml:space="preserve">9,000,000</w:t>
            </w:r>
          </w:p>
        </w:tc>
      </w:tr>
      <w:tr>
        <w:tc>
          <w:tcPr/>
          <w:p>
            <w:pPr>
              <w:pStyle w:val="Compact"/>
              <w:jc w:val="left"/>
            </w:pPr>
            <w:r>
              <w:t xml:space="preserve">04</w:t>
            </w:r>
          </w:p>
        </w:tc>
        <w:tc>
          <w:tcPr/>
          <w:p>
            <w:pPr>
              <w:pStyle w:val="Compact"/>
              <w:jc w:val="left"/>
            </w:pPr>
            <w:r>
              <w:t xml:space="preserve">Professional supervision and training workshop for junior mental health workers. The Psychologist shall deliver a two-day intensive workshop on evidence-based therapeutic techniques, ethical practice standards under Ugandan law, and case management protocols. Venue: Kampala City Hall Conference Room, Uganda Kampala.</w:t>
            </w:r>
          </w:p>
        </w:tc>
        <w:tc>
          <w:tcPr/>
          <w:p>
            <w:pPr>
              <w:pStyle w:val="Compact"/>
              <w:jc w:val="left"/>
            </w:pPr>
            <w:r>
              <w:t xml:space="preserve">1</w:t>
            </w:r>
          </w:p>
        </w:tc>
        <w:tc>
          <w:tcPr/>
          <w:p>
            <w:pPr>
              <w:pStyle w:val="Compact"/>
              <w:jc w:val="left"/>
            </w:pPr>
            <w:r>
              <w:t xml:space="preserve">Workshop (2 days)</w:t>
            </w:r>
          </w:p>
        </w:tc>
        <w:tc>
          <w:tcPr/>
          <w:p>
            <w:pPr>
              <w:pStyle w:val="Compact"/>
              <w:jc w:val="left"/>
            </w:pPr>
            <w:r>
              <w:t xml:space="preserve">2,500,000</w:t>
            </w:r>
          </w:p>
        </w:tc>
        <w:tc>
          <w:tcPr/>
          <w:p>
            <w:pPr>
              <w:pStyle w:val="Compact"/>
              <w:jc w:val="left"/>
            </w:pPr>
            <w:r>
              <w:t xml:space="preserve">2,500,000</w:t>
            </w:r>
          </w:p>
        </w:tc>
      </w:tr>
      <w:tr>
        <w:tc>
          <w:tcPr/>
          <w:p>
            <w:pPr>
              <w:pStyle w:val="Compact"/>
              <w:jc w:val="left"/>
            </w:pPr>
            <w:r>
              <w:t xml:space="preserve">05</w:t>
            </w:r>
          </w:p>
        </w:tc>
        <w:tc>
          <w:tcPr/>
          <w:p>
            <w:pPr>
              <w:pStyle w:val="Compact"/>
              <w:jc w:val="left"/>
            </w:pPr>
            <w:r>
              <w:t xml:space="preserve">Monthly progress reporting and administrative documentation. The Psychologist shall submit detailed monthly reports to the Kampala Regional Health Authority summarizing all sessions conducted, patient outcomes, and recommendations for continued care. Reports to be delivered in both hard copy and electronic format.</w:t>
            </w:r>
          </w:p>
        </w:tc>
        <w:tc>
          <w:tcPr/>
          <w:p>
            <w:pPr>
              <w:pStyle w:val="Compact"/>
              <w:jc w:val="left"/>
            </w:pPr>
            <w:r>
              <w:t xml:space="preserve">3</w:t>
            </w:r>
          </w:p>
        </w:tc>
        <w:tc>
          <w:tcPr/>
          <w:p>
            <w:pPr>
              <w:pStyle w:val="Compact"/>
              <w:jc w:val="left"/>
            </w:pPr>
            <w:r>
              <w:t xml:space="preserve">Months</w:t>
            </w:r>
          </w:p>
        </w:tc>
        <w:tc>
          <w:tcPr/>
          <w:p>
            <w:pPr>
              <w:pStyle w:val="Compact"/>
              <w:jc w:val="left"/>
            </w:pPr>
            <w:r>
              <w:t xml:space="preserve">200,000</w:t>
            </w:r>
          </w:p>
        </w:tc>
        <w:tc>
          <w:tcPr/>
          <w:p>
            <w:pPr>
              <w:pStyle w:val="Compact"/>
              <w:jc w:val="left"/>
            </w:pPr>
            <w:r>
              <w:t xml:space="preserve">600,000</w:t>
            </w:r>
          </w:p>
        </w:tc>
      </w:tr>
      <w:tr>
        <w:tc>
          <w:tcPr>
            <w:gridSpan w:val="5"/>
          </w:tcPr>
          <w:p>
            <w:pPr>
              <w:pStyle w:val="Compact"/>
              <w:jc w:val="left"/>
            </w:pPr>
            <w:r>
              <w:t xml:space="preserve">SUBTOTAL</w:t>
            </w:r>
          </w:p>
        </w:tc>
        <w:tc>
          <w:tcPr/>
          <w:p>
            <w:pPr>
              <w:pStyle w:val="Compact"/>
              <w:jc w:val="left"/>
            </w:pPr>
            <w:r>
              <w:t xml:space="preserve">40,850,000</w:t>
            </w:r>
          </w:p>
        </w:tc>
      </w:tr>
      <w:tr>
        <w:tc>
          <w:tcPr>
            <w:gridSpan w:val="5"/>
          </w:tcPr>
          <w:p>
            <w:pPr>
              <w:pStyle w:val="Compact"/>
              <w:jc w:val="left"/>
            </w:pPr>
            <w:r>
              <w:t xml:space="preserve">VAT (18% — Uganda Revenue Authority)</w:t>
            </w:r>
          </w:p>
        </w:tc>
        <w:tc>
          <w:tcPr/>
          <w:p>
            <w:pPr>
              <w:pStyle w:val="Compact"/>
              <w:jc w:val="left"/>
            </w:pPr>
            <w:r>
              <w:t xml:space="preserve">7,353,000</w:t>
            </w:r>
          </w:p>
        </w:tc>
      </w:tr>
      <w:tr>
        <w:tc>
          <w:tcPr>
            <w:gridSpan w:val="5"/>
          </w:tcPr>
          <w:p>
            <w:pPr>
              <w:pStyle w:val="Compact"/>
              <w:jc w:val="left"/>
            </w:pPr>
            <w:r>
              <w:t xml:space="preserve">TOTAL AMOUNT DUE (UGX)</w:t>
            </w:r>
          </w:p>
        </w:tc>
        <w:tc>
          <w:tcPr/>
          <w:p>
            <w:pPr>
              <w:pStyle w:val="Compact"/>
              <w:jc w:val="left"/>
            </w:pPr>
            <w:r>
              <w:t xml:space="preserve">48,203,000</w:t>
            </w:r>
          </w:p>
        </w:tc>
      </w:tr>
    </w:tbl>
    <w:p>
      <w:pPr>
        <w:pStyle w:val="BodyText"/>
      </w:pPr>
      <w:r>
        <w:t xml:space="preserve">3. Terms and Conditions of This Purchase Order</w:t>
      </w:r>
    </w:p>
    <w:p>
      <w:pPr>
        <w:numPr>
          <w:ilvl w:val="0"/>
          <w:numId w:val="1001"/>
        </w:numPr>
        <w:pStyle w:val="Compact"/>
      </w:pPr>
      <w:r>
        <w:t xml:space="preserve">This Purchase Order is issued by the Kampala Regional Health Authority and constitutes a binding agreement for the provision of Psychologist services within Uganda Kampala. All terms are governed by the laws of the Republic of Uganda.</w:t>
      </w:r>
    </w:p>
    <w:p>
      <w:pPr>
        <w:numPr>
          <w:ilvl w:val="0"/>
          <w:numId w:val="1001"/>
        </w:numPr>
        <w:pStyle w:val="Compact"/>
      </w:pPr>
      <w:r>
        <w:t xml:space="preserve">The Psychologist named in this Purchase Order must maintain a valid professional license issued by the Uganda Psychologists Council throughout the entire contract period. Any lapse in licensure shall result in immediate suspension of this Purchase Order.</w:t>
      </w:r>
    </w:p>
    <w:p>
      <w:pPr>
        <w:numPr>
          <w:ilvl w:val="0"/>
          <w:numId w:val="1001"/>
        </w:numPr>
        <w:pStyle w:val="Compact"/>
      </w:pPr>
      <w:r>
        <w:t xml:space="preserve">Payment terms: Net 30 days from the date of invoice submission. Payment shall be made via bank transfer to the account specified by the Psychologist. The Psychologist must provide a valid Tax Invoice bearing the Uganda Revenue Authority (URA) invoice number.</w:t>
      </w:r>
    </w:p>
    <w:p>
      <w:pPr>
        <w:numPr>
          <w:ilvl w:val="0"/>
          <w:numId w:val="1001"/>
        </w:numPr>
        <w:pStyle w:val="Compact"/>
      </w:pPr>
      <w:r>
        <w:t xml:space="preserve">All services described in this Purchase Order shall be delivered at the designated facilities within Uganda Kampala unless otherwise agreed in writing by both parties. The Psychologist is responsible for all travel and transportation costs within Kampala city limits.</w:t>
      </w:r>
    </w:p>
    <w:p>
      <w:pPr>
        <w:numPr>
          <w:ilvl w:val="0"/>
          <w:numId w:val="1001"/>
        </w:numPr>
        <w:pStyle w:val="Compact"/>
      </w:pPr>
      <w:r>
        <w:t xml:space="preserve">The Psychologist shall adhere to the Code of Ethics of the Uganda Psychologists Council and all applicable data protection regulations under the Uganda Data Protection and Privacy Act, 2019. Patient confidentiality is paramount and must be maintained at all times.</w:t>
      </w:r>
    </w:p>
    <w:p>
      <w:pPr>
        <w:numPr>
          <w:ilvl w:val="0"/>
          <w:numId w:val="1001"/>
        </w:numPr>
        <w:pStyle w:val="Compact"/>
      </w:pPr>
      <w:r>
        <w:t xml:space="preserve">Any amendments, cancellations, or modifications to this Purchase Order must be made in writing and signed by both the authorized representative of the Kampala Regional Health Authority and the Psychologist.</w:t>
      </w:r>
    </w:p>
    <w:p>
      <w:pPr>
        <w:numPr>
          <w:ilvl w:val="0"/>
          <w:numId w:val="1001"/>
        </w:numPr>
        <w:pStyle w:val="Compact"/>
      </w:pPr>
      <w:r>
        <w:t xml:space="preserve">The Psychologist shall carry professional indemnity insurance with a minimum coverage of UGX 50,000,000 for the duration of this Purchase Order. A certificate of insurance must be provided prior to the commencement of services.</w:t>
      </w:r>
    </w:p>
    <w:p>
      <w:pPr>
        <w:numPr>
          <w:ilvl w:val="0"/>
          <w:numId w:val="1001"/>
        </w:numPr>
        <w:pStyle w:val="Compact"/>
      </w:pPr>
      <w:r>
        <w:t xml:space="preserve">Disputes arising from this Purchase Order shall be resolved through mediation in Uganda Kampala before either party may pursue litigation in the competent courts of Uganda.</w:t>
      </w:r>
    </w:p>
    <w:p>
      <w:pPr>
        <w:numPr>
          <w:ilvl w:val="0"/>
          <w:numId w:val="1001"/>
        </w:numPr>
        <w:pStyle w:val="Compact"/>
      </w:pPr>
      <w:r>
        <w:t xml:space="preserve">This Purchase Order is valid for a period of three (3) months from the date of issue, covering the service period from 1 July 2025 to 30 September 2025.</w:t>
      </w:r>
    </w:p>
    <w:p>
      <w:pPr>
        <w:pStyle w:val="FirstParagraph"/>
      </w:pPr>
      <w:r>
        <w:t xml:space="preserve">4. Authorization and Signatures</w:t>
      </w:r>
    </w:p>
    <w:p>
      <w:pPr>
        <w:pStyle w:val="BodyText"/>
      </w:pPr>
      <w:r>
        <w:rPr>
          <w:bCs/>
          <w:b/>
        </w:rPr>
        <w:t xml:space="preserve">For and on behalf of the Kampala Regional Health Authority:</w:t>
      </w:r>
    </w:p>
    <w:p>
      <w:pPr>
        <w:pStyle w:val="BodyText"/>
      </w:pPr>
      <w:r>
        <w:t xml:space="preserve">Name: Hon. Margaret Nansubuga</w:t>
      </w:r>
      <w:r>
        <w:br/>
      </w:r>
      <w:r>
        <w:t xml:space="preserve">Title: Director of Procurement, Uganda Kampala</w:t>
      </w:r>
      <w:r>
        <w:br/>
      </w:r>
      <w:r>
        <w:t xml:space="preserve">Date: 14 June 2025</w:t>
      </w:r>
      <w:r>
        <w:br/>
      </w:r>
      <w:r>
        <w:t xml:space="preserve">Signature: ___________________________</w:t>
      </w:r>
    </w:p>
    <w:p>
      <w:pPr>
        <w:pStyle w:val="BodyText"/>
      </w:pPr>
      <w:r>
        <w:rPr>
          <w:bCs/>
          <w:b/>
        </w:rPr>
        <w:t xml:space="preserve">Accepted by the Psychologist / Service Provider:</w:t>
      </w:r>
    </w:p>
    <w:p>
      <w:pPr>
        <w:pStyle w:val="BodyText"/>
      </w:pPr>
      <w:r>
        <w:t xml:space="preserve">Name: Dr. Aisha Nakato</w:t>
      </w:r>
      <w:r>
        <w:br/>
      </w:r>
      <w:r>
        <w:t xml:space="preserve">Title: Registered Psychologist, Uganda Psychologists Council</w:t>
      </w:r>
      <w:r>
        <w:br/>
      </w:r>
      <w:r>
        <w:t xml:space="preserve">Date: 14 June 2025</w:t>
      </w:r>
      <w:r>
        <w:br/>
      </w:r>
      <w:r>
        <w:t xml:space="preserve">Signature: ___________________________</w:t>
      </w:r>
    </w:p>
    <w:p>
      <w:pPr>
        <w:pStyle w:val="BodyText"/>
      </w:pPr>
      <w:r>
        <w:t xml:space="preserve">This Purchase Order (PO-UG-KLA-2025-0472) was generated by the Kampala Regional Health Authority Procurement Division, Uganda Kampala. For inquiries, contact procurement@kra.go.ug or visit Plot 14, Kampala Road, Uganda Kampala. This document is the property of the Kampala Regional Health Authority and is intended solely for the Psychologist named herein.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Psychologist Services - Uganda Kampala</dc:title>
  <dc:creator/>
  <dc:language>en</dc:language>
  <cp:keywords/>
  <dcterms:created xsi:type="dcterms:W3CDTF">2026-10-10T06:48:45Z</dcterms:created>
  <dcterms:modified xsi:type="dcterms:W3CDTF">2026-10-10T06:48:45Z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