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Northshore Behavioral Health Services, LLC</w:t>
      </w:r>
    </w:p>
    <w:p>
      <w:pPr>
        <w:pStyle w:val="BodyText"/>
      </w:pPr>
      <w:r>
        <w:t xml:space="preserve">1200 N. Michigan Avenue, Suite 4500, Chicago, Illinois 60610, United States</w:t>
      </w:r>
    </w:p>
    <w:p>
      <w:pPr>
        <w:pStyle w:val="BodyText"/>
      </w:pPr>
      <w:r>
        <w:t xml:space="preserve">Phone: (312) 555-0187  |  Email: procurement@northshorebh.com  |  EIN: 36-4829175</w:t>
      </w:r>
    </w:p>
    <w:p>
      <w:pPr>
        <w:pStyle w:val="BodyText"/>
      </w:pPr>
      <w:r>
        <w:t xml:space="preserve">PURCHASE ORDER NO. PO-2025-04872</w:t>
      </w:r>
    </w:p>
    <w:bookmarkEnd w:id="20"/>
    <w:p>
      <w:pPr>
        <w:pStyle w:val="BodyText"/>
      </w:pPr>
      <w:r>
        <w:rPr>
          <w:bCs/>
          <w:b/>
        </w:rPr>
        <w:t xml:space="preserve">PO Date:</w:t>
      </w:r>
      <w:r>
        <w:t xml:space="preserve"> </w:t>
      </w:r>
      <w:r>
        <w:t xml:space="preserve">June 12, 2025</w:t>
      </w:r>
      <w:r>
        <w:br/>
      </w:r>
      <w:r>
        <w:rPr>
          <w:bCs/>
          <w:b/>
        </w:rPr>
        <w:t xml:space="preserve">Required By:</w:t>
      </w:r>
      <w:r>
        <w:t xml:space="preserve"> </w:t>
      </w:r>
      <w:r>
        <w:t xml:space="preserve">July 1,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w:t>
      </w:r>
      <w:r>
        <w:br/>
      </w:r>
      <w:r>
        <w:rPr>
          <w:bCs/>
          <w:b/>
        </w:rPr>
        <w:t xml:space="preserve">Ship To / Service Location:</w:t>
      </w:r>
      <w:r>
        <w:t xml:space="preserve"> </w:t>
      </w:r>
      <w:r>
        <w:t xml:space="preserve">Chicago, Illinois, United States</w:t>
      </w:r>
      <w:r>
        <w:br/>
      </w:r>
      <w:r>
        <w:rPr>
          <w:bCs/>
          <w:b/>
        </w:rPr>
        <w:t xml:space="preserve">Department:</w:t>
      </w:r>
      <w:r>
        <w:t xml:space="preserve"> </w:t>
      </w:r>
      <w:r>
        <w:t xml:space="preserve">Clinical Services – Adult Psychology</w:t>
      </w:r>
    </w:p>
    <w:p>
      <w:pPr>
        <w:pStyle w:val="BodyText"/>
      </w:pPr>
      <w:r>
        <w:rPr>
          <w:bCs/>
          <w:b/>
        </w:rPr>
        <w:t xml:space="preserve">Prepared By:</w:t>
      </w:r>
      <w:r>
        <w:t xml:space="preserve"> </w:t>
      </w:r>
      <w:r>
        <w:t xml:space="preserve">Margaret Ellison, Procurement Manager</w:t>
      </w:r>
      <w:r>
        <w:br/>
      </w:r>
      <w:r>
        <w:rPr>
          <w:bCs/>
          <w:b/>
        </w:rPr>
        <w:t xml:space="preserve">Approved By:</w:t>
      </w:r>
      <w:r>
        <w:t xml:space="preserve"> </w:t>
      </w:r>
      <w:r>
        <w:t xml:space="preserve">Dr. Robert Tanaka, Chief Clinical Officer</w:t>
      </w:r>
      <w:r>
        <w:br/>
      </w:r>
      <w:r>
        <w:rPr>
          <w:bCs/>
          <w:b/>
        </w:rPr>
        <w:t xml:space="preserve">PO Status:</w:t>
      </w:r>
      <w:r>
        <w:t xml:space="preserve"> </w:t>
      </w:r>
      <w:r>
        <w:t xml:space="preserve">Issued</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Lakeview Psychological Associates, P.C.</w:t>
            </w:r>
          </w:p>
        </w:tc>
      </w:tr>
      <w:tr>
        <w:tc>
          <w:tcPr/>
          <w:p>
            <w:pPr>
              <w:pStyle w:val="Compact"/>
              <w:jc w:val="left"/>
            </w:pPr>
            <w:r>
              <w:rPr>
                <w:bCs/>
                <w:b/>
              </w:rPr>
              <w:t xml:space="preserve">Lead Psychologist:</w:t>
            </w:r>
          </w:p>
        </w:tc>
        <w:tc>
          <w:tcPr/>
          <w:p>
            <w:pPr>
              <w:pStyle w:val="Compact"/>
              <w:jc w:val="left"/>
            </w:pPr>
            <w:r>
              <w:t xml:space="preserve">Dr. Sarah M. Whitfield, Ph.D., Licensed Clinical Psychologist (IL License No. 203.004871)</w:t>
            </w:r>
          </w:p>
        </w:tc>
      </w:tr>
      <w:tr>
        <w:tc>
          <w:tcPr/>
          <w:p>
            <w:pPr>
              <w:pStyle w:val="Compact"/>
              <w:jc w:val="left"/>
            </w:pPr>
            <w:r>
              <w:rPr>
                <w:bCs/>
                <w:b/>
              </w:rPr>
              <w:t xml:space="preserve">Address:</w:t>
            </w:r>
          </w:p>
        </w:tc>
        <w:tc>
          <w:tcPr/>
          <w:p>
            <w:pPr>
              <w:pStyle w:val="Compact"/>
              <w:jc w:val="left"/>
            </w:pPr>
            <w:r>
              <w:t xml:space="preserve">845 W. Superior Street, Suite 310, Chicago, Illinois 60614, United States</w:t>
            </w:r>
          </w:p>
        </w:tc>
      </w:tr>
      <w:tr>
        <w:tc>
          <w:tcPr/>
          <w:p>
            <w:pPr>
              <w:pStyle w:val="Compact"/>
              <w:jc w:val="left"/>
            </w:pPr>
            <w:r>
              <w:rPr>
                <w:bCs/>
                <w:b/>
              </w:rPr>
              <w:t xml:space="preserve">Contact:</w:t>
            </w:r>
          </w:p>
        </w:tc>
        <w:tc>
          <w:tcPr/>
          <w:p>
            <w:pPr>
              <w:pStyle w:val="Compact"/>
              <w:jc w:val="left"/>
            </w:pPr>
            <w:r>
              <w:t xml:space="preserve">Dr. Sarah M. Whitfield  |  (773) 555-0234  |  s.whitfield@lakeviewpsych.com</w:t>
            </w:r>
          </w:p>
        </w:tc>
      </w:tr>
      <w:tr>
        <w:tc>
          <w:tcPr/>
          <w:p>
            <w:pPr>
              <w:pStyle w:val="Compact"/>
              <w:jc w:val="left"/>
            </w:pPr>
            <w:r>
              <w:rPr>
                <w:bCs/>
                <w:b/>
              </w:rPr>
              <w:t xml:space="preserve">Specialty:</w:t>
            </w:r>
          </w:p>
        </w:tc>
        <w:tc>
          <w:tcPr/>
          <w:p>
            <w:pPr>
              <w:pStyle w:val="Compact"/>
              <w:jc w:val="left"/>
            </w:pPr>
            <w:r>
              <w:t xml:space="preserve">Cognitive-Behavioral Therapy, Anxiety Disorders, Trauma-Informed Care, Group Psychotherapy</w:t>
            </w:r>
          </w:p>
        </w:tc>
      </w:tr>
      <w:tr>
        <w:tc>
          <w:tcPr/>
          <w:p>
            <w:pPr>
              <w:pStyle w:val="Compact"/>
              <w:jc w:val="left"/>
            </w:pPr>
            <w:r>
              <w:rPr>
                <w:bCs/>
                <w:b/>
              </w:rPr>
              <w:t xml:space="preserve">State Licensure:</w:t>
            </w:r>
          </w:p>
        </w:tc>
        <w:tc>
          <w:tcPr/>
          <w:p>
            <w:pPr>
              <w:pStyle w:val="Compact"/>
              <w:jc w:val="left"/>
            </w:pPr>
            <w:r>
              <w:t xml:space="preserve">Illinois Department of Financial and Professional Regulation – Psychology License, Active as of June 2025</w:t>
            </w:r>
          </w:p>
        </w:tc>
      </w:tr>
    </w:tbl>
    <w:bookmarkEnd w:id="21"/>
    <w:bookmarkStart w:id="22" w:name="X5bea25eec5277c5b984529effe07db7128bfde0"/>
    <w:p>
      <w:pPr>
        <w:pStyle w:val="Heading2"/>
      </w:pPr>
      <w:r>
        <w:t xml:space="preserve">Line Items – Professional Psychologist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Individual psychotherapy sessions (50 min) – Adult CBT for anxiety and depression, delivered in-person at Northshore facility, Chicago, IL</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Group psychotherapy sessions (90 min) – Trauma-informed group therapy, up to 8 participants per session, Chicago, IL</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Comprehensive psychological assessment and diagnostic evaluation (3-hour battery) – Includes MMPI-3, WAIS-IV, and clinical interview</w:t>
            </w:r>
          </w:p>
        </w:tc>
        <w:tc>
          <w:tcPr/>
          <w:p>
            <w:pPr>
              <w:pStyle w:val="Compact"/>
              <w:jc w:val="left"/>
            </w:pPr>
            <w:r>
              <w:t xml:space="preserve">30</w:t>
            </w:r>
          </w:p>
        </w:tc>
        <w:tc>
          <w:tcPr/>
          <w:p>
            <w:pPr>
              <w:pStyle w:val="Compact"/>
              <w:jc w:val="left"/>
            </w:pPr>
            <w:r>
              <w:t xml:space="preserve">Assessment</w:t>
            </w:r>
          </w:p>
        </w:tc>
        <w:tc>
          <w:tcPr/>
          <w:p>
            <w:pPr>
              <w:pStyle w:val="Compact"/>
              <w:jc w:val="left"/>
            </w:pPr>
            <w:r>
              <w:t xml:space="preserve">$650.00</w:t>
            </w:r>
          </w:p>
        </w:tc>
        <w:tc>
          <w:tcPr/>
          <w:p>
            <w:pPr>
              <w:pStyle w:val="Compact"/>
              <w:jc w:val="left"/>
            </w:pPr>
            <w:r>
              <w:t xml:space="preserve">$19,500.00</w:t>
            </w:r>
          </w:p>
        </w:tc>
      </w:tr>
      <w:tr>
        <w:tc>
          <w:tcPr/>
          <w:p>
            <w:pPr>
              <w:pStyle w:val="Compact"/>
              <w:jc w:val="left"/>
            </w:pPr>
            <w:r>
              <w:t xml:space="preserve">4</w:t>
            </w:r>
          </w:p>
        </w:tc>
        <w:tc>
          <w:tcPr/>
          <w:p>
            <w:pPr>
              <w:pStyle w:val="Compact"/>
              <w:jc w:val="left"/>
            </w:pPr>
            <w:r>
              <w:t xml:space="preserve">Psychological consultation and case conference with Northshore clinical team (60 min) – Telehealth or in-person, Chicago, IL</w:t>
            </w:r>
          </w:p>
        </w:tc>
        <w:tc>
          <w:tcPr/>
          <w:p>
            <w:pPr>
              <w:pStyle w:val="Compact"/>
              <w:jc w:val="left"/>
            </w:pPr>
            <w:r>
              <w:t xml:space="preserve">16</w:t>
            </w:r>
          </w:p>
        </w:tc>
        <w:tc>
          <w:tcPr/>
          <w:p>
            <w:pPr>
              <w:pStyle w:val="Compact"/>
              <w:jc w:val="left"/>
            </w:pPr>
            <w:r>
              <w:t xml:space="preserve">Consultation</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Written psychological reports and progress documentation for insurance and legal compliance (per report)</w:t>
            </w:r>
          </w:p>
        </w:tc>
        <w:tc>
          <w:tcPr/>
          <w:p>
            <w:pPr>
              <w:pStyle w:val="Compact"/>
              <w:jc w:val="left"/>
            </w:pPr>
            <w:r>
              <w:t xml:space="preserve">60</w:t>
            </w:r>
          </w:p>
        </w:tc>
        <w:tc>
          <w:tcPr/>
          <w:p>
            <w:pPr>
              <w:pStyle w:val="Compact"/>
              <w:jc w:val="left"/>
            </w:pPr>
            <w:r>
              <w:t xml:space="preserve">Report</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Emergency crisis intervention and on-call Psychologist availability (24/7 coverage, 4-hour response window, Chicago metropolitan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$76,200.00</w:t>
            </w:r>
          </w:p>
        </w:tc>
      </w:tr>
      <w:tr>
        <w:tc>
          <w:tcPr>
            <w:gridSpan w:val="5"/>
          </w:tcPr>
          <w:p>
            <w:pPr>
              <w:pStyle w:val="Compact"/>
              <w:jc w:val="right"/>
            </w:pPr>
            <w:r>
              <w:t xml:space="preserve">Illinois State Sales Tax (0% – Professional Services Exempt)</w:t>
            </w:r>
          </w:p>
        </w:tc>
        <w:tc>
          <w:tcPr/>
          <w:p>
            <w:pPr>
              <w:pStyle w:val="Compact"/>
              <w:jc w:val="left"/>
            </w:pPr>
            <w:r>
              <w:t xml:space="preserve">$0.00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$76,200.00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This Purchase Order authorizes the contracted Psychologist, Dr. Sarah M. Whitfield, and her affiliated team at Lakeview Psychological Associates, P.C., to provide the clinical psychology services enumerated above at the designated Northshore Behavioral Health Services facility located in Chicago, Illinois, United States. All services must be rendered in accordance with the Illinois Psychology Practice Act (225 ILCS 65) and the ethical standards of the American Psychological Association.</w:t>
      </w:r>
    </w:p>
    <w:p>
      <w:pPr>
        <w:numPr>
          <w:ilvl w:val="0"/>
          <w:numId w:val="1001"/>
        </w:numPr>
        <w:pStyle w:val="Compact"/>
      </w:pPr>
      <w:r>
        <w:rPr>
          <w:bCs/>
          <w:b/>
        </w:rPr>
        <w:t xml:space="preserve">Licensure and Compliance:</w:t>
      </w:r>
      <w:r>
        <w:t xml:space="preserve"> </w:t>
      </w:r>
      <w:r>
        <w:t xml:space="preserve">The Psychologist shall maintain an active, unrestricted Illinois psychology license throughout the duration of this Purchase Order. The vendor shall provide proof of licensure, malpractice insurance (minimum $2,000,000 per occurrence), and HIPAA compliance certification prior to the commencement of services. All patient records shall be maintained in accordance with the Health Insurance Portability and Accountability Act (HIPAA) and Illinois personal information protection statutes.</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 Purchase Order number (PO-2025-04872) and include itemized session logs. Payment will be issued via ACH transfer to the vendor's designated business bank account in the United States. Late payments shall accrue interest at 1.5% per month as permitted under Illinois commercial code.</w:t>
      </w:r>
    </w:p>
    <w:p>
      <w:pPr>
        <w:numPr>
          <w:ilvl w:val="0"/>
          <w:numId w:val="1001"/>
        </w:numPr>
        <w:pStyle w:val="Compact"/>
      </w:pPr>
      <w:r>
        <w:rPr>
          <w:bCs/>
          <w:b/>
        </w:rPr>
        <w:t xml:space="preserve">Service Location and Scheduling:</w:t>
      </w:r>
      <w:r>
        <w:t xml:space="preserve"> </w:t>
      </w:r>
      <w:r>
        <w:t xml:space="preserve">All in-person services shall be conducted at 1200 N. Michigan Avenue, Chicago, IL 60610, or at such other location within the City of Chicago as mutually agreed in writing. The Psychologist shall adhere to the clinical schedule established by Northshore's Clinical Services Director and provide a minimum of 48 hours' notice for any schedule modifications.</w:t>
      </w:r>
    </w:p>
    <w:p>
      <w:pPr>
        <w:numPr>
          <w:ilvl w:val="0"/>
          <w:numId w:val="1001"/>
        </w:numPr>
        <w:pStyle w:val="Compact"/>
      </w:pPr>
      <w:r>
        <w:rPr>
          <w:bCs/>
          <w:b/>
        </w:rPr>
        <w:t xml:space="preserve">Confidentiality and Data Protection:</w:t>
      </w:r>
      <w:r>
        <w:t xml:space="preserve"> </w:t>
      </w:r>
      <w:r>
        <w:t xml:space="preserve">The Psychologist and all associated staff shall execute a Business Associate Agreement (BAA) with Northshore Behavioral Health Services prior to accessing any protected health information. All clinical data generated under this Purchase Order shall be stored on servers located within the United States and shall not be transferred to any foreign jurisdiction without prior written authorization.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Psychologist shall complete all sessions already scheduled and provide a comprehensive transition plan for all active patients. Northshore shall pay for all services rendered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and applicable federal law. Any disputes arising hereunder shall be resolved through binding arbitration in Cook County, Chicago, Illinois, United States, in accordance with the rules of the American Arbitration Association.</w:t>
      </w:r>
    </w:p>
    <w:p>
      <w:pPr>
        <w:numPr>
          <w:ilvl w:val="0"/>
          <w:numId w:val="1001"/>
        </w:numPr>
        <w:pStyle w:val="Compact"/>
      </w:pPr>
      <w:r>
        <w:rPr>
          <w:bCs/>
          <w:b/>
        </w:rPr>
        <w:t xml:space="preserve">Insurance and Indemnification:</w:t>
      </w:r>
      <w:r>
        <w:t xml:space="preserve"> </w:t>
      </w:r>
      <w:r>
        <w:t xml:space="preserve">The vendor shall maintain professional liability insurance and general liability insurance throughout the term. The Psychologist shall indemnify and hold harmless Northshore Behavioral Health Services, LLC, its officers, directors, and employees from any claims arising out of the negligent or unauthorized practice of psychology.</w:t>
      </w:r>
    </w:p>
    <w:p>
      <w:pPr>
        <w:numPr>
          <w:ilvl w:val="0"/>
          <w:numId w:val="1001"/>
        </w:numPr>
        <w:pStyle w:val="Compact"/>
      </w:pPr>
      <w:r>
        <w:rPr>
          <w:bCs/>
          <w:b/>
        </w:rPr>
        <w:t xml:space="preserve">Non-Assignment:</w:t>
      </w:r>
      <w:r>
        <w:t xml:space="preserve"> </w:t>
      </w:r>
      <w:r>
        <w:t xml:space="preserve">The Psychologist services under this Purchase Order are personal in nature and may not be assigned, subcontracted, or delegated to any other provider without the prior written consent of Northshore's Chief Clinical Officer.</w:t>
      </w:r>
    </w:p>
    <w:bookmarkEnd w:id="23"/>
    <w:bookmarkStart w:id="24" w:name="authorization-and-acceptance"/>
    <w:p>
      <w:pPr>
        <w:pStyle w:val="Heading2"/>
      </w:pPr>
      <w:r>
        <w:t xml:space="preserve">Authorization and Acceptance</w:t>
      </w:r>
    </w:p>
    <w:p>
      <w:pPr>
        <w:pStyle w:val="FirstParagraph"/>
      </w:pPr>
      <w:r>
        <w:t xml:space="preserve">By signing below, the parties acknowledge and agree to all terms, conditions, and service specifications outlined in this Purchase Order for Psychologist services to be delivered in Chicago, Illinois, United States.</w:t>
      </w:r>
    </w:p>
    <w:p>
      <w:pPr>
        <w:pStyle w:val="BodyText"/>
      </w:pPr>
      <w:r>
        <w:rPr>
          <w:bCs/>
          <w:b/>
        </w:rPr>
        <w:t xml:space="preserve">For Northshore Behavioral Health Services, LLC (Buyer):</w:t>
      </w:r>
    </w:p>
    <w:p>
      <w:pPr>
        <w:pStyle w:val="BodyText"/>
      </w:pPr>
      <w:r>
        <w:rPr>
          <w:bCs/>
          <w:b/>
        </w:rPr>
        <w:t xml:space="preserve">Name:</w:t>
      </w:r>
      <w:r>
        <w:t xml:space="preserve"> </w:t>
      </w:r>
      <w:r>
        <w:t xml:space="preserve">Dr. Robert Tanaka</w:t>
      </w:r>
      <w:r>
        <w:br/>
      </w:r>
      <w:r>
        <w:rPr>
          <w:bCs/>
          <w:b/>
        </w:rPr>
        <w:t xml:space="preserve">Title:</w:t>
      </w:r>
      <w:r>
        <w:t xml:space="preserve"> </w:t>
      </w:r>
      <w:r>
        <w:t xml:space="preserve">Chief Clinical Officer</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Lakeview Psychological Associates, P.C. (Vendor / Psychologist):</w:t>
      </w:r>
    </w:p>
    <w:p>
      <w:pPr>
        <w:pStyle w:val="BodyText"/>
      </w:pPr>
      <w:r>
        <w:rPr>
          <w:bCs/>
          <w:b/>
        </w:rPr>
        <w:t xml:space="preserve">Name:</w:t>
      </w:r>
      <w:r>
        <w:t xml:space="preserve"> </w:t>
      </w:r>
      <w:r>
        <w:t xml:space="preserve">Dr. Sarah M. Whitfield, Ph.D.</w:t>
      </w:r>
      <w:r>
        <w:br/>
      </w:r>
      <w:r>
        <w:rPr>
          <w:bCs/>
          <w:b/>
        </w:rPr>
        <w:t xml:space="preserve">Title:</w:t>
      </w:r>
      <w:r>
        <w:t xml:space="preserve"> </w:t>
      </w:r>
      <w:r>
        <w:t xml:space="preserve">Lead Psychologist / Principal</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This Purchase Order (PO-2025-04872) is issued by Northshore Behavioral Health Services, LLC, a corporation organized under the laws of the State of Illinois, United States. This document pertains to the procurement of licensed Psychologist professional services to be performed in Chicago, Illinois. This Purchase Order is valid for a period of ninety (90) days from the date of issue. Unauthorized reproduction or distribution of this document is prohibited. © 2025 Northshore Behavioral Health Services,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States Chicago</dc:title>
  <dc:creator/>
  <dc:language>en</dc:language>
  <cp:keywords/>
  <dcterms:created xsi:type="dcterms:W3CDTF">2026-10-10T08:08:38Z</dcterms:created>
  <dcterms:modified xsi:type="dcterms:W3CDTF">2026-10-10T08:08:38Z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