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purchase-order"/>
    <w:p>
      <w:pPr>
        <w:pStyle w:val="Heading1"/>
      </w:pPr>
      <w:r>
        <w:t xml:space="preserve">PURCHASE ORDER</w:t>
      </w:r>
    </w:p>
    <w:p>
      <w:pPr>
        <w:pStyle w:val="FirstParagraph"/>
      </w:pPr>
      <w:r>
        <w:t xml:space="preserve">Official Procurement Document for Medical Professional Services</w:t>
      </w:r>
    </w:p>
    <w:p>
      <w:pPr>
        <w:pStyle w:val="BodyText"/>
      </w:pPr>
      <w:r>
        <w:t xml:space="preserve">Issued under the jurisdiction of France Paris, in compliance with French commercial and medical regulations</w:t>
      </w:r>
    </w:p>
    <w:bookmarkEnd w:id="20"/>
    <w:p>
      <w:pPr>
        <w:pStyle w:val="BodyText"/>
      </w:pPr>
      <w:r>
        <w:t xml:space="preserve">PO No. FR-PS-2025-00487</w:t>
      </w:r>
    </w:p>
    <w:bookmarkStart w:id="21" w:name="issuing-entity-buyer"/>
    <w:p>
      <w:pPr>
        <w:pStyle w:val="Heading3"/>
      </w:pPr>
      <w:r>
        <w:t xml:space="preserve">Issuing Entity (Buyer)</w:t>
      </w:r>
    </w:p>
    <w:p>
      <w:pPr>
        <w:pStyle w:val="FirstParagraph"/>
      </w:pPr>
      <w:r>
        <w:rPr>
          <w:bCs/>
          <w:b/>
        </w:rPr>
        <w:t xml:space="preserve">Centre Hospitalier de la Rive Gauche</w:t>
      </w:r>
    </w:p>
    <w:p>
      <w:pPr>
        <w:pStyle w:val="BodyText"/>
      </w:pPr>
      <w:r>
        <w:t xml:space="preserve">14 Rue du Docteur Schweitzer</w:t>
      </w:r>
    </w:p>
    <w:p>
      <w:pPr>
        <w:pStyle w:val="BodyText"/>
      </w:pPr>
      <w:r>
        <w:t xml:space="preserve">75014 France Paris, France</w:t>
      </w:r>
    </w:p>
    <w:p>
      <w:pPr>
        <w:pStyle w:val="BodyText"/>
      </w:pPr>
      <w:r>
        <w:t xml:space="preserve">SIRET: 403 128 765 00021</w:t>
      </w:r>
    </w:p>
    <w:p>
      <w:pPr>
        <w:pStyle w:val="BodyText"/>
      </w:pPr>
      <w:r>
        <w:t xml:space="preserve">TVA: FR 40312876500021</w:t>
      </w:r>
    </w:p>
    <w:p>
      <w:pPr>
        <w:pStyle w:val="BodyText"/>
      </w:pPr>
      <w:r>
        <w:t xml:space="preserve">Contact: Dr. Marie-Louise Fontaine, Chief Medical Officer</w:t>
      </w:r>
    </w:p>
    <w:p>
      <w:pPr>
        <w:pStyle w:val="BodyText"/>
      </w:pPr>
      <w:r>
        <w:t xml:space="preserve">Email: procurement@chrg-paris.fr</w:t>
      </w:r>
    </w:p>
    <w:bookmarkEnd w:id="21"/>
    <w:bookmarkStart w:id="22" w:name="service-provider-vendor"/>
    <w:p>
      <w:pPr>
        <w:pStyle w:val="Heading3"/>
      </w:pPr>
      <w:r>
        <w:t xml:space="preserve">Service Provider (Vendor)</w:t>
      </w:r>
    </w:p>
    <w:p>
      <w:pPr>
        <w:pStyle w:val="FirstParagraph"/>
      </w:pPr>
      <w:r>
        <w:rPr>
          <w:bCs/>
          <w:b/>
        </w:rPr>
        <w:t xml:space="preserve">Dr. Alexandre Beaumont, MD, PhD</w:t>
      </w:r>
    </w:p>
    <w:p>
      <w:pPr>
        <w:pStyle w:val="BodyText"/>
      </w:pPr>
      <w:r>
        <w:t xml:space="preserve">Certified Radiologist – Ordre des Médecins de France</w:t>
      </w:r>
    </w:p>
    <w:p>
      <w:pPr>
        <w:pStyle w:val="BodyText"/>
      </w:pPr>
      <w:r>
        <w:t xml:space="preserve">RPPS No. 10101234567</w:t>
      </w:r>
    </w:p>
    <w:p>
      <w:pPr>
        <w:pStyle w:val="BodyText"/>
      </w:pPr>
      <w:r>
        <w:t xml:space="preserve">27 Avenue de l'Opéra, 75009 France Paris</w:t>
      </w:r>
    </w:p>
    <w:p>
      <w:pPr>
        <w:pStyle w:val="BodyText"/>
      </w:pPr>
      <w:r>
        <w:t xml:space="preserve">Cabinet de Radiologie Beaumont</w:t>
      </w:r>
    </w:p>
    <w:p>
      <w:pPr>
        <w:pStyle w:val="BodyText"/>
      </w:pPr>
      <w:r>
        <w:t xml:space="preserve">SIRET: 528 947 312 00018</w:t>
      </w:r>
    </w:p>
    <w:p>
      <w:pPr>
        <w:pStyle w:val="BodyText"/>
      </w:pPr>
      <w:r>
        <w:t xml:space="preserve">TVA: FR 52894731200018</w:t>
      </w:r>
    </w:p>
    <w:p>
      <w:pPr>
        <w:pStyle w:val="BodyText"/>
      </w:pPr>
      <w:r>
        <w:t xml:space="preserve">Email: a.beaumont@radiologie-paris.fr</w:t>
      </w:r>
    </w:p>
    <w:bookmarkEnd w:id="22"/>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Date</w:t>
            </w:r>
          </w:p>
        </w:tc>
        <w:tc>
          <w:tcPr/>
          <w:p>
            <w:pPr>
              <w:pStyle w:val="Compact"/>
              <w:jc w:val="left"/>
            </w:pPr>
            <w:r>
              <w:t xml:space="preserve">15 June 2025</w:t>
            </w:r>
          </w:p>
        </w:tc>
      </w:tr>
      <w:tr>
        <w:tc>
          <w:tcPr/>
          <w:p>
            <w:pPr>
              <w:pStyle w:val="Compact"/>
              <w:jc w:val="left"/>
            </w:pPr>
            <w:r>
              <w:t xml:space="preserve">Required Service Commencement</w:t>
            </w:r>
          </w:p>
        </w:tc>
        <w:tc>
          <w:tcPr/>
          <w:p>
            <w:pPr>
              <w:pStyle w:val="Compact"/>
              <w:jc w:val="left"/>
            </w:pPr>
            <w:r>
              <w:t xml:space="preserve">1 September 2025</w:t>
            </w:r>
          </w:p>
        </w:tc>
      </w:tr>
      <w:tr>
        <w:tc>
          <w:tcPr/>
          <w:p>
            <w:pPr>
              <w:pStyle w:val="Compact"/>
              <w:jc w:val="left"/>
            </w:pPr>
            <w:r>
              <w:t xml:space="preserve">Contract Duration</w:t>
            </w:r>
          </w:p>
        </w:tc>
        <w:tc>
          <w:tcPr/>
          <w:p>
            <w:pPr>
              <w:pStyle w:val="Compact"/>
              <w:jc w:val="left"/>
            </w:pPr>
            <w:r>
              <w:t xml:space="preserve">Twelve (12) months, renewable by mutual agreement</w:t>
            </w:r>
          </w:p>
        </w:tc>
      </w:tr>
      <w:tr>
        <w:tc>
          <w:tcPr/>
          <w:p>
            <w:pPr>
              <w:pStyle w:val="Compact"/>
              <w:jc w:val="left"/>
            </w:pPr>
            <w:r>
              <w:t xml:space="preserve">Place of Service Delivery</w:t>
            </w:r>
          </w:p>
        </w:tc>
        <w:tc>
          <w:tcPr/>
          <w:p>
            <w:pPr>
              <w:pStyle w:val="Compact"/>
              <w:jc w:val="left"/>
            </w:pPr>
            <w:r>
              <w:t xml:space="preserve">Centre Hospitalier de la Rive Gauche, 75014 France Paris</w:t>
            </w:r>
          </w:p>
        </w:tc>
      </w:tr>
      <w:tr>
        <w:tc>
          <w:tcPr/>
          <w:p>
            <w:pPr>
              <w:pStyle w:val="Compact"/>
              <w:jc w:val="left"/>
            </w:pPr>
            <w:r>
              <w:t xml:space="preserve">Currency</w:t>
            </w:r>
          </w:p>
        </w:tc>
        <w:tc>
          <w:tcPr/>
          <w:p>
            <w:pPr>
              <w:pStyle w:val="Compact"/>
              <w:jc w:val="left"/>
            </w:pPr>
            <w:r>
              <w:t xml:space="preserve">Euro (EUR) – French National Currency</w:t>
            </w:r>
          </w:p>
        </w:tc>
      </w:tr>
      <w:tr>
        <w:tc>
          <w:tcPr/>
          <w:p>
            <w:pPr>
              <w:pStyle w:val="Compact"/>
              <w:jc w:val="left"/>
            </w:pPr>
            <w:r>
              <w:t xml:space="preserve">Governing Law</w:t>
            </w:r>
          </w:p>
        </w:tc>
        <w:tc>
          <w:tcPr/>
          <w:p>
            <w:pPr>
              <w:pStyle w:val="Compact"/>
              <w:jc w:val="left"/>
            </w:pPr>
            <w:r>
              <w:t xml:space="preserve">French Civil Code (Code Civil) and French Medical Practice Regulations applicable in France Paris</w:t>
            </w:r>
          </w:p>
        </w:tc>
      </w:tr>
    </w:tbl>
    <w:bookmarkStart w:id="23" w:name="Xa407305072bad65596feee206c00c9d1e938ef2"/>
    <w:p>
      <w:pPr>
        <w:pStyle w:val="Heading2"/>
      </w:pPr>
      <w:r>
        <w:t xml:space="preserve">1. Description of Services – Radiologist Engagement</w:t>
      </w:r>
    </w:p>
    <w:p>
      <w:pPr>
        <w:pStyle w:val="FirstParagraph"/>
      </w:pPr>
      <w:r>
        <w:t xml:space="preserve">This Purchase Order formally authorizes the procurement of specialized radiological diagnostic services rendered by a qualified Radiologist operating within the metropolitan area of France Paris. The Radiologist, Dr. Alexandre Beaumont, is engaged to provide comprehensive imaging interpretation, diagnostic consultation, and clinical reporting services in accordance with the standards established by the Société Française de Radiologie (SFR) and the regulatory framework governing medical practice in France Paris.</w:t>
      </w:r>
    </w:p>
    <w:p>
      <w:pPr>
        <w:pStyle w:val="BodyText"/>
      </w:pPr>
      <w:r>
        <w:t xml:space="preserve">The scope of services under this Purchase Order encompasses but is not limited to: interpretation of computed tomography (CT) scans, magnetic resonance imaging (MRI) studies, digital radiography, ultrasound examinations, and nuclear medicine imaging. The Radiologist shall be responsible for producing detailed diagnostic reports within forty-eight (48) hours of image acquisition for routine cases and within four (4) hours for urgent or emergency referrals processed at the France Paris facility.</w:t>
      </w:r>
    </w:p>
    <w:bookmarkEnd w:id="23"/>
    <w:bookmarkStart w:id="24" w:name="line-items-and-financial-breakdown"/>
    <w:p>
      <w:pPr>
        <w:pStyle w:val="Heading2"/>
      </w:pPr>
      <w:r>
        <w:t xml:space="preserve">2. Line Items and Financial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Frequency</w:t>
            </w:r>
          </w:p>
        </w:tc>
        <w:tc>
          <w:tcPr/>
          <w:p>
            <w:pPr>
              <w:pStyle w:val="Compact"/>
              <w:jc w:val="left"/>
            </w:pPr>
            <w:r>
              <w:t xml:space="preserve">Unit Rate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Monthly Radiologist on-site diagnostic interpretation service (CT, MRI, X-ray, Ultrasound) at the France Paris hospital facility</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Emergency and after-hours Radiologist consultation coverage (on-call basis, minimum 8 hours per week)</w:t>
            </w:r>
          </w:p>
        </w:tc>
        <w:tc>
          <w:tcPr/>
          <w:p>
            <w:pPr>
              <w:pStyle w:val="Compact"/>
              <w:jc w:val="left"/>
            </w:pPr>
            <w:r>
              <w:t xml:space="preserve">12 months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03</w:t>
            </w:r>
          </w:p>
        </w:tc>
        <w:tc>
          <w:tcPr/>
          <w:p>
            <w:pPr>
              <w:pStyle w:val="Compact"/>
              <w:jc w:val="left"/>
            </w:pPr>
            <w:r>
              <w:t xml:space="preserve">Interdepartmental clinical consultations and multidisciplinary tumor board participation (Radiologist input)</w:t>
            </w:r>
          </w:p>
        </w:tc>
        <w:tc>
          <w:tcPr/>
          <w:p>
            <w:pPr>
              <w:pStyle w:val="Compact"/>
              <w:jc w:val="left"/>
            </w:pPr>
            <w:r>
              <w:t xml:space="preserve">48 sessions</w:t>
            </w:r>
          </w:p>
        </w:tc>
        <w:tc>
          <w:tcPr/>
          <w:p>
            <w:pPr>
              <w:pStyle w:val="Compact"/>
              <w:jc w:val="left"/>
            </w:pPr>
            <w:r>
              <w:t xml:space="preserve">350.00</w:t>
            </w:r>
          </w:p>
        </w:tc>
        <w:tc>
          <w:tcPr/>
          <w:p>
            <w:pPr>
              <w:pStyle w:val="Compact"/>
              <w:jc w:val="left"/>
            </w:pPr>
            <w:r>
              <w:t xml:space="preserve">16,800.00</w:t>
            </w:r>
          </w:p>
        </w:tc>
      </w:tr>
      <w:tr>
        <w:tc>
          <w:tcPr/>
          <w:p>
            <w:pPr>
              <w:pStyle w:val="Compact"/>
              <w:jc w:val="left"/>
            </w:pPr>
            <w:r>
              <w:t xml:space="preserve">04</w:t>
            </w:r>
          </w:p>
        </w:tc>
        <w:tc>
          <w:tcPr/>
          <w:p>
            <w:pPr>
              <w:pStyle w:val="Compact"/>
              <w:jc w:val="left"/>
            </w:pPr>
            <w:r>
              <w:t xml:space="preserve">Quality assurance audits and radiological safety compliance reporting for the France Paris imaging department</w:t>
            </w:r>
          </w:p>
        </w:tc>
        <w:tc>
          <w:tcPr/>
          <w:p>
            <w:pPr>
              <w:pStyle w:val="Compact"/>
              <w:jc w:val="left"/>
            </w:pPr>
            <w:r>
              <w:t xml:space="preserve">4 quarters</w:t>
            </w:r>
          </w:p>
        </w:tc>
        <w:tc>
          <w:tcPr/>
          <w:p>
            <w:pPr>
              <w:pStyle w:val="Compact"/>
              <w:jc w:val="left"/>
            </w:pPr>
            <w:r>
              <w:t xml:space="preserve">2,800.00</w:t>
            </w:r>
          </w:p>
        </w:tc>
        <w:tc>
          <w:tcPr/>
          <w:p>
            <w:pPr>
              <w:pStyle w:val="Compact"/>
              <w:jc w:val="left"/>
            </w:pPr>
            <w:r>
              <w:t xml:space="preserve">11,200.00</w:t>
            </w:r>
          </w:p>
        </w:tc>
      </w:tr>
      <w:tr>
        <w:tc>
          <w:tcPr/>
          <w:p>
            <w:pPr>
              <w:pStyle w:val="Compact"/>
              <w:jc w:val="left"/>
            </w:pPr>
            <w:r>
              <w:t xml:space="preserve">05</w:t>
            </w:r>
          </w:p>
        </w:tc>
        <w:tc>
          <w:tcPr/>
          <w:p>
            <w:pPr>
              <w:pStyle w:val="Compact"/>
              <w:jc w:val="left"/>
            </w:pPr>
            <w:r>
              <w:t xml:space="preserve">Continuing medical education and professional development allowance for the Radiologist (SFR certification maintenance)</w:t>
            </w:r>
          </w:p>
        </w:tc>
        <w:tc>
          <w:tcPr/>
          <w:p>
            <w:pPr>
              <w:pStyle w:val="Compact"/>
              <w:jc w:val="left"/>
            </w:pPr>
            <w:r>
              <w:t xml:space="preserve">12 months</w:t>
            </w:r>
          </w:p>
        </w:tc>
        <w:tc>
          <w:tcPr/>
          <w:p>
            <w:pPr>
              <w:pStyle w:val="Compact"/>
              <w:jc w:val="left"/>
            </w:pPr>
            <w:r>
              <w:t xml:space="preserve">1,500.00</w:t>
            </w:r>
          </w:p>
        </w:tc>
        <w:tc>
          <w:tcPr/>
          <w:p>
            <w:pPr>
              <w:pStyle w:val="Compact"/>
              <w:jc w:val="left"/>
            </w:pPr>
            <w:r>
              <w:t xml:space="preserve">18,000.00</w:t>
            </w:r>
          </w:p>
        </w:tc>
      </w:tr>
      <w:tr>
        <w:tc>
          <w:tcPr>
            <w:gridSpan w:val="4"/>
          </w:tcPr>
          <w:p>
            <w:pPr>
              <w:pStyle w:val="Compact"/>
              <w:jc w:val="left"/>
            </w:pPr>
            <w:r>
              <w:t xml:space="preserve">SUBTOTAL</w:t>
            </w:r>
          </w:p>
        </w:tc>
        <w:tc>
          <w:tcPr/>
          <w:p>
            <w:pPr>
              <w:pStyle w:val="Compact"/>
              <w:jc w:val="left"/>
            </w:pPr>
            <w:r>
              <w:t xml:space="preserve">318,400.00</w:t>
            </w:r>
          </w:p>
        </w:tc>
      </w:tr>
      <w:tr>
        <w:tc>
          <w:tcPr>
            <w:gridSpan w:val="4"/>
          </w:tcPr>
          <w:p>
            <w:pPr>
              <w:pStyle w:val="Compact"/>
              <w:jc w:val="left"/>
            </w:pPr>
            <w:r>
              <w:t xml:space="preserve">TVA (Valeur Ajoutée) – 20% French VAT</w:t>
            </w:r>
          </w:p>
        </w:tc>
        <w:tc>
          <w:tcPr/>
          <w:p>
            <w:pPr>
              <w:pStyle w:val="Compact"/>
              <w:jc w:val="left"/>
            </w:pPr>
            <w:r>
              <w:t xml:space="preserve">63,680.00</w:t>
            </w:r>
          </w:p>
        </w:tc>
      </w:tr>
      <w:tr>
        <w:tc>
          <w:tcPr>
            <w:gridSpan w:val="4"/>
          </w:tcPr>
          <w:p>
            <w:pPr>
              <w:pStyle w:val="Compact"/>
              <w:jc w:val="left"/>
            </w:pPr>
            <w:r>
              <w:t xml:space="preserve">GRAND TOTAL (EUR)</w:t>
            </w:r>
          </w:p>
        </w:tc>
        <w:tc>
          <w:tcPr/>
          <w:p>
            <w:pPr>
              <w:pStyle w:val="Compact"/>
              <w:jc w:val="left"/>
            </w:pPr>
            <w:r>
              <w:t xml:space="preserve">382,080.00</w:t>
            </w:r>
          </w:p>
        </w:tc>
      </w:tr>
    </w:tbl>
    <w:bookmarkEnd w:id="24"/>
    <w:bookmarkStart w:id="25" w:name="terms-and-conditions"/>
    <w:p>
      <w:pPr>
        <w:pStyle w:val="Heading2"/>
      </w:pPr>
      <w:r>
        <w:t xml:space="preserve">3. Terms and Conditions</w:t>
      </w:r>
    </w:p>
    <w:p>
      <w:pPr>
        <w:pStyle w:val="FirstParagraph"/>
      </w:pPr>
      <w:r>
        <w:t xml:space="preserve">3.1</w:t>
      </w:r>
      <w:r>
        <w:t xml:space="preserve"> </w:t>
      </w:r>
      <w:r>
        <w:rPr>
          <w:bCs/>
          <w:b/>
        </w:rPr>
        <w:t xml:space="preserve">Payment Terms:</w:t>
      </w:r>
      <w:r>
        <w:t xml:space="preserve"> </w:t>
      </w:r>
      <w:r>
        <w:t xml:space="preserve">Invoices associated with this Purchase Order shall be submitted on a monthly basis by the 5th of each month. Payment shall be processed within thirty (30) calendar days of invoice receipt via bank transfer to the account designated by the Radiologist. Late payments shall incur interest at the rate prescribed by Article L441-10 of the French Commercial Code, as applicable in France Paris.</w:t>
      </w:r>
    </w:p>
    <w:p>
      <w:pPr>
        <w:pStyle w:val="BodyText"/>
      </w:pPr>
      <w:r>
        <w:t xml:space="preserve">3.2</w:t>
      </w:r>
      <w:r>
        <w:t xml:space="preserve"> </w:t>
      </w:r>
      <w:r>
        <w:rPr>
          <w:bCs/>
          <w:b/>
        </w:rPr>
        <w:t xml:space="preserve">Professional Liability:</w:t>
      </w:r>
      <w:r>
        <w:t xml:space="preserve"> </w:t>
      </w:r>
      <w:r>
        <w:t xml:space="preserve">The Radiologist shall maintain professional medical liability insurance (assurance responsabilité civile professionnelle) with a minimum coverage of €5,000,000 per claim, in full compliance with the requirements of the Ordre des Médecins de France and the regulatory authorities overseeing healthcare delivery in France Paris.</w:t>
      </w:r>
    </w:p>
    <w:p>
      <w:pPr>
        <w:pStyle w:val="BodyText"/>
      </w:pPr>
      <w:r>
        <w:t xml:space="preserve">3.3</w:t>
      </w:r>
      <w:r>
        <w:t xml:space="preserve"> </w:t>
      </w:r>
      <w:r>
        <w:rPr>
          <w:bCs/>
          <w:b/>
        </w:rPr>
        <w:t xml:space="preserve">Confidentiality and Data Protection:</w:t>
      </w:r>
      <w:r>
        <w:t xml:space="preserve"> </w:t>
      </w:r>
      <w:r>
        <w:t xml:space="preserve">All patient data accessed by the Radiologist under this Purchase Order shall be handled in strict accordance with the French Data Protection Act (Loi Informatique et Libertés) and the European General Data Protection Regulation (GDPR). The Radiologist shall not disclose, reproduce, or transfer any patient imaging data outside the authorized France Paris facility without explicit written consent.</w:t>
      </w:r>
    </w:p>
    <w:p>
      <w:pPr>
        <w:pStyle w:val="BodyText"/>
      </w:pPr>
      <w:r>
        <w:t xml:space="preserve">3.4</w:t>
      </w:r>
      <w:r>
        <w:t xml:space="preserve"> </w:t>
      </w:r>
      <w:r>
        <w:rPr>
          <w:bCs/>
          <w:b/>
        </w:rPr>
        <w:t xml:space="preserve">Termination:</w:t>
      </w:r>
      <w:r>
        <w:t xml:space="preserve"> </w:t>
      </w:r>
      <w:r>
        <w:t xml:space="preserve">Either party may terminate this Purchase Order with a written notice of sixty (60) days. In the event of termination, all outstanding invoices for services rendered up to the effective date of termination shall be settled within the standard payment period.</w:t>
      </w:r>
    </w:p>
    <w:p>
      <w:pPr>
        <w:pStyle w:val="BodyText"/>
      </w:pPr>
      <w:r>
        <w:t xml:space="preserve">3.5</w:t>
      </w:r>
      <w:r>
        <w:t xml:space="preserve"> </w:t>
      </w:r>
      <w:r>
        <w:rPr>
          <w:bCs/>
          <w:b/>
        </w:rPr>
        <w:t xml:space="preserve">Compliance:</w:t>
      </w:r>
      <w:r>
        <w:t xml:space="preserve"> </w:t>
      </w:r>
      <w:r>
        <w:t xml:space="preserve">The Radiologist warrants that all services delivered under this Purchase Order shall conform to the diagnostic imaging standards established by the Haute Autorité de Santé (HAS) and the specific operational protocols of the Centre Hospitalier de la Rive Gauche in France Paris.</w:t>
      </w:r>
    </w:p>
    <w:p>
      <w:pPr>
        <w:pStyle w:val="BodyText"/>
      </w:pPr>
      <w:r>
        <w:rPr>
          <w:bCs/>
          <w:b/>
        </w:rPr>
        <w:t xml:space="preserve">Legal Notice:</w:t>
      </w:r>
      <w:r>
        <w:t xml:space="preserve"> </w:t>
      </w:r>
      <w:r>
        <w:t xml:space="preserve">This Purchase Order constitutes a binding commercial agreement governed by the laws of the French Republic. Any disputes arising from the interpretation or execution of this document shall be submitted to the exclusive jurisdiction of the Tribunal de Commerce de Paris, France Paris. This document is issued in two (2) original copies, one for each party, both bearing equal legal force under French contract law.</w:t>
      </w:r>
    </w:p>
    <w:bookmarkEnd w:id="25"/>
    <w:bookmarkStart w:id="26" w:name="authorization-and-signatures"/>
    <w:p>
      <w:pPr>
        <w:pStyle w:val="Heading2"/>
      </w:pPr>
      <w:r>
        <w:t xml:space="preserve">4. Authorization and Signatures</w:t>
      </w:r>
    </w:p>
    <w:p>
      <w:pPr>
        <w:pStyle w:val="FirstParagraph"/>
      </w:pPr>
      <w:r>
        <w:t xml:space="preserve">This Purchase Order is hereby authorized, approved, and executed by the undersigned representatives of both parties. By signing below, each party acknowledges the terms, conditions, and financial obligations set forth in this document pertaining to the engagement of the Radiologist for diagnostic imaging services in France Paris.</w:t>
      </w:r>
    </w:p>
    <w:p>
      <w:pPr>
        <w:pStyle w:val="BodyText"/>
      </w:pPr>
      <w:r>
        <w:rPr>
          <w:bCs/>
          <w:b/>
        </w:rPr>
        <w:t xml:space="preserve">For the Issuing Entity (Buyer):</w:t>
      </w:r>
    </w:p>
    <w:p>
      <w:pPr>
        <w:pStyle w:val="BodyText"/>
      </w:pPr>
      <w:r>
        <w:t xml:space="preserve">Dr. Marie-Louise Fontaine</w:t>
      </w:r>
    </w:p>
    <w:p>
      <w:pPr>
        <w:pStyle w:val="BodyText"/>
      </w:pPr>
      <w:r>
        <w:t xml:space="preserve">Chief Medical Officer</w:t>
      </w:r>
    </w:p>
    <w:p>
      <w:pPr>
        <w:pStyle w:val="BodyText"/>
      </w:pPr>
      <w:r>
        <w:t xml:space="preserve">Centre Hospitalier de la Rive Gauche</w:t>
      </w:r>
    </w:p>
    <w:p>
      <w:pPr>
        <w:pStyle w:val="BodyText"/>
      </w:pPr>
      <w:r>
        <w:t xml:space="preserve">France Paris</w:t>
      </w:r>
    </w:p>
    <w:p>
      <w:pPr>
        <w:pStyle w:val="BodyText"/>
      </w:pPr>
      <w:r>
        <w:br/>
      </w:r>
      <w:r>
        <w:br/>
      </w:r>
      <w:r>
        <w:t xml:space="preserve">Signature: _________________________</w:t>
      </w:r>
    </w:p>
    <w:p>
      <w:pPr>
        <w:pStyle w:val="BodyText"/>
      </w:pPr>
      <w:r>
        <w:t xml:space="preserve">Date: _________________________</w:t>
      </w:r>
    </w:p>
    <w:p>
      <w:pPr>
        <w:pStyle w:val="BodyText"/>
      </w:pPr>
      <w:r>
        <w:rPr>
          <w:bCs/>
          <w:b/>
        </w:rPr>
        <w:t xml:space="preserve">For the Service Provider (Vendor):</w:t>
      </w:r>
    </w:p>
    <w:p>
      <w:pPr>
        <w:pStyle w:val="BodyText"/>
      </w:pPr>
      <w:r>
        <w:t xml:space="preserve">Dr. Alexandre Beaumont, MD, PhD</w:t>
      </w:r>
    </w:p>
    <w:p>
      <w:pPr>
        <w:pStyle w:val="BodyText"/>
      </w:pPr>
      <w:r>
        <w:t xml:space="preserve">Certified Radiologist</w:t>
      </w:r>
    </w:p>
    <w:p>
      <w:pPr>
        <w:pStyle w:val="BodyText"/>
      </w:pPr>
      <w:r>
        <w:t xml:space="preserve">Cabinet de Radiologie Beaumont</w:t>
      </w:r>
    </w:p>
    <w:p>
      <w:pPr>
        <w:pStyle w:val="BodyText"/>
      </w:pPr>
      <w:r>
        <w:t xml:space="preserve">France Paris</w:t>
      </w:r>
    </w:p>
    <w:p>
      <w:pPr>
        <w:pStyle w:val="BodyText"/>
      </w:pPr>
      <w:r>
        <w:br/>
      </w:r>
      <w:r>
        <w:br/>
      </w:r>
      <w:r>
        <w:t xml:space="preserve">Signature: _________________________</w:t>
      </w:r>
    </w:p>
    <w:p>
      <w:pPr>
        <w:pStyle w:val="BodyText"/>
      </w:pPr>
      <w:r>
        <w:t xml:space="preserve">Date: _________________________</w:t>
      </w:r>
    </w:p>
    <w:p>
      <w:pPr>
        <w:pStyle w:val="BodyText"/>
      </w:pPr>
      <w:r>
        <w:t xml:space="preserve">Purchase Order No. FR-PS-2025-00487 | Centre Hospitalier de la Rive Gauche | 14 Rue du Docteur Schweitzer, 75014 France Paris, France</w:t>
      </w:r>
    </w:p>
    <w:p>
      <w:pPr>
        <w:pStyle w:val="BodyText"/>
      </w:pPr>
      <w:r>
        <w:t xml:space="preserve">This document was generated in accordance with French public procurement guidelines and private medical service contracting regulations. All references to France Paris denote the specific metropolitan jurisdiction in which services under this Purchase Order are to be rendered. The Radiologist named herein is registered with the Ordre des Médecins de France and holds valid professional authorization to practice radiological diagnostics within the France Paris healthcare district.</w:t>
      </w:r>
    </w:p>
    <w:p>
      <w:pPr>
        <w:pStyle w:val="BodyText"/>
      </w:pPr>
      <w:r>
        <w:t xml:space="preserve">Document Version: 1.0 | Classification: Confidential – Medical Procurement | Retention Period: 10 years per French medical records legislation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Radiologist Services - France Paris</dc:title>
  <dc:creator/>
  <dc:language>en</dc:language>
  <cp:keywords/>
  <dcterms:created xsi:type="dcterms:W3CDTF">2026-10-10T07:31:27Z</dcterms:created>
  <dcterms:modified xsi:type="dcterms:W3CDTF">2026-10-10T07:31:27Z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