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purchase-order"/>
    <w:p>
      <w:pPr>
        <w:pStyle w:val="Heading1"/>
      </w:pPr>
      <w:r>
        <w:t xml:space="preserve">PURCHASE ORDER</w:t>
      </w:r>
    </w:p>
    <w:p>
      <w:pPr>
        <w:pStyle w:val="FirstParagraph"/>
      </w:pPr>
      <w:r>
        <w:t xml:space="preserve">Professional Medical Services – Radiologist Engagement</w:t>
      </w:r>
    </w:p>
    <w:p>
      <w:pPr>
        <w:pStyle w:val="BodyText"/>
      </w:pPr>
      <w:r>
        <w:t xml:space="preserve">Issued in Munich, Germany (München, Bayern, Deutschland)</w:t>
      </w:r>
    </w:p>
    <w:bookmarkEnd w:id="20"/>
    <w:p>
      <w:pPr>
        <w:pStyle w:val="BodyText"/>
      </w:pPr>
      <w:r>
        <w:rPr>
          <w:bCs/>
          <w:b/>
        </w:rPr>
        <w:t xml:space="preserve">Purchase Order No.:</w:t>
      </w:r>
      <w:r>
        <w:t xml:space="preserve"> </w:t>
      </w:r>
      <w:r>
        <w:t xml:space="preserve">PO-MUC-2025-04872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Governing Law:</w:t>
      </w:r>
      <w:r>
        <w:t xml:space="preserve"> </w:t>
      </w:r>
      <w:r>
        <w:t xml:space="preserve">Federal Republic of Germany</w:t>
      </w:r>
    </w:p>
    <w:bookmarkStart w:id="21" w:name="purchasing-entity-buyer"/>
    <w:p>
      <w:pPr>
        <w:pStyle w:val="Heading2"/>
      </w:pPr>
      <w:r>
        <w:t xml:space="preserve">1. Purchasing Entity (Buyer)</w:t>
      </w:r>
    </w:p>
    <w:p>
      <w:pPr>
        <w:pStyle w:val="FirstParagraph"/>
      </w:pPr>
      <w:r>
        <w:rPr>
          <w:bCs/>
          <w:b/>
        </w:rPr>
        <w:t xml:space="preserve">Klinikum München-Süd GmbH</w:t>
      </w:r>
      <w:r>
        <w:br/>
      </w:r>
      <w:r>
        <w:t xml:space="preserve">Department of Diagnostic Imaging and Radiology</w:t>
      </w:r>
      <w:r>
        <w:br/>
      </w:r>
      <w:r>
        <w:t xml:space="preserve">Ismaninger Straße 22</w:t>
      </w:r>
      <w:r>
        <w:br/>
      </w:r>
      <w:r>
        <w:t xml:space="preserve">81675 Munich (München), Germany</w:t>
      </w:r>
      <w:r>
        <w:br/>
      </w:r>
      <w:r>
        <w:t xml:space="preserve">VAT ID (USt-IdNr.): DE 318 456 721</w:t>
      </w:r>
      <w:r>
        <w:br/>
      </w:r>
      <w:r>
        <w:t xml:space="preserve">Contact: Dr. Heinrich Vogel, Head of Radiology</w:t>
      </w:r>
      <w:r>
        <w:br/>
      </w:r>
      <w:r>
        <w:t xml:space="preserve">Email: radiology@klinikum-muenchen-sued.de</w:t>
      </w:r>
      <w:r>
        <w:br/>
      </w:r>
      <w:r>
        <w:t xml:space="preserve">Phone: +49 89 4455 6700</w:t>
      </w:r>
    </w:p>
    <w:bookmarkEnd w:id="21"/>
    <w:bookmarkStart w:id="22" w:name="service-provider-seller-radiologist"/>
    <w:p>
      <w:pPr>
        <w:pStyle w:val="Heading2"/>
      </w:pPr>
      <w:r>
        <w:t xml:space="preserve">2. Service Provider (Seller) – Radiologist</w:t>
      </w:r>
    </w:p>
    <w:p>
      <w:pPr>
        <w:pStyle w:val="FirstParagraph"/>
      </w:pPr>
      <w:r>
        <w:rPr>
          <w:bCs/>
          <w:b/>
        </w:rPr>
        <w:t xml:space="preserve">Dr. med. Katharina Brandt, M.Sc. Radiology</w:t>
      </w:r>
      <w:r>
        <w:br/>
      </w:r>
      <w:r>
        <w:t xml:space="preserve">Independent Radiologist / Freelance Medical Practitioner</w:t>
      </w:r>
      <w:r>
        <w:br/>
      </w:r>
      <w:r>
        <w:t xml:space="preserve">Appointed by the Bavarian State Medical Association (Bayerische Landesärztekammer)</w:t>
      </w:r>
      <w:r>
        <w:br/>
      </w:r>
      <w:r>
        <w:t xml:space="preserve">License No.: BY-RA-2019-00482</w:t>
      </w:r>
      <w:r>
        <w:br/>
      </w:r>
      <w:r>
        <w:t xml:space="preserve">Address: Leopoldstraße 145, 80804 Munich (München), Germany</w:t>
      </w:r>
      <w:r>
        <w:br/>
      </w:r>
      <w:r>
        <w:t xml:space="preserve">VAT ID (USt-IdNr.): DE 297 883 415</w:t>
      </w:r>
      <w:r>
        <w:br/>
      </w:r>
      <w:r>
        <w:t xml:space="preserve">Email: k.brandt@radiologie-muenchen.de</w:t>
      </w:r>
      <w:r>
        <w:br/>
      </w:r>
      <w:r>
        <w:t xml:space="preserve">Phone: +49 89 7712 3344</w:t>
      </w:r>
    </w:p>
    <w:bookmarkEnd w:id="22"/>
    <w:bookmarkStart w:id="23" w:name="Xa407305072bad65596feee206c00c9d1e938ef2"/>
    <w:p>
      <w:pPr>
        <w:pStyle w:val="Heading2"/>
      </w:pPr>
      <w:r>
        <w:t xml:space="preserve">3. Description of Services – Radiologist Engagement</w:t>
      </w:r>
    </w:p>
    <w:p>
      <w:pPr>
        <w:pStyle w:val="FirstParagraph"/>
      </w:pPr>
      <w:r>
        <w:t xml:space="preserve">This Purchase Order is issued by Klinikum München-Süd GmbH to formally engage the services of a qualified</w:t>
      </w:r>
      <w:r>
        <w:t xml:space="preserve"> </w:t>
      </w:r>
      <w:r>
        <w:t xml:space="preserve">Radiologist</w:t>
      </w:r>
      <w:r>
        <w:t xml:space="preserve"> </w:t>
      </w:r>
      <w:r>
        <w:t xml:space="preserve">for the provision of diagnostic imaging interpretation, clinical consultation, and related radiological services at the facility located in</w:t>
      </w:r>
      <w:r>
        <w:t xml:space="preserve"> </w:t>
      </w:r>
      <w:r>
        <w:t xml:space="preserve">Munich, Germany</w:t>
      </w:r>
      <w:r>
        <w:t xml:space="preserve">. The Radiologist shall perform all duties in accordance with the professional standards set forth by the German Radiological Society (Deutsche Gesellschaft für Radiologie, DGR) and the Bavarian State Medical Association. The engagement is governed by the terms specified in this Purchase Order and the applicable provisions of the German Civil Code (Bürgerliches Gesetzbuch, BGB) and the German Medical Profession Act (Berufsordnung der Ärzte).</w:t>
      </w:r>
    </w:p>
    <w:bookmarkEnd w:id="23"/>
    <w:bookmarkStart w:id="24" w:name="scope-of-work-and-deliverables"/>
    <w:p>
      <w:pPr>
        <w:pStyle w:val="Heading2"/>
      </w:pPr>
      <w:r>
        <w:t xml:space="preserve">4.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Radiologist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Interpretation of CT, MRI, and X-ray imaging studies (outpatient and inpatient) at Klinikum München-Süd, Munich, Germany</w:t>
            </w:r>
          </w:p>
        </w:tc>
        <w:tc>
          <w:tcPr/>
          <w:p>
            <w:pPr>
              <w:pStyle w:val="Compact"/>
              <w:jc w:val="left"/>
            </w:pPr>
            <w:r>
              <w:t xml:space="preserve">12 months (July 2025 – June 2026)</w:t>
            </w:r>
          </w:p>
        </w:tc>
        <w:tc>
          <w:tcPr/>
          <w:p>
            <w:pPr>
              <w:pStyle w:val="Compact"/>
              <w:jc w:val="left"/>
            </w:pPr>
            <w:r>
              <w:t xml:space="preserve">€ 18,500.00 / month</w:t>
            </w:r>
          </w:p>
        </w:tc>
        <w:tc>
          <w:tcPr/>
          <w:p>
            <w:pPr>
              <w:pStyle w:val="Compact"/>
              <w:jc w:val="left"/>
            </w:pPr>
            <w:r>
              <w:t xml:space="preserve">€ 222,000.00</w:t>
            </w:r>
          </w:p>
        </w:tc>
      </w:tr>
      <w:tr>
        <w:tc>
          <w:tcPr/>
          <w:p>
            <w:pPr>
              <w:pStyle w:val="Compact"/>
              <w:jc w:val="left"/>
            </w:pPr>
            <w:r>
              <w:t xml:space="preserve">02</w:t>
            </w:r>
          </w:p>
        </w:tc>
        <w:tc>
          <w:tcPr/>
          <w:p>
            <w:pPr>
              <w:pStyle w:val="Compact"/>
              <w:jc w:val="left"/>
            </w:pPr>
            <w:r>
              <w:t xml:space="preserve">Urgent and emergency radiological consultations (on-call availability, 24/7 rotation)</w:t>
            </w:r>
          </w:p>
        </w:tc>
        <w:tc>
          <w:tcPr/>
          <w:p>
            <w:pPr>
              <w:pStyle w:val="Compact"/>
              <w:jc w:val="left"/>
            </w:pPr>
            <w:r>
              <w:t xml:space="preserve">12 months</w:t>
            </w:r>
          </w:p>
        </w:tc>
        <w:tc>
          <w:tcPr/>
          <w:p>
            <w:pPr>
              <w:pStyle w:val="Compact"/>
              <w:jc w:val="left"/>
            </w:pPr>
            <w:r>
              <w:t xml:space="preserve">€ 4,200.00 / month</w:t>
            </w:r>
          </w:p>
        </w:tc>
        <w:tc>
          <w:tcPr/>
          <w:p>
            <w:pPr>
              <w:pStyle w:val="Compact"/>
              <w:jc w:val="left"/>
            </w:pPr>
            <w:r>
              <w:t xml:space="preserve">€ 50,400.00</w:t>
            </w:r>
          </w:p>
        </w:tc>
      </w:tr>
      <w:tr>
        <w:tc>
          <w:tcPr/>
          <w:p>
            <w:pPr>
              <w:pStyle w:val="Compact"/>
              <w:jc w:val="left"/>
            </w:pPr>
            <w:r>
              <w:t xml:space="preserve">03</w:t>
            </w:r>
          </w:p>
        </w:tc>
        <w:tc>
          <w:tcPr/>
          <w:p>
            <w:pPr>
              <w:pStyle w:val="Compact"/>
              <w:jc w:val="left"/>
            </w:pPr>
            <w:r>
              <w:t xml:space="preserve">Supervision and training of two (2) resident radiology fellows at the Munich facility</w:t>
            </w:r>
          </w:p>
        </w:tc>
        <w:tc>
          <w:tcPr/>
          <w:p>
            <w:pPr>
              <w:pStyle w:val="Compact"/>
              <w:jc w:val="left"/>
            </w:pPr>
            <w:r>
              <w:t xml:space="preserve">12 months</w:t>
            </w:r>
          </w:p>
        </w:tc>
        <w:tc>
          <w:tcPr/>
          <w:p>
            <w:pPr>
              <w:pStyle w:val="Compact"/>
              <w:jc w:val="left"/>
            </w:pPr>
            <w:r>
              <w:t xml:space="preserve">€ 3,800.00 / month</w:t>
            </w:r>
          </w:p>
        </w:tc>
        <w:tc>
          <w:tcPr/>
          <w:p>
            <w:pPr>
              <w:pStyle w:val="Compact"/>
              <w:jc w:val="left"/>
            </w:pPr>
            <w:r>
              <w:t xml:space="preserve">€ 45,600.00</w:t>
            </w:r>
          </w:p>
        </w:tc>
      </w:tr>
      <w:tr>
        <w:tc>
          <w:tcPr/>
          <w:p>
            <w:pPr>
              <w:pStyle w:val="Compact"/>
              <w:jc w:val="left"/>
            </w:pPr>
            <w:r>
              <w:t xml:space="preserve">04</w:t>
            </w:r>
          </w:p>
        </w:tc>
        <w:tc>
          <w:tcPr/>
          <w:p>
            <w:pPr>
              <w:pStyle w:val="Compact"/>
              <w:jc w:val="left"/>
            </w:pPr>
            <w:r>
              <w:t xml:space="preserve">Participation in multidisciplinary tumor board meetings (minimum 4 per month)</w:t>
            </w:r>
          </w:p>
        </w:tc>
        <w:tc>
          <w:tcPr/>
          <w:p>
            <w:pPr>
              <w:pStyle w:val="Compact"/>
              <w:jc w:val="left"/>
            </w:pPr>
            <w:r>
              <w:t xml:space="preserve">12 months</w:t>
            </w:r>
          </w:p>
        </w:tc>
        <w:tc>
          <w:tcPr/>
          <w:p>
            <w:pPr>
              <w:pStyle w:val="Compact"/>
              <w:jc w:val="left"/>
            </w:pPr>
            <w:r>
              <w:t xml:space="preserve">€ 1,200.00 / month</w:t>
            </w:r>
          </w:p>
        </w:tc>
        <w:tc>
          <w:tcPr/>
          <w:p>
            <w:pPr>
              <w:pStyle w:val="Compact"/>
              <w:jc w:val="left"/>
            </w:pPr>
            <w:r>
              <w:t xml:space="preserve">€ 14,400.00</w:t>
            </w:r>
          </w:p>
        </w:tc>
      </w:tr>
      <w:tr>
        <w:tc>
          <w:tcPr/>
          <w:p>
            <w:pPr>
              <w:pStyle w:val="Compact"/>
              <w:jc w:val="left"/>
            </w:pPr>
            <w:r>
              <w:t xml:space="preserve">05</w:t>
            </w:r>
          </w:p>
        </w:tc>
        <w:tc>
          <w:tcPr/>
          <w:p>
            <w:pPr>
              <w:pStyle w:val="Compact"/>
              <w:jc w:val="left"/>
            </w:pPr>
            <w:r>
              <w:t xml:space="preserve">Quality assurance audits and peer review of radiological reports (monthly)</w:t>
            </w:r>
          </w:p>
        </w:tc>
        <w:tc>
          <w:tcPr/>
          <w:p>
            <w:pPr>
              <w:pStyle w:val="Compact"/>
              <w:jc w:val="left"/>
            </w:pPr>
            <w:r>
              <w:t xml:space="preserve">12 months</w:t>
            </w:r>
          </w:p>
        </w:tc>
        <w:tc>
          <w:tcPr/>
          <w:p>
            <w:pPr>
              <w:pStyle w:val="Compact"/>
              <w:jc w:val="left"/>
            </w:pPr>
            <w:r>
              <w:t xml:space="preserve">€ 950.00 / month</w:t>
            </w:r>
          </w:p>
        </w:tc>
        <w:tc>
          <w:tcPr/>
          <w:p>
            <w:pPr>
              <w:pStyle w:val="Compact"/>
              <w:jc w:val="left"/>
            </w:pPr>
            <w:r>
              <w:t xml:space="preserve">€ 11,400.00</w:t>
            </w:r>
          </w:p>
        </w:tc>
      </w:tr>
      <w:tr>
        <w:tc>
          <w:tcPr>
            <w:gridSpan w:val="4"/>
          </w:tcPr>
          <w:p>
            <w:pPr>
              <w:pStyle w:val="Compact"/>
              <w:jc w:val="left"/>
            </w:pPr>
            <w:r>
              <w:t xml:space="preserve">TOTAL CONTRACT VALUE (excl. 19% VAT)</w:t>
            </w:r>
          </w:p>
        </w:tc>
        <w:tc>
          <w:tcPr/>
          <w:p>
            <w:pPr>
              <w:pStyle w:val="Compact"/>
              <w:jc w:val="left"/>
            </w:pPr>
            <w:r>
              <w:t xml:space="preserve">€ 343,800.00</w:t>
            </w:r>
          </w:p>
        </w:tc>
      </w:tr>
      <w:tr>
        <w:tc>
          <w:tcPr>
            <w:gridSpan w:val="4"/>
          </w:tcPr>
          <w:p>
            <w:pPr>
              <w:pStyle w:val="Compact"/>
              <w:jc w:val="left"/>
            </w:pPr>
            <w:r>
              <w:t xml:space="preserve">VAT (Mehrwertsteuer) 19%</w:t>
            </w:r>
          </w:p>
        </w:tc>
        <w:tc>
          <w:tcPr/>
          <w:p>
            <w:pPr>
              <w:pStyle w:val="Compact"/>
              <w:jc w:val="left"/>
            </w:pPr>
            <w:r>
              <w:t xml:space="preserve">€ 65,322.00</w:t>
            </w:r>
          </w:p>
        </w:tc>
      </w:tr>
      <w:tr>
        <w:tc>
          <w:tcPr>
            <w:gridSpan w:val="4"/>
          </w:tcPr>
          <w:p>
            <w:pPr>
              <w:pStyle w:val="Compact"/>
              <w:jc w:val="left"/>
            </w:pPr>
            <w:r>
              <w:t xml:space="preserve">GRAND TOTAL (incl. VAT)</w:t>
            </w:r>
          </w:p>
        </w:tc>
        <w:tc>
          <w:tcPr/>
          <w:p>
            <w:pPr>
              <w:pStyle w:val="Compact"/>
              <w:jc w:val="left"/>
            </w:pPr>
            <w:r>
              <w:t xml:space="preserve">€ 409,122.00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Place of Performance:</w:t>
      </w:r>
      <w:r>
        <w:t xml:space="preserve"> </w:t>
      </w:r>
      <w:r>
        <w:t xml:space="preserve">All services under this Purchase Order shall be rendered at the premises of Klinikum München-Süd GmbH, Ismaninger Straße 22, 81675 Munich, Germany, or at such other location within Munich, Germany as mutually agreed in writing by both parties.</w:t>
      </w:r>
    </w:p>
    <w:p>
      <w:pPr>
        <w:numPr>
          <w:ilvl w:val="0"/>
          <w:numId w:val="1001"/>
        </w:numPr>
        <w:pStyle w:val="Compact"/>
      </w:pPr>
      <w:r>
        <w:rPr>
          <w:bCs/>
          <w:b/>
        </w:rPr>
        <w:t xml:space="preserve">Professional Qualification:</w:t>
      </w:r>
      <w:r>
        <w:t xml:space="preserve"> </w:t>
      </w:r>
      <w:r>
        <w:t xml:space="preserve">The Radiologist warrants that she holds a valid medical license (Approbation) issued by the Bavarian State Medical Association and is registered as a specialist in Radiology (Facharzt für Radiologie) in accordance with the German Medical Licensing Regulations (Approbationsordnung).</w:t>
      </w:r>
    </w:p>
    <w:p>
      <w:pPr>
        <w:numPr>
          <w:ilvl w:val="0"/>
          <w:numId w:val="1001"/>
        </w:numPr>
        <w:pStyle w:val="Compact"/>
      </w:pPr>
      <w:r>
        <w:rPr>
          <w:bCs/>
          <w:b/>
        </w:rPr>
        <w:t xml:space="preserve">Confidentiality and Data Protection:</w:t>
      </w:r>
      <w:r>
        <w:t xml:space="preserve"> </w:t>
      </w:r>
      <w:r>
        <w:t xml:space="preserve">The Radiologist shall comply with all provisions of the German Federal Data Protection Act (Bundesdatenschutzgesetz, BDSG) and the European General Data Protection Regulation (GDPR) in handling all patient data and medical records processed in Munich, Germany.</w:t>
      </w:r>
    </w:p>
    <w:p>
      <w:pPr>
        <w:numPr>
          <w:ilvl w:val="0"/>
          <w:numId w:val="1001"/>
        </w:numPr>
        <w:pStyle w:val="Compact"/>
      </w:pPr>
      <w:r>
        <w:rPr>
          <w:bCs/>
          <w:b/>
        </w:rPr>
        <w:t xml:space="preserve">Payment Schedule:</w:t>
      </w:r>
      <w:r>
        <w:t xml:space="preserve"> </w:t>
      </w:r>
      <w:r>
        <w:t xml:space="preserve">Invoices shall be submitted monthly by the 5th business day. Payment shall be made via bank transfer (SEPA) within thirty (30) calendar days of receipt of a valid invoice. Late payments shall incur interest at the statutory rate under § 288 BGB.</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cases of gross professional misconduct or loss of medical license, immediate termination is permitted without notice.</w:t>
      </w:r>
    </w:p>
    <w:p>
      <w:pPr>
        <w:numPr>
          <w:ilvl w:val="0"/>
          <w:numId w:val="1001"/>
        </w:numPr>
        <w:pStyle w:val="Compact"/>
      </w:pPr>
      <w:r>
        <w:rPr>
          <w:bCs/>
          <w:b/>
        </w:rPr>
        <w:t xml:space="preserve">Liability and Insurance:</w:t>
      </w:r>
      <w:r>
        <w:t xml:space="preserve"> </w:t>
      </w:r>
      <w:r>
        <w:t xml:space="preserve">The Radiologist shall maintain professional medical liability insurance (Berufshaftpflichtversicherung) with a minimum coverage of € 5,000,000 per claim, as required for medical practitioners operating in Munich, Germany.</w:t>
      </w:r>
    </w:p>
    <w:p>
      <w:pPr>
        <w:numPr>
          <w:ilvl w:val="0"/>
          <w:numId w:val="1001"/>
        </w:numPr>
        <w:pStyle w:val="Compact"/>
      </w:pPr>
      <w:r>
        <w:rPr>
          <w:bCs/>
          <w:b/>
        </w:rPr>
        <w:t xml:space="preserve">Dispute Resolution:</w:t>
      </w:r>
      <w:r>
        <w:t xml:space="preserve"> </w:t>
      </w:r>
      <w:r>
        <w:t xml:space="preserve">Any disputes arising from this Purchase Order shall be resolved by the competent courts in Munich, Germany. The parties agree to attempt mediation before initiating formal legal proceedings.</w:t>
      </w:r>
    </w:p>
    <w:p>
      <w:pPr>
        <w:numPr>
          <w:ilvl w:val="0"/>
          <w:numId w:val="1001"/>
        </w:numPr>
        <w:pStyle w:val="Compact"/>
      </w:pPr>
      <w:r>
        <w:rPr>
          <w:bCs/>
          <w:b/>
        </w:rPr>
        <w:t xml:space="preserve">Applicable Law:</w:t>
      </w:r>
      <w:r>
        <w:t xml:space="preserve"> </w:t>
      </w:r>
      <w:r>
        <w:t xml:space="preserve">This Purchase Order is governed by and shall be interpreted in accordance with the laws of the Federal Republic of Germany. All references to Munich, Germany are to the city of München in the Free State of Bavaria (Freistaat Bayern).</w:t>
      </w:r>
    </w:p>
    <w:p>
      <w:pPr>
        <w:numPr>
          <w:ilvl w:val="0"/>
          <w:numId w:val="1001"/>
        </w:numPr>
        <w:pStyle w:val="Compact"/>
      </w:pPr>
      <w:r>
        <w:rPr>
          <w:bCs/>
          <w:b/>
        </w:rPr>
        <w:t xml:space="preserve">Subcontracting:</w:t>
      </w:r>
      <w:r>
        <w:t xml:space="preserve"> </w:t>
      </w:r>
      <w:r>
        <w:t xml:space="preserve">The Radiologist shall not subcontract any portion of the services described in this Purchase Order without prior written consent from Klinikum München-Süd GmbH.</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medical facilities in Munich, Germany.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outlined in this Purchase Order for the engagement of the Radiologist at the specified facility in Munich, Germany. This document constitutes a binding agreement upon execution by both authorized representatives.</w:t>
      </w:r>
    </w:p>
    <w:bookmarkEnd w:id="26"/>
    <w:p>
      <w:pPr>
        <w:pStyle w:val="BodyText"/>
      </w:pPr>
      <w:r>
        <w:rPr>
          <w:bCs/>
          <w:b/>
        </w:rPr>
        <w:t xml:space="preserve">For the Purchasing Entity (Buyer):</w:t>
      </w:r>
      <w:r>
        <w:br/>
      </w:r>
      <w:r>
        <w:t xml:space="preserve">Klinikum München-Süd GmbH</w:t>
      </w:r>
      <w:r>
        <w:br/>
      </w:r>
      <w:r>
        <w:br/>
      </w:r>
    </w:p>
    <w:p>
      <w:pPr>
        <w:pStyle w:val="BodyText"/>
      </w:pPr>
      <w:r>
        <w:t xml:space="preserve">Dr. Heinrich Vogel, Head of Radiology</w:t>
      </w:r>
      <w:r>
        <w:br/>
      </w:r>
      <w:r>
        <w:t xml:space="preserve">Signature / Date</w:t>
      </w:r>
    </w:p>
    <w:p>
      <w:pPr>
        <w:pStyle w:val="BodyText"/>
      </w:pPr>
      <w:r>
        <w:rPr>
          <w:bCs/>
          <w:b/>
        </w:rPr>
        <w:t xml:space="preserve">For the Service Provider (Seller):</w:t>
      </w:r>
      <w:r>
        <w:br/>
      </w:r>
      <w:r>
        <w:t xml:space="preserve">Dr. med. Katharina Brandt, Radiologist</w:t>
      </w:r>
      <w:r>
        <w:br/>
      </w:r>
      <w:r>
        <w:br/>
      </w:r>
    </w:p>
    <w:p>
      <w:pPr>
        <w:pStyle w:val="BodyText"/>
      </w:pPr>
      <w:r>
        <w:t xml:space="preserve">Dr. med. Katharina Brandt</w:t>
      </w:r>
      <w:r>
        <w:br/>
      </w:r>
      <w:r>
        <w:t xml:space="preserve">Signature / Date</w:t>
      </w:r>
    </w:p>
    <w:p>
      <w:pPr>
        <w:pStyle w:val="BodyText"/>
      </w:pPr>
      <w:r>
        <w:t xml:space="preserve">This Purchase Order (PO-MUC-2025-04872) was issued in Munich, Germany on 14 June 2025. It is valid for a period of ninety (90) days from the date of issue. All communications regarding this Purchase Order shall be directed to the purchasing entity's administrative office in Munich, Germany. This document is printed on behalf of Klinikum München-Süd GmbH and does not constitute a medical referral or patient-specific treatment plan.</w:t>
      </w:r>
    </w:p>
    <w:p>
      <w:pPr>
        <w:pStyle w:val="BodyText"/>
      </w:pPr>
      <w:r>
        <w:t xml:space="preserve">© 2025 Klinikum München-Süd GmbH – Munich, Germany.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Munich, Germany</dc:title>
  <dc:creator/>
  <dc:language>en</dc:language>
  <cp:keywords/>
  <dcterms:created xsi:type="dcterms:W3CDTF">2026-10-10T01:16:13Z</dcterms:created>
  <dcterms:modified xsi:type="dcterms:W3CDTF">2026-10-10T01:16:13Z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