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Professional Medical Services – Radiologist Engagement</w:t>
      </w:r>
    </w:p>
    <w:p>
      <w:pPr>
        <w:pStyle w:val="BodyText"/>
      </w:pPr>
      <w:r>
        <w:t xml:space="preserve">Kuwait Kuwait City | Kingdom of Kuwait</w:t>
      </w:r>
    </w:p>
    <w:bookmarkEnd w:id="20"/>
    <w:p>
      <w:pPr>
        <w:pStyle w:val="BodyText"/>
      </w:pPr>
      <w:r>
        <w:rPr>
          <w:bCs/>
          <w:b/>
        </w:rPr>
        <w:t xml:space="preserve">Purchase Order No.:</w:t>
      </w:r>
      <w:r>
        <w:t xml:space="preserve"> </w:t>
      </w:r>
      <w:r>
        <w:t xml:space="preserve">PO-KWT-2025-04872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Kuwaiti Dinar (KWD)</w:t>
      </w:r>
      <w:r>
        <w:br/>
      </w:r>
      <w:r>
        <w:rPr>
          <w:bCs/>
          <w:b/>
        </w:rPr>
        <w:t xml:space="preserve">Delivery Location:</w:t>
      </w:r>
      <w:r>
        <w:t xml:space="preserve"> </w:t>
      </w:r>
      <w:r>
        <w:t xml:space="preserve">Kuwait Kuwait City</w:t>
      </w:r>
    </w:p>
    <w:p>
      <w:pPr>
        <w:pStyle w:val="BodyText"/>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Al-Nakheel Medical Group</w:t>
      </w:r>
    </w:p>
    <w:p>
      <w:pPr>
        <w:pStyle w:val="BodyText"/>
      </w:pPr>
      <w:r>
        <w:t xml:space="preserve">Address: 42 Salim Al-Mubarak Street, Salmiya District</w:t>
      </w:r>
    </w:p>
    <w:p>
      <w:pPr>
        <w:pStyle w:val="BodyText"/>
      </w:pPr>
      <w:r>
        <w:t xml:space="preserve">Kuwait Kuwait City, Kingdom of Kuwait</w:t>
      </w:r>
    </w:p>
    <w:p>
      <w:pPr>
        <w:pStyle w:val="BodyText"/>
      </w:pPr>
      <w:r>
        <w:t xml:space="preserve">Commercial Registration No.: 118452</w:t>
      </w:r>
    </w:p>
    <w:p>
      <w:pPr>
        <w:pStyle w:val="BodyText"/>
      </w:pPr>
      <w:r>
        <w:t xml:space="preserve">Health Ministry License: HML-2019-00347</w:t>
      </w:r>
    </w:p>
    <w:p>
      <w:pPr>
        <w:pStyle w:val="BodyText"/>
      </w:pPr>
      <w:r>
        <w:t xml:space="preserve">Contact: procurement@alnakheelmed.kw</w:t>
      </w:r>
    </w:p>
    <w:p>
      <w:pPr>
        <w:pStyle w:val="BodyText"/>
      </w:pPr>
      <w:r>
        <w:t xml:space="preserve">Phone: +965 2244 8810</w:t>
      </w:r>
    </w:p>
    <w:bookmarkEnd w:id="21"/>
    <w:bookmarkStart w:id="22" w:name="service-provider-seller"/>
    <w:p>
      <w:pPr>
        <w:pStyle w:val="Heading3"/>
      </w:pPr>
      <w:r>
        <w:t xml:space="preserve">Service Provider (Seller)</w:t>
      </w:r>
    </w:p>
    <w:p>
      <w:pPr>
        <w:pStyle w:val="FirstParagraph"/>
      </w:pPr>
      <w:r>
        <w:rPr>
          <w:bCs/>
          <w:b/>
        </w:rPr>
        <w:t xml:space="preserve">Dr. Faisal Al-Rashidi, Consultant Radiologist</w:t>
      </w:r>
    </w:p>
    <w:p>
      <w:pPr>
        <w:pStyle w:val="BodyText"/>
      </w:pPr>
      <w:r>
        <w:t xml:space="preserve">Address: 17 Al-Fahaheel Road, Fahaheel District</w:t>
      </w:r>
    </w:p>
    <w:p>
      <w:pPr>
        <w:pStyle w:val="BodyText"/>
      </w:pPr>
      <w:r>
        <w:t xml:space="preserve">Kuwait Kuwait City, Kingdom of Kuwait</w:t>
      </w:r>
    </w:p>
    <w:p>
      <w:pPr>
        <w:pStyle w:val="BodyText"/>
      </w:pPr>
      <w:r>
        <w:t xml:space="preserve">Medical Council License: KMC-2014-08821</w:t>
      </w:r>
    </w:p>
    <w:p>
      <w:pPr>
        <w:pStyle w:val="BodyText"/>
      </w:pPr>
      <w:r>
        <w:t xml:space="preserve">Specialty: Diagnostic &amp; Interventional Radiology</w:t>
      </w:r>
    </w:p>
    <w:p>
      <w:pPr>
        <w:pStyle w:val="BodyText"/>
      </w:pPr>
      <w:r>
        <w:t xml:space="preserve">Contact: dr.faisal.rashidi@radiologykw.com</w:t>
      </w:r>
    </w:p>
    <w:p>
      <w:pPr>
        <w:pStyle w:val="BodyText"/>
      </w:pPr>
      <w:r>
        <w:t xml:space="preserve">Phone: +965 9912 3345</w:t>
      </w:r>
    </w:p>
    <w:bookmarkEnd w:id="22"/>
    <w:p>
      <w:pPr>
        <w:pStyle w:val="BodyText"/>
      </w:pPr>
      <w:r>
        <w:t xml:space="preserve">Description of Goods and Services</w:t>
      </w:r>
    </w:p>
    <w:p>
      <w:pPr>
        <w:pStyle w:val="BodyText"/>
      </w:pPr>
      <w:r>
        <w:t xml:space="preserve">This</w:t>
      </w:r>
      <w:r>
        <w:t xml:space="preserve"> </w:t>
      </w:r>
      <w:r>
        <w:t xml:space="preserve">Purchase Order</w:t>
      </w:r>
      <w:r>
        <w:t xml:space="preserve"> </w:t>
      </w:r>
      <w:r>
        <w:t xml:space="preserve">is issued by Al-Nakheel Medical Group to formally engage the services of a qualified</w:t>
      </w:r>
      <w:r>
        <w:t xml:space="preserve"> </w:t>
      </w:r>
      <w:r>
        <w:t xml:space="preserve">Radiologist</w:t>
      </w:r>
      <w:r>
        <w:t xml:space="preserve"> </w:t>
      </w:r>
      <w:r>
        <w:t xml:space="preserve">for the provision of diagnostic imaging interpretation, interventional radiology procedures, and related clinical support at the Al-Nakheel Imaging Centre located in</w:t>
      </w:r>
      <w:r>
        <w:t xml:space="preserve"> </w:t>
      </w:r>
      <w:r>
        <w:t xml:space="preserve">Kuwait Kuwait City</w:t>
      </w:r>
      <w:r>
        <w:t xml:space="preserve">. The</w:t>
      </w:r>
      <w:r>
        <w:t xml:space="preserve"> </w:t>
      </w:r>
      <w:r>
        <w:t xml:space="preserve">Radiologist</w:t>
      </w:r>
      <w:r>
        <w:t xml:space="preserve"> </w:t>
      </w:r>
      <w:r>
        <w:t xml:space="preserve">shall perform all duties in accordance with the standards set forth by the Kuwait Ministry of Health and the Kuwait Medical Council.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Total Amount (KWD)</w:t>
            </w:r>
          </w:p>
        </w:tc>
      </w:tr>
      <w:tr>
        <w:tc>
          <w:tcPr/>
          <w:p>
            <w:pPr>
              <w:pStyle w:val="Compact"/>
              <w:jc w:val="left"/>
            </w:pPr>
            <w:r>
              <w:t xml:space="preserve">1</w:t>
            </w:r>
          </w:p>
        </w:tc>
        <w:tc>
          <w:tcPr/>
          <w:p>
            <w:pPr>
              <w:pStyle w:val="Compact"/>
              <w:jc w:val="left"/>
            </w:pPr>
            <w:r>
              <w:t xml:space="preserve">Consultant Radiologist – Full-time clinical engagement for CT, MRI, X-ray, and ultrasound image interpretation at the Al-Nakheel Imaging Centre, Kuwait Kuwait City</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Interventional Radiology Procedures – Fluoroscopy-guided biopsies, angioplasty, and drainage procedures performed by the Radiologist at the Kuwait Kuwait City facility</w:t>
            </w:r>
          </w:p>
        </w:tc>
        <w:tc>
          <w:tcPr/>
          <w:p>
            <w:pPr>
              <w:pStyle w:val="Compact"/>
              <w:jc w:val="left"/>
            </w:pPr>
            <w:r>
              <w:t xml:space="preserve">Per procedure</w:t>
            </w:r>
          </w:p>
        </w:tc>
        <w:tc>
          <w:tcPr/>
          <w:p>
            <w:pPr>
              <w:pStyle w:val="Compact"/>
              <w:jc w:val="left"/>
            </w:pPr>
            <w:r>
              <w:t xml:space="preserve">350.000</w:t>
            </w:r>
          </w:p>
        </w:tc>
        <w:tc>
          <w:tcPr/>
          <w:p>
            <w:pPr>
              <w:pStyle w:val="Compact"/>
              <w:jc w:val="left"/>
            </w:pPr>
            <w:r>
              <w:t xml:space="preserve">14,000.000 (est. 40 procedures)</w:t>
            </w:r>
          </w:p>
        </w:tc>
      </w:tr>
      <w:tr>
        <w:tc>
          <w:tcPr/>
          <w:p>
            <w:pPr>
              <w:pStyle w:val="Compact"/>
              <w:jc w:val="left"/>
            </w:pPr>
            <w:r>
              <w:t xml:space="preserve">3</w:t>
            </w:r>
          </w:p>
        </w:tc>
        <w:tc>
          <w:tcPr/>
          <w:p>
            <w:pPr>
              <w:pStyle w:val="Compact"/>
              <w:jc w:val="left"/>
            </w:pPr>
            <w:r>
              <w:t xml:space="preserve">On-call Radiologist Coverage – 24/7 emergency imaging interpretation service for the Kuwait Kuwait City hospital wing</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Radiologist Training &amp; Mentorship – Supervision and training of two junior radiology residents at the Kuwait Kuwait City centre</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Quality Assurance &amp; Peer Review – Monthly radiology audit reports and case review sessions conducted by the Radiologist for the Kuwait Kuwait City department</w:t>
            </w:r>
          </w:p>
        </w:tc>
        <w:tc>
          <w:tcPr/>
          <w:p>
            <w:pPr>
              <w:pStyle w:val="Compact"/>
              <w:jc w:val="left"/>
            </w:pPr>
            <w:r>
              <w:t xml:space="preserve">12 sessions</w:t>
            </w:r>
          </w:p>
        </w:tc>
        <w:tc>
          <w:tcPr/>
          <w:p>
            <w:pPr>
              <w:pStyle w:val="Compact"/>
              <w:jc w:val="left"/>
            </w:pPr>
            <w:r>
              <w:t xml:space="preserve">500.000</w:t>
            </w:r>
          </w:p>
        </w:tc>
        <w:tc>
          <w:tcPr/>
          <w:p>
            <w:pPr>
              <w:pStyle w:val="Compact"/>
              <w:jc w:val="left"/>
            </w:pPr>
            <w:r>
              <w:t xml:space="preserve">6,000.000</w:t>
            </w:r>
          </w:p>
        </w:tc>
      </w:tr>
      <w:tr>
        <w:tc>
          <w:tcPr>
            <w:gridSpan w:val="4"/>
          </w:tcPr>
          <w:p>
            <w:pPr>
              <w:pStyle w:val="Compact"/>
              <w:jc w:val="right"/>
            </w:pPr>
            <w:r>
              <w:t xml:space="preserve">Grand Total (KWD)</w:t>
            </w:r>
          </w:p>
        </w:tc>
        <w:tc>
          <w:tcPr/>
          <w:p>
            <w:pPr>
              <w:pStyle w:val="Compact"/>
              <w:jc w:val="left"/>
            </w:pPr>
            <w:r>
              <w:t xml:space="preserve">98,000.000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w:t>
      </w:r>
      <w:r>
        <w:t xml:space="preserve"> </w:t>
      </w:r>
      <w:r>
        <w:t xml:space="preserve">Radiologist</w:t>
      </w:r>
      <w:r>
        <w:t xml:space="preserve"> </w:t>
      </w:r>
      <w:r>
        <w:t xml:space="preserve">upon signature by both parties. All services shall be rendered at the designated facility in</w:t>
      </w:r>
      <w:r>
        <w:t xml:space="preserve"> </w:t>
      </w:r>
      <w:r>
        <w:t xml:space="preserve">Kuwait Kuwait City</w:t>
      </w:r>
      <w:r>
        <w:t xml:space="preserve"> </w:t>
      </w:r>
      <w:r>
        <w:t xml:space="preserve">unless otherwise agreed in writing.</w:t>
      </w:r>
    </w:p>
    <w:p>
      <w:pPr>
        <w:numPr>
          <w:ilvl w:val="0"/>
          <w:numId w:val="1001"/>
        </w:numPr>
        <w:pStyle w:val="Compact"/>
      </w:pPr>
      <w:r>
        <w:t xml:space="preserve">The</w:t>
      </w:r>
      <w:r>
        <w:t xml:space="preserve"> </w:t>
      </w:r>
      <w:r>
        <w:t xml:space="preserve">Radiologist</w:t>
      </w:r>
      <w:r>
        <w:t xml:space="preserve"> </w:t>
      </w:r>
      <w:r>
        <w:t xml:space="preserve">shall maintain a valid Kuwait Medical Council license and a current Ministry of Health practice registration throughout the duration of this</w:t>
      </w:r>
      <w:r>
        <w:t xml:space="preserve"> </w:t>
      </w:r>
      <w:r>
        <w:t xml:space="preserve">Purchase Order</w:t>
      </w:r>
      <w:r>
        <w:t xml:space="preserve">. Any lapse in licensure shall constitute grounds for immediate termination.</w:t>
      </w:r>
    </w:p>
    <w:p>
      <w:pPr>
        <w:numPr>
          <w:ilvl w:val="0"/>
          <w:numId w:val="1001"/>
        </w:numPr>
        <w:pStyle w:val="Compact"/>
      </w:pPr>
      <w:r>
        <w:t xml:space="preserve">All diagnostic reports, imaging interpretations, and interventional procedure documentation produced by the</w:t>
      </w:r>
      <w:r>
        <w:t xml:space="preserve"> </w:t>
      </w:r>
      <w:r>
        <w:t xml:space="preserve">Radiologist</w:t>
      </w:r>
      <w:r>
        <w:t xml:space="preserve"> </w:t>
      </w:r>
      <w:r>
        <w:t xml:space="preserve">shall be submitted to the Al-Nakheel Medical Group records department within Kuwait Kuwait City no later than 24 hours following the procedure or imaging session.</w:t>
      </w:r>
    </w:p>
    <w:p>
      <w:pPr>
        <w:numPr>
          <w:ilvl w:val="0"/>
          <w:numId w:val="1001"/>
        </w:numPr>
        <w:pStyle w:val="Compact"/>
      </w:pPr>
      <w:r>
        <w:t xml:space="preserve">Payment for services rendered under this</w:t>
      </w:r>
      <w:r>
        <w:t xml:space="preserve"> </w:t>
      </w:r>
      <w:r>
        <w:t xml:space="preserve">Purchase Order</w:t>
      </w:r>
      <w:r>
        <w:t xml:space="preserve"> </w:t>
      </w:r>
      <w:r>
        <w:t xml:space="preserve">shall be made in Kuwaiti Dinars (KWD) via bank transfer to the account designated by the</w:t>
      </w:r>
      <w:r>
        <w:t xml:space="preserve"> </w:t>
      </w:r>
      <w:r>
        <w:t xml:space="preserve">Radiologist</w:t>
      </w:r>
      <w:r>
        <w:t xml:space="preserve">. Invoices are due within thirty (30) calendar days of receipt.</w:t>
      </w:r>
    </w:p>
    <w:p>
      <w:pPr>
        <w:numPr>
          <w:ilvl w:val="0"/>
          <w:numId w:val="1001"/>
        </w:numPr>
        <w:pStyle w:val="Compact"/>
      </w:pPr>
      <w:r>
        <w:t xml:space="preserve">The</w:t>
      </w:r>
      <w:r>
        <w:t xml:space="preserve"> </w:t>
      </w:r>
      <w:r>
        <w:t xml:space="preserve">Radiologist</w:t>
      </w:r>
      <w:r>
        <w:t xml:space="preserve"> </w:t>
      </w:r>
      <w:r>
        <w:t xml:space="preserve">shall comply with all data protection and patient confidentiality regulations as mandated by the Kuwait Ministry of Health and applicable Kuwaiti law. All patient records generated in Kuwait Kuwait City shall be stored in accordance with institutional policy.</w:t>
      </w:r>
    </w:p>
    <w:p>
      <w:pPr>
        <w:numPr>
          <w:ilvl w:val="0"/>
          <w:numId w:val="1001"/>
        </w:numPr>
        <w:pStyle w:val="Compact"/>
      </w:pPr>
      <w:r>
        <w:t xml:space="preserve">Any modification, amendment, or extension of this</w:t>
      </w:r>
      <w:r>
        <w:t xml:space="preserve"> </w:t>
      </w:r>
      <w:r>
        <w:t xml:space="preserve">Purchase Order</w:t>
      </w:r>
      <w:r>
        <w:t xml:space="preserve"> </w:t>
      </w:r>
      <w:r>
        <w:t xml:space="preserve">must be documented in a written addendum signed by both parties. Verbal agreements regarding the scope of the</w:t>
      </w:r>
      <w:r>
        <w:t xml:space="preserve"> </w:t>
      </w:r>
      <w:r>
        <w:t xml:space="preserve">Radiologist</w:t>
      </w:r>
      <w:r>
        <w:t xml:space="preserve">'s duties in Kuwait Kuwait City shall not be enforceable.</w:t>
      </w:r>
    </w:p>
    <w:p>
      <w:pPr>
        <w:numPr>
          <w:ilvl w:val="0"/>
          <w:numId w:val="1001"/>
        </w:numPr>
        <w:pStyle w:val="Compact"/>
      </w:pPr>
      <w:r>
        <w:t xml:space="preserve">In the event of a dispute arising from the interpretation or execution of this</w:t>
      </w:r>
      <w:r>
        <w:t xml:space="preserve"> </w:t>
      </w:r>
      <w:r>
        <w:t xml:space="preserve">Purchase Order</w:t>
      </w:r>
      <w:r>
        <w:t xml:space="preserve">, both parties agree to first attempt resolution through mediation in Kuwait Kuwait City before resorting to litigation in the competent Kuwaiti courts.</w:t>
      </w:r>
    </w:p>
    <w:p>
      <w:pPr>
        <w:numPr>
          <w:ilvl w:val="0"/>
          <w:numId w:val="1001"/>
        </w:numPr>
        <w:pStyle w:val="Compact"/>
      </w:pPr>
      <w:r>
        <w:t xml:space="preserve">The</w:t>
      </w:r>
      <w:r>
        <w:t xml:space="preserve"> </w:t>
      </w:r>
      <w:r>
        <w:t xml:space="preserve">Radiologist</w:t>
      </w:r>
      <w:r>
        <w:t xml:space="preserve"> </w:t>
      </w:r>
      <w:r>
        <w:t xml:space="preserve">shall carry professional medical malpractice insurance with a minimum coverage of 500,000 KWD, valid throughout the term of this</w:t>
      </w:r>
      <w:r>
        <w:t xml:space="preserve"> </w:t>
      </w:r>
      <w:r>
        <w:t xml:space="preserve">Purchase Order</w:t>
      </w:r>
      <w:r>
        <w:t xml:space="preserve">, and shall provide a certificate of insurance upon request.</w:t>
      </w:r>
    </w:p>
    <w:p>
      <w:pPr>
        <w:numPr>
          <w:ilvl w:val="0"/>
          <w:numId w:val="1001"/>
        </w:numPr>
        <w:pStyle w:val="Compact"/>
      </w:pPr>
      <w:r>
        <w:t xml:space="preserve">This</w:t>
      </w:r>
      <w:r>
        <w:t xml:space="preserve"> </w:t>
      </w:r>
      <w:r>
        <w:t xml:space="preserve">Purchase Order</w:t>
      </w:r>
      <w:r>
        <w:t xml:space="preserve"> </w:t>
      </w:r>
      <w:r>
        <w:t xml:space="preserve">is governed by the laws of the State of Kuwait. All references to the place of performance refer to the operational facility located in Kuwait Kuwait City, Kingdom of Kuwait.</w:t>
      </w:r>
    </w:p>
    <w:p>
      <w:pPr>
        <w:pStyle w:val="FirstParagraph"/>
      </w:pPr>
      <w:r>
        <w:t xml:space="preserve">Acceptance and Authorization</w:t>
      </w:r>
    </w:p>
    <w:p>
      <w:pPr>
        <w:pStyle w:val="BodyText"/>
      </w:pPr>
      <w:r>
        <w:t xml:space="preserve">By signing below, both parties acknowledge that they have read, understood, and agree to all terms set forth in this</w:t>
      </w:r>
      <w:r>
        <w:t xml:space="preserve"> </w:t>
      </w:r>
      <w:r>
        <w:t xml:space="preserve">Purchase Order</w:t>
      </w:r>
      <w:r>
        <w:t xml:space="preserve"> </w:t>
      </w:r>
      <w:r>
        <w:t xml:space="preserve">for the engagement of a</w:t>
      </w:r>
      <w:r>
        <w:t xml:space="preserve"> </w:t>
      </w:r>
      <w:r>
        <w:t xml:space="preserve">Radiologist</w:t>
      </w:r>
      <w:r>
        <w:t xml:space="preserve"> </w:t>
      </w:r>
      <w:r>
        <w:t xml:space="preserve">in</w:t>
      </w:r>
      <w:r>
        <w:t xml:space="preserve"> </w:t>
      </w:r>
      <w:r>
        <w:t xml:space="preserve">Kuwait Kuwait City</w:t>
      </w:r>
      <w:r>
        <w:t xml:space="preserve">. This document is executed in two (2) original copies, one for each party.</w:t>
      </w:r>
    </w:p>
    <w:p>
      <w:pPr>
        <w:pStyle w:val="BodyText"/>
      </w:pPr>
      <w:r>
        <w:rPr>
          <w:bCs/>
          <w:b/>
        </w:rPr>
        <w:t xml:space="preserve">For the Purchasing Entity</w:t>
      </w:r>
    </w:p>
    <w:p>
      <w:pPr>
        <w:pStyle w:val="BodyText"/>
      </w:pPr>
      <w:r>
        <w:t xml:space="preserve">Al-Nakheel Medical Group</w:t>
      </w:r>
    </w:p>
    <w:p>
      <w:pPr>
        <w:pStyle w:val="BodyText"/>
      </w:pPr>
      <w:r>
        <w:t xml:space="preserve">Name: Mr. Khalid Al-Sabah</w:t>
      </w:r>
      <w:r>
        <w:br/>
      </w:r>
      <w:r>
        <w:t xml:space="preserve">Title: Chief Procurement Officer</w:t>
      </w:r>
      <w:r>
        <w:br/>
      </w:r>
      <w:r>
        <w:t xml:space="preserve">Signature &amp; Date: ______________________</w:t>
      </w:r>
    </w:p>
    <w:p>
      <w:pPr>
        <w:pStyle w:val="BodyText"/>
      </w:pPr>
      <w:r>
        <w:rPr>
          <w:bCs/>
          <w:b/>
        </w:rPr>
        <w:t xml:space="preserve">For the Service Provider</w:t>
      </w:r>
    </w:p>
    <w:p>
      <w:pPr>
        <w:pStyle w:val="BodyText"/>
      </w:pPr>
      <w:r>
        <w:t xml:space="preserve">Consultant Radiologist</w:t>
      </w:r>
    </w:p>
    <w:p>
      <w:pPr>
        <w:pStyle w:val="BodyText"/>
      </w:pPr>
      <w:r>
        <w:t xml:space="preserve">Name: Dr. Faisal Al-Rashidi</w:t>
      </w:r>
      <w:r>
        <w:br/>
      </w:r>
      <w:r>
        <w:t xml:space="preserve">Title: Consultant Radiologist</w:t>
      </w:r>
      <w:r>
        <w:br/>
      </w:r>
      <w:r>
        <w:t xml:space="preserve">Signature &amp; Date: ______________________</w:t>
      </w:r>
    </w:p>
    <w:p>
      <w:pPr>
        <w:pStyle w:val="BodyText"/>
      </w:pPr>
      <w:r>
        <w:t xml:space="preserve">Purchase Order No. PO-KWT-2025-04872 | Al-Nakheel Medical Group | Kuwait Kuwait City, Kingdom of Kuwait</w:t>
      </w:r>
    </w:p>
    <w:p>
      <w:pPr>
        <w:pStyle w:val="BodyText"/>
      </w:pPr>
      <w:r>
        <w:t xml:space="preserve">This document is the property of Al-Nakheel Medical Group. Unauthorized reproduction or distribution is prohibited under Kuwaiti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Kuwait Kuwait City</dc:title>
  <dc:creator/>
  <dc:language>en</dc:language>
  <cp:keywords/>
  <dcterms:created xsi:type="dcterms:W3CDTF">2026-10-10T02:18:00Z</dcterms:created>
  <dcterms:modified xsi:type="dcterms:W3CDTF">2026-10-10T02:18:00Z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