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purchase-order"/>
    <w:p>
      <w:pPr>
        <w:pStyle w:val="Heading1"/>
      </w:pPr>
      <w:r>
        <w:t xml:space="preserve">PURCHASE ORDER</w:t>
      </w:r>
    </w:p>
    <w:p>
      <w:pPr>
        <w:pStyle w:val="FirstParagraph"/>
      </w:pPr>
      <w:r>
        <w:t xml:space="preserve">Medical Imaging &amp; Diagnostic Services Procurement</w:t>
      </w:r>
    </w:p>
    <w:p>
      <w:pPr>
        <w:pStyle w:val="BodyText"/>
      </w:pPr>
      <w:r>
        <w:t xml:space="preserve">PO No.: PO-VAL-2025-00472</w:t>
      </w:r>
    </w:p>
    <w:p>
      <w:pPr>
        <w:pStyle w:val="BodyText"/>
      </w:pPr>
      <w:r>
        <w:t xml:space="preserve">Date of Issue: 15 June 2025</w:t>
      </w:r>
    </w:p>
    <w:p>
      <w:pPr>
        <w:pStyle w:val="BodyText"/>
      </w:pPr>
      <w:r>
        <w:t xml:space="preserve">Valid Until: 15 September 2025</w:t>
      </w:r>
    </w:p>
    <w:bookmarkEnd w:id="20"/>
    <w:bookmarkStart w:id="23" w:name="purchasing-entity-buyer"/>
    <w:p>
      <w:pPr>
        <w:pStyle w:val="Heading2"/>
      </w:pPr>
      <w:r>
        <w:t xml:space="preserve">1. Purchasing Entity (Buyer)</w:t>
      </w:r>
    </w:p>
    <w:bookmarkStart w:id="21" w:name="organization"/>
    <w:p>
      <w:pPr>
        <w:pStyle w:val="Heading3"/>
      </w:pPr>
      <w:r>
        <w:t xml:space="preserve">Organization</w:t>
      </w:r>
    </w:p>
    <w:p>
      <w:pPr>
        <w:pStyle w:val="FirstParagraph"/>
      </w:pPr>
      <w:r>
        <w:rPr>
          <w:bCs/>
          <w:b/>
        </w:rPr>
        <w:t xml:space="preserve">Clínica Mediterránea de Diagnóstico por Imagen S.L.</w:t>
      </w:r>
    </w:p>
    <w:p>
      <w:pPr>
        <w:pStyle w:val="BodyText"/>
      </w:pPr>
      <w:r>
        <w:t xml:space="preserve">Av. del Puerto, 142, 46022 Valencia, Spain</w:t>
      </w:r>
    </w:p>
    <w:p>
      <w:pPr>
        <w:pStyle w:val="BodyText"/>
      </w:pPr>
      <w:r>
        <w:t xml:space="preserve">Tax Identification (CIF): B-46892317</w:t>
      </w:r>
    </w:p>
    <w:p>
      <w:pPr>
        <w:pStyle w:val="BodyText"/>
      </w:pPr>
      <w:r>
        <w:t xml:space="preserve">Phone: +34 963 554 210</w:t>
      </w:r>
    </w:p>
    <w:p>
      <w:pPr>
        <w:pStyle w:val="BodyText"/>
      </w:pPr>
      <w:r>
        <w:t xml:space="preserve">Email: procurement@clinicamediterranea.es</w:t>
      </w:r>
    </w:p>
    <w:bookmarkEnd w:id="21"/>
    <w:bookmarkStart w:id="22" w:name="authorized-representative"/>
    <w:p>
      <w:pPr>
        <w:pStyle w:val="Heading3"/>
      </w:pPr>
      <w:r>
        <w:t xml:space="preserve">Authorized Representative</w:t>
      </w:r>
    </w:p>
    <w:p>
      <w:pPr>
        <w:pStyle w:val="FirstParagraph"/>
      </w:pPr>
      <w:r>
        <w:rPr>
          <w:bCs/>
          <w:b/>
        </w:rPr>
        <w:t xml:space="preserve">Dr. Carmen Soler Vidal</w:t>
      </w:r>
    </w:p>
    <w:p>
      <w:pPr>
        <w:pStyle w:val="BodyText"/>
      </w:pPr>
      <w:r>
        <w:t xml:space="preserve">Director of Medical Operations</w:t>
      </w:r>
    </w:p>
    <w:p>
      <w:pPr>
        <w:pStyle w:val="BodyText"/>
      </w:pPr>
      <w:r>
        <w:t xml:space="preserve">NIF: 12345678Z</w:t>
      </w:r>
    </w:p>
    <w:p>
      <w:pPr>
        <w:pStyle w:val="BodyText"/>
      </w:pPr>
      <w:r>
        <w:t xml:space="preserve">Phone: +34 963 554 215</w:t>
      </w:r>
    </w:p>
    <w:bookmarkEnd w:id="22"/>
    <w:bookmarkEnd w:id="23"/>
    <w:bookmarkStart w:id="26" w:name="service-provider-supplier"/>
    <w:p>
      <w:pPr>
        <w:pStyle w:val="Heading2"/>
      </w:pPr>
      <w:r>
        <w:t xml:space="preserve">2. Service Provider (Supplier)</w:t>
      </w:r>
    </w:p>
    <w:bookmarkStart w:id="24" w:name="radiologist-professional"/>
    <w:p>
      <w:pPr>
        <w:pStyle w:val="Heading3"/>
      </w:pPr>
      <w:r>
        <w:t xml:space="preserve">Radiologist Professional</w:t>
      </w:r>
    </w:p>
    <w:p>
      <w:pPr>
        <w:pStyle w:val="FirstParagraph"/>
      </w:pPr>
      <w:r>
        <w:rPr>
          <w:bCs/>
          <w:b/>
        </w:rPr>
        <w:t xml:space="preserve">Dr. Alejandro Ferrer Montoya</w:t>
      </w:r>
    </w:p>
    <w:p>
      <w:pPr>
        <w:pStyle w:val="BodyText"/>
      </w:pPr>
      <w:r>
        <w:t xml:space="preserve">Specialist Radiologist – Diagnostic Imaging</w:t>
      </w:r>
    </w:p>
    <w:p>
      <w:pPr>
        <w:pStyle w:val="BodyText"/>
      </w:pPr>
      <w:r>
        <w:t xml:space="preserve">Professional Registration: Col. Col. Médicos Valencia Nº 45.892</w:t>
      </w:r>
    </w:p>
    <w:p>
      <w:pPr>
        <w:pStyle w:val="BodyText"/>
      </w:pPr>
      <w:r>
        <w:t xml:space="preserve">NIF: 23456789K</w:t>
      </w:r>
    </w:p>
    <w:p>
      <w:pPr>
        <w:pStyle w:val="BodyText"/>
      </w:pPr>
      <w:r>
        <w:t xml:space="preserve">Address: C/ Colón, 87, 46004 Valencia, Spain</w:t>
      </w:r>
    </w:p>
    <w:bookmarkEnd w:id="24"/>
    <w:bookmarkStart w:id="25" w:name="professional-credentials"/>
    <w:p>
      <w:pPr>
        <w:pStyle w:val="Heading3"/>
      </w:pPr>
      <w:r>
        <w:t xml:space="preserve">Professional Credentials</w:t>
      </w:r>
    </w:p>
    <w:p>
      <w:pPr>
        <w:pStyle w:val="FirstParagraph"/>
      </w:pPr>
      <w:r>
        <w:t xml:space="preserve">Board-Certified Radiologist (SECR)</w:t>
      </w:r>
    </w:p>
    <w:p>
      <w:pPr>
        <w:pStyle w:val="BodyText"/>
      </w:pPr>
      <w:r>
        <w:t xml:space="preserve">Sub-specialty: Musculoskeletal &amp; Neuroradiology</w:t>
      </w:r>
    </w:p>
    <w:p>
      <w:pPr>
        <w:pStyle w:val="BodyText"/>
      </w:pPr>
      <w:r>
        <w:t xml:space="preserve">12+ years of clinical experience in Spain Valencia</w:t>
      </w:r>
    </w:p>
    <w:p>
      <w:pPr>
        <w:pStyle w:val="BodyText"/>
      </w:pPr>
      <w:r>
        <w:t xml:space="preserve">Valid professional liability insurance (Seguro RC)</w:t>
      </w:r>
    </w:p>
    <w:bookmarkEnd w:id="25"/>
    <w:bookmarkEnd w:id="26"/>
    <w:bookmarkStart w:id="27" w:name="X79932ecea9e2ecb09cf6c7e539b79361452257c"/>
    <w:p>
      <w:pPr>
        <w:pStyle w:val="Heading2"/>
      </w:pPr>
      <w:r>
        <w:t xml:space="preserve">3. Description of Services – Radiologist Contract</w:t>
      </w:r>
    </w:p>
    <w:p>
      <w:pPr>
        <w:pStyle w:val="FirstParagraph"/>
      </w:pPr>
      <w:r>
        <w:t xml:space="preserve">This</w:t>
      </w:r>
      <w:r>
        <w:t xml:space="preserve"> </w:t>
      </w:r>
      <w:r>
        <w:t xml:space="preserve">Purchase Order</w:t>
      </w:r>
      <w:r>
        <w:t xml:space="preserve"> </w:t>
      </w:r>
      <w:r>
        <w:t xml:space="preserve">is issued by Clínica Mediterránea de Diagnóstico por Imagen S.L. to formally engage the services of</w:t>
      </w:r>
      <w:r>
        <w:t xml:space="preserve"> </w:t>
      </w:r>
      <w:r>
        <w:t xml:space="preserve">Dr. Alejandro Ferrer Montoya</w:t>
      </w:r>
      <w:r>
        <w:t xml:space="preserve">, a qualified</w:t>
      </w:r>
      <w:r>
        <w:t xml:space="preserve"> </w:t>
      </w:r>
      <w:r>
        <w:t xml:space="preserve">Radiologist</w:t>
      </w:r>
      <w:r>
        <w:t xml:space="preserve">, to provide specialized diagnostic imaging interpretation and clinical consultation services at our facility located in</w:t>
      </w:r>
      <w:r>
        <w:t xml:space="preserve"> </w:t>
      </w:r>
      <w:r>
        <w:t xml:space="preserve">Spain Valencia</w:t>
      </w:r>
      <w:r>
        <w:t xml:space="preserve">. The engagement is governed by the terms set forth in this document and complies with the applicable regulations of the Generalitat Valenciana and the Spanish Ministry of Health.</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 / Duration</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Radiologist on-site consultation – X-ray, CT, and MRI interpretation (Monday to Friday, 08:00–16:00)</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2</w:t>
            </w:r>
          </w:p>
        </w:tc>
        <w:tc>
          <w:tcPr/>
          <w:p>
            <w:pPr>
              <w:pStyle w:val="Compact"/>
              <w:jc w:val="left"/>
            </w:pPr>
            <w:r>
              <w:t xml:space="preserve">Urgent Radiologist call-out service – Weekend and holiday coverage (on-call rotation)</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3</w:t>
            </w:r>
          </w:p>
        </w:tc>
        <w:tc>
          <w:tcPr/>
          <w:p>
            <w:pPr>
              <w:pStyle w:val="Compact"/>
              <w:jc w:val="left"/>
            </w:pPr>
            <w:r>
              <w:t xml:space="preserve">Specialized Neuroradiology consultation – Advanced MRI and MRA interpretation</w:t>
            </w:r>
          </w:p>
        </w:tc>
        <w:tc>
          <w:tcPr/>
          <w:p>
            <w:pPr>
              <w:pStyle w:val="Compact"/>
              <w:jc w:val="left"/>
            </w:pPr>
            <w:r>
              <w:t xml:space="preserve">Per session (est. 60 sessions)</w:t>
            </w:r>
          </w:p>
        </w:tc>
        <w:tc>
          <w:tcPr/>
          <w:p>
            <w:pPr>
              <w:pStyle w:val="Compact"/>
              <w:jc w:val="left"/>
            </w:pPr>
            <w:r>
              <w:t xml:space="preserve">320.00</w:t>
            </w:r>
          </w:p>
        </w:tc>
        <w:tc>
          <w:tcPr/>
          <w:p>
            <w:pPr>
              <w:pStyle w:val="Compact"/>
              <w:jc w:val="left"/>
            </w:pPr>
            <w:r>
              <w:t xml:space="preserve">19,200.00</w:t>
            </w:r>
          </w:p>
        </w:tc>
      </w:tr>
      <w:tr>
        <w:tc>
          <w:tcPr/>
          <w:p>
            <w:pPr>
              <w:pStyle w:val="Compact"/>
              <w:jc w:val="left"/>
            </w:pPr>
            <w:r>
              <w:t xml:space="preserve">4</w:t>
            </w:r>
          </w:p>
        </w:tc>
        <w:tc>
          <w:tcPr/>
          <w:p>
            <w:pPr>
              <w:pStyle w:val="Compact"/>
              <w:jc w:val="left"/>
            </w:pPr>
            <w:r>
              <w:t xml:space="preserve">Musculoskeletal Radiology – Ultrasound-guided diagnostic procedures</w:t>
            </w:r>
          </w:p>
        </w:tc>
        <w:tc>
          <w:tcPr/>
          <w:p>
            <w:pPr>
              <w:pStyle w:val="Compact"/>
              <w:jc w:val="left"/>
            </w:pPr>
            <w:r>
              <w:t xml:space="preserve">Per session (est. 45 sessions)</w:t>
            </w:r>
          </w:p>
        </w:tc>
        <w:tc>
          <w:tcPr/>
          <w:p>
            <w:pPr>
              <w:pStyle w:val="Compact"/>
              <w:jc w:val="left"/>
            </w:pPr>
            <w:r>
              <w:t xml:space="preserve">280.00</w:t>
            </w:r>
          </w:p>
        </w:tc>
        <w:tc>
          <w:tcPr/>
          <w:p>
            <w:pPr>
              <w:pStyle w:val="Compact"/>
              <w:jc w:val="left"/>
            </w:pPr>
            <w:r>
              <w:t xml:space="preserve">12,600.00</w:t>
            </w:r>
          </w:p>
        </w:tc>
      </w:tr>
      <w:tr>
        <w:tc>
          <w:tcPr/>
          <w:p>
            <w:pPr>
              <w:pStyle w:val="Compact"/>
              <w:jc w:val="left"/>
            </w:pPr>
            <w:r>
              <w:t xml:space="preserve">5</w:t>
            </w:r>
          </w:p>
        </w:tc>
        <w:tc>
          <w:tcPr/>
          <w:p>
            <w:pPr>
              <w:pStyle w:val="Compact"/>
              <w:jc w:val="left"/>
            </w:pPr>
            <w:r>
              <w:t xml:space="preserve">Interdepartmental clinical conferences and radiology case reviews (monthly)</w:t>
            </w:r>
          </w:p>
        </w:tc>
        <w:tc>
          <w:tcPr/>
          <w:p>
            <w:pPr>
              <w:pStyle w:val="Compact"/>
              <w:jc w:val="left"/>
            </w:pPr>
            <w:r>
              <w:t xml:space="preserve">12 sessions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6</w:t>
            </w:r>
          </w:p>
        </w:tc>
        <w:tc>
          <w:tcPr/>
          <w:p>
            <w:pPr>
              <w:pStyle w:val="Compact"/>
              <w:jc w:val="left"/>
            </w:pPr>
            <w:r>
              <w:t xml:space="preserve">Professional liability insurance and regulatory compliance fees (Spain Valencia jurisdiction)</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1,200.00</w:t>
            </w:r>
          </w:p>
        </w:tc>
      </w:tr>
      <w:tr>
        <w:tc>
          <w:tcPr>
            <w:gridSpan w:val="4"/>
          </w:tcPr>
          <w:p>
            <w:pPr>
              <w:pStyle w:val="Compact"/>
              <w:jc w:val="left"/>
            </w:pPr>
            <w:r>
              <w:t xml:space="preserve">TOTAL CONTRACT VALUE (excl. VAT / IVA)</w:t>
            </w:r>
          </w:p>
        </w:tc>
        <w:tc>
          <w:tcPr/>
          <w:p>
            <w:pPr>
              <w:pStyle w:val="Compact"/>
              <w:jc w:val="left"/>
            </w:pPr>
            <w:r>
              <w:t xml:space="preserve">111,000.00</w:t>
            </w:r>
          </w:p>
        </w:tc>
      </w:tr>
      <w:tr>
        <w:tc>
          <w:tcPr>
            <w:gridSpan w:val="4"/>
          </w:tcPr>
          <w:p>
            <w:pPr>
              <w:pStyle w:val="Compact"/>
              <w:jc w:val="left"/>
            </w:pPr>
            <w:r>
              <w:t xml:space="preserve">VAT (IVA) – 21%</w:t>
            </w:r>
          </w:p>
        </w:tc>
        <w:tc>
          <w:tcPr/>
          <w:p>
            <w:pPr>
              <w:pStyle w:val="Compact"/>
              <w:jc w:val="left"/>
            </w:pPr>
            <w:r>
              <w:t xml:space="preserve">23,310.00</w:t>
            </w:r>
          </w:p>
        </w:tc>
      </w:tr>
      <w:tr>
        <w:tc>
          <w:tcPr>
            <w:gridSpan w:val="4"/>
          </w:tcPr>
          <w:p>
            <w:pPr>
              <w:pStyle w:val="Compact"/>
              <w:jc w:val="left"/>
            </w:pPr>
            <w:r>
              <w:t xml:space="preserve">GRAND TOTAL (incl. VAT)</w:t>
            </w:r>
          </w:p>
        </w:tc>
        <w:tc>
          <w:tcPr/>
          <w:p>
            <w:pPr>
              <w:pStyle w:val="Compact"/>
              <w:jc w:val="left"/>
            </w:pPr>
            <w:r>
              <w:t xml:space="preserve">134,310.00</w:t>
            </w:r>
          </w:p>
        </w:tc>
      </w:tr>
    </w:tbl>
    <w:bookmarkEnd w:id="27"/>
    <w:bookmarkStart w:id="28" w:name="terms-and-conditions"/>
    <w:p>
      <w:pPr>
        <w:pStyle w:val="Heading2"/>
      </w:pPr>
      <w:r>
        <w:t xml:space="preserve">4. Terms and Conditions</w:t>
      </w:r>
    </w:p>
    <w:p>
      <w:pPr>
        <w:pStyle w:val="FirstParagraph"/>
      </w:pPr>
      <w:r>
        <w:rPr>
          <w:bCs/>
          <w:b/>
        </w:rPr>
        <w:t xml:space="preserve">4.1 Scope of Engagement:</w:t>
      </w:r>
      <w:r>
        <w:t xml:space="preserve"> </w:t>
      </w:r>
      <w:r>
        <w:t xml:space="preserve">The</w:t>
      </w:r>
      <w:r>
        <w:t xml:space="preserve"> </w:t>
      </w:r>
      <w:r>
        <w:t xml:space="preserve">Radiologist</w:t>
      </w:r>
      <w:r>
        <w:t xml:space="preserve"> </w:t>
      </w:r>
      <w:r>
        <w:t xml:space="preserve">shall provide all diagnostic imaging interpretation services in accordance with the clinical protocols established by Clínica Mediterránea de Diagnóstico por Imagen S.L. All reports must be issued within the turnaround times specified by the facility, not exceeding 24 hours for routine studies and 4 hours for urgent or emergency cases. The</w:t>
      </w:r>
      <w:r>
        <w:t xml:space="preserve"> </w:t>
      </w:r>
      <w:r>
        <w:t xml:space="preserve">Radiologist</w:t>
      </w:r>
      <w:r>
        <w:t xml:space="preserve"> </w:t>
      </w:r>
      <w:r>
        <w:t xml:space="preserve">is expected to maintain full compliance with the professional standards set by the Il·lustre Col·legi Oficial de Metges de València (ICOV) and the Spanish Society of Radiology (SECR).</w:t>
      </w:r>
    </w:p>
    <w:p>
      <w:pPr>
        <w:pStyle w:val="BodyText"/>
      </w:pPr>
      <w:r>
        <w:rPr>
          <w:bCs/>
          <w:b/>
        </w:rPr>
        <w:t xml:space="preserve">4.2 Payment Terms:</w:t>
      </w:r>
      <w:r>
        <w:t xml:space="preserve"> </w:t>
      </w:r>
      <w:r>
        <w:t xml:space="preserve">Payment for services rendered under this</w:t>
      </w:r>
      <w:r>
        <w:t xml:space="preserve"> </w:t>
      </w:r>
      <w:r>
        <w:t xml:space="preserve">Purchase Order</w:t>
      </w:r>
      <w:r>
        <w:t xml:space="preserve"> </w:t>
      </w:r>
      <w:r>
        <w:t xml:space="preserve">shall be made on a monthly basis via direct bank transfer (SEPA) within 30 days of receipt of the corresponding invoice. The</w:t>
      </w:r>
      <w:r>
        <w:t xml:space="preserve"> </w:t>
      </w:r>
      <w:r>
        <w:t xml:space="preserve">Radiologist</w:t>
      </w:r>
      <w:r>
        <w:t xml:space="preserve"> </w:t>
      </w:r>
      <w:r>
        <w:t xml:space="preserve">shall submit itemized invoices by the 5th business day of each month, referencing this</w:t>
      </w:r>
      <w:r>
        <w:t xml:space="preserve"> </w:t>
      </w:r>
      <w:r>
        <w:t xml:space="preserve">Purchase Order</w:t>
      </w:r>
      <w:r>
        <w:t xml:space="preserve"> </w:t>
      </w:r>
      <w:r>
        <w:t xml:space="preserve">number (PO-VAL-2025-00472). Late payments shall accrue interest at the rate established by the Spanish Law on Late Payment in Commercial Transactions (Ley 3/2004).</w:t>
      </w:r>
    </w:p>
    <w:p>
      <w:pPr>
        <w:pStyle w:val="BodyText"/>
      </w:pPr>
      <w:r>
        <w:rPr>
          <w:bCs/>
          <w:b/>
        </w:rPr>
        <w:t xml:space="preserve">4.3 Regulatory Compliance (Spain Valencia):</w:t>
      </w:r>
      <w:r>
        <w:t xml:space="preserve"> </w:t>
      </w:r>
      <w:r>
        <w:t xml:space="preserve">All services provided under this</w:t>
      </w:r>
      <w:r>
        <w:t xml:space="preserve"> </w:t>
      </w:r>
      <w:r>
        <w:t xml:space="preserve">Purchase Order</w:t>
      </w:r>
      <w:r>
        <w:t xml:space="preserve"> </w:t>
      </w:r>
      <w:r>
        <w:t xml:space="preserve">shall be performed in strict accordance with the legislation of the Kingdom of Spain and the autonomous community of the Comunitat Valenciana. This includes but is not limited to: the Spanish General Health Law (Ley 41/2002), the Valencian Health Service regulations, data protection requirements under the GDPR and the Spanish Organic Law 3/2018 (LOPDGDD), and radiation safety protocols governed by the Spanish Nuclear Energy Agency (ENEA). The</w:t>
      </w:r>
      <w:r>
        <w:t xml:space="preserve"> </w:t>
      </w:r>
      <w:r>
        <w:t xml:space="preserve">Radiologist</w:t>
      </w:r>
      <w:r>
        <w:t xml:space="preserve"> </w:t>
      </w:r>
      <w:r>
        <w:t xml:space="preserve">confirms that all professional registrations, licenses, and insurance policies are current and valid for the jurisdiction of</w:t>
      </w:r>
      <w:r>
        <w:t xml:space="preserve"> </w:t>
      </w:r>
      <w:r>
        <w:t xml:space="preserve">Spain Valencia</w:t>
      </w:r>
      <w:r>
        <w:t xml:space="preserve">.</w:t>
      </w:r>
    </w:p>
    <w:p>
      <w:pPr>
        <w:pStyle w:val="BodyText"/>
      </w:pPr>
      <w:r>
        <w:rPr>
          <w:bCs/>
          <w:b/>
        </w:rPr>
        <w:t xml:space="preserve">4.4 Confidentiality and Data Protection:</w:t>
      </w:r>
      <w:r>
        <w:t xml:space="preserve"> </w:t>
      </w:r>
      <w:r>
        <w:t xml:space="preserve">The</w:t>
      </w:r>
      <w:r>
        <w:t xml:space="preserve"> </w:t>
      </w:r>
      <w:r>
        <w:t xml:space="preserve">Radiologist</w:t>
      </w:r>
      <w:r>
        <w:t xml:space="preserve"> </w:t>
      </w:r>
      <w:r>
        <w:t xml:space="preserve">shall treat all patient data, clinical images, and diagnostic reports as strictly confidential. No patient information shall be disclosed to third parties without explicit written consent, in compliance with the data protection regulations applicable in</w:t>
      </w:r>
      <w:r>
        <w:t xml:space="preserve"> </w:t>
      </w:r>
      <w:r>
        <w:t xml:space="preserve">Spain Valencia</w:t>
      </w:r>
      <w:r>
        <w:t xml:space="preserve">. A separate Data Processing Agreement (DPA) shall be executed prior to the commencement of services.</w:t>
      </w:r>
    </w:p>
    <w:p>
      <w:pPr>
        <w:pStyle w:val="BodyText"/>
      </w:pPr>
      <w:r>
        <w:rPr>
          <w:bCs/>
          <w:b/>
        </w:rPr>
        <w:t xml:space="preserve">4.5 Termination:</w:t>
      </w:r>
      <w:r>
        <w:t xml:space="preserve"> </w:t>
      </w:r>
      <w:r>
        <w:t xml:space="preserve">Either party may terminate this</w:t>
      </w:r>
      <w:r>
        <w:t xml:space="preserve"> </w:t>
      </w:r>
      <w:r>
        <w:t xml:space="preserve">Purchase Order</w:t>
      </w:r>
      <w:r>
        <w:t xml:space="preserve"> </w:t>
      </w:r>
      <w:r>
        <w:t xml:space="preserve">with a written notice of 60 days. In the event of termination, the</w:t>
      </w:r>
      <w:r>
        <w:t xml:space="preserve"> </w:t>
      </w:r>
      <w:r>
        <w:t xml:space="preserve">Radiologist</w:t>
      </w:r>
      <w:r>
        <w:t xml:space="preserve"> </w:t>
      </w:r>
      <w:r>
        <w:t xml:space="preserve">shall complete all pending diagnostic reports within 10 business days and return all facility materials and access credentials. Termination for cause (material breach, loss of professional license, or regulatory sanction) may be effected immediately upon written notice.</w:t>
      </w:r>
    </w:p>
    <w:p>
      <w:pPr>
        <w:pStyle w:val="BodyText"/>
      </w:pPr>
      <w:r>
        <w:rPr>
          <w:bCs/>
          <w:b/>
        </w:rPr>
        <w:t xml:space="preserve">4.6 Dispute Resolution:</w:t>
      </w:r>
      <w:r>
        <w:t xml:space="preserve"> </w:t>
      </w:r>
      <w:r>
        <w:t xml:space="preserve">Any dispute arising from this</w:t>
      </w:r>
      <w:r>
        <w:t xml:space="preserve"> </w:t>
      </w:r>
      <w:r>
        <w:t xml:space="preserve">Purchase Order</w:t>
      </w:r>
      <w:r>
        <w:t xml:space="preserve"> </w:t>
      </w:r>
      <w:r>
        <w:t xml:space="preserve">shall be resolved through the competent courts of Valencia, Spain, in accordance with the Spanish Civil Procedure Law (Ley de Enjuiciamiento Civil). Both parties agree to attempt mediation through the Valencian Ombudsman (Defensor del Pueblo Valenciano) before initiating judicial proceedings.</w:t>
      </w:r>
    </w:p>
    <w:p>
      <w:pPr>
        <w:pStyle w:val="BodyText"/>
      </w:pPr>
      <w:r>
        <w:rPr>
          <w:bCs/>
          <w:b/>
        </w:rPr>
        <w:t xml:space="preserve">4.7 Governing Law:</w:t>
      </w:r>
      <w:r>
        <w:t xml:space="preserve"> </w:t>
      </w:r>
      <w:r>
        <w:t xml:space="preserve">This</w:t>
      </w:r>
      <w:r>
        <w:t xml:space="preserve"> </w:t>
      </w:r>
      <w:r>
        <w:t xml:space="preserve">Purchase Order</w:t>
      </w:r>
      <w:r>
        <w:t xml:space="preserve"> </w:t>
      </w:r>
      <w:r>
        <w:t xml:space="preserve">shall be governed by and construed in accordance with the laws of the Kingdom of Spain, with specific reference to the autonomous regulations of the Comunitat Valenciana applicable to the provision of medical and diagnostic services in</w:t>
      </w:r>
      <w:r>
        <w:t xml:space="preserve"> </w:t>
      </w:r>
      <w:r>
        <w:t xml:space="preserve">Spain Valencia</w:t>
      </w:r>
      <w:r>
        <w:t xml:space="preserve">.</w:t>
      </w:r>
    </w:p>
    <w:bookmarkEnd w:id="28"/>
    <w:bookmarkStart w:id="29" w:name="acceptance-and-authorization"/>
    <w:p>
      <w:pPr>
        <w:pStyle w:val="Heading2"/>
      </w:pPr>
      <w:r>
        <w:t xml:space="preserve">5. Acceptance and Authorization</w:t>
      </w:r>
    </w:p>
    <w:p>
      <w:pPr>
        <w:pStyle w:val="FirstParagraph"/>
      </w:pPr>
      <w:r>
        <w:t xml:space="preserve">By signing below, both parties acknowledge and agree to all terms, conditions, and service specifications outlined in this</w:t>
      </w:r>
      <w:r>
        <w:t xml:space="preserve"> </w:t>
      </w:r>
      <w:r>
        <w:t xml:space="preserve">Purchase Order</w:t>
      </w:r>
      <w:r>
        <w:t xml:space="preserve"> </w:t>
      </w:r>
      <w:r>
        <w:t xml:space="preserve">for the engagement of a</w:t>
      </w:r>
      <w:r>
        <w:t xml:space="preserve"> </w:t>
      </w:r>
      <w:r>
        <w:t xml:space="preserve">Radiologist</w:t>
      </w:r>
      <w:r>
        <w:t xml:space="preserve"> </w:t>
      </w:r>
      <w:r>
        <w:t xml:space="preserve">at the facility in</w:t>
      </w:r>
      <w:r>
        <w:t xml:space="preserve"> </w:t>
      </w:r>
      <w:r>
        <w:t xml:space="preserve">Spain Valencia</w:t>
      </w:r>
      <w:r>
        <w:t xml:space="preserve">. This document constitutes a binding agreement effective from the date of the last signature.</w:t>
      </w:r>
    </w:p>
    <w:bookmarkEnd w:id="29"/>
    <w:p>
      <w:pPr>
        <w:pStyle w:val="BodyText"/>
      </w:pPr>
      <w:r>
        <w:rPr>
          <w:bCs/>
          <w:b/>
        </w:rPr>
        <w:t xml:space="preserve">For the Purchasing Entity</w:t>
      </w:r>
      <w:r>
        <w:br/>
      </w:r>
      <w:r>
        <w:t xml:space="preserve">Dr. Carmen Soler Vidal</w:t>
      </w:r>
      <w:r>
        <w:br/>
      </w:r>
      <w:r>
        <w:t xml:space="preserve">Director of Medical Operations</w:t>
      </w:r>
      <w:r>
        <w:br/>
      </w:r>
      <w:r>
        <w:t xml:space="preserve">Clínica Mediterránea de Diagnóstico por Imagen S.L.</w:t>
      </w:r>
      <w:r>
        <w:br/>
      </w:r>
      <w:r>
        <w:t xml:space="preserve">Valencia, Spain</w:t>
      </w:r>
      <w:r>
        <w:br/>
      </w:r>
      <w:r>
        <w:t xml:space="preserve">Date: _______________</w:t>
      </w:r>
    </w:p>
    <w:p>
      <w:pPr>
        <w:pStyle w:val="BodyText"/>
      </w:pPr>
      <w:r>
        <w:rPr>
          <w:bCs/>
          <w:b/>
        </w:rPr>
        <w:t xml:space="preserve">For the Service Provider (Radiologist)</w:t>
      </w:r>
      <w:r>
        <w:br/>
      </w:r>
      <w:r>
        <w:t xml:space="preserve">Dr. Alejandro Ferrer Montoya</w:t>
      </w:r>
      <w:r>
        <w:br/>
      </w:r>
      <w:r>
        <w:t xml:space="preserve">Specialist Radiologist</w:t>
      </w:r>
      <w:r>
        <w:br/>
      </w:r>
      <w:r>
        <w:t xml:space="preserve">Col. Col. Médicos Valencia Nº 45.892</w:t>
      </w:r>
      <w:r>
        <w:br/>
      </w:r>
      <w:r>
        <w:t xml:space="preserve">Valencia, Spain</w:t>
      </w:r>
      <w:r>
        <w:br/>
      </w:r>
      <w:r>
        <w:t xml:space="preserve">Date: _______________</w:t>
      </w:r>
    </w:p>
    <w:p>
      <w:pPr>
        <w:pStyle w:val="BodyText"/>
      </w:pPr>
      <w:r>
        <w:t xml:space="preserve">Purchase Order PO-VAL-2025-00472 | Clínica Mediterránea de Diagnóstico por Imagen S.L. | Av. del Puerto, 142, 46022 Valencia, Spain</w:t>
      </w:r>
    </w:p>
    <w:p>
      <w:pPr>
        <w:pStyle w:val="BodyText"/>
      </w:pPr>
      <w:r>
        <w:t xml:space="preserve">This document is issued in accordance with the procurement policies of the facility and the professional regulations of the Comunitat Valenciana. All services are subject to the professional standards of the Il·lustre Col·legi Oficial de Metges de València.</w:t>
      </w:r>
    </w:p>
    <w:p>
      <w:pPr>
        <w:pStyle w:val="BodyText"/>
      </w:pPr>
      <w:r>
        <w:t xml:space="preserve">Document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Spain Valencia</dc:title>
  <dc:creator/>
  <dc:language>en</dc:language>
  <cp:keywords/>
  <dcterms:created xsi:type="dcterms:W3CDTF">2026-10-10T03:20:42Z</dcterms:created>
  <dcterms:modified xsi:type="dcterms:W3CDTF">2026-10-10T03:20:42Z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