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PO-TR-IST-2025-0472</w:t>
      </w:r>
    </w:p>
    <w:p>
      <w:pPr>
        <w:pStyle w:val="BodyText"/>
      </w:pPr>
      <w:r>
        <w:t xml:space="preserve">Date: 15 June 2025</w:t>
      </w:r>
    </w:p>
    <w:p>
      <w:pPr>
        <w:pStyle w:val="BodyText"/>
      </w:pPr>
      <w:r>
        <w:t xml:space="preserve">Valid Until: 15 July 2025</w:t>
      </w:r>
    </w:p>
    <w:bookmarkStart w:id="20" w:name="purchase-order"/>
    <w:p>
      <w:pPr>
        <w:pStyle w:val="Heading1"/>
      </w:pPr>
      <w:r>
        <w:t xml:space="preserve">PURCHASE ORDER</w:t>
      </w:r>
    </w:p>
    <w:p>
      <w:pPr>
        <w:pStyle w:val="FirstParagraph"/>
      </w:pPr>
      <w:r>
        <w:t xml:space="preserve">Professional Medical Services Procurement — Radiologist Engagement — Turkey Istanbul</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Marmara Diagnostic Imaging Center A.Ş.</w:t>
      </w:r>
    </w:p>
    <w:p>
      <w:pPr>
        <w:pStyle w:val="BodyText"/>
      </w:pPr>
      <w:r>
        <w:rPr>
          <w:bCs/>
          <w:b/>
        </w:rPr>
        <w:t xml:space="preserve">Address:</w:t>
      </w:r>
      <w:r>
        <w:t xml:space="preserve"> </w:t>
      </w:r>
      <w:r>
        <w:t xml:space="preserve">Büyükdere Caddesi No. 142, 34394 Şişli, Istanbul,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Dr. Ayşe Kaya, Chief Medical Officer</w:t>
      </w:r>
    </w:p>
    <w:p>
      <w:pPr>
        <w:pStyle w:val="BodyText"/>
      </w:pPr>
      <w:r>
        <w:rPr>
          <w:bCs/>
          <w:b/>
        </w:rPr>
        <w:t xml:space="preserve">Email:</w:t>
      </w:r>
      <w:r>
        <w:t xml:space="preserve"> </w:t>
      </w:r>
      <w:r>
        <w:t xml:space="preserve">procurement@marmaradiagnostics.com.tr</w:t>
      </w:r>
    </w:p>
    <w:p>
      <w:pPr>
        <w:pStyle w:val="BodyText"/>
      </w:pPr>
      <w:r>
        <w:rPr>
          <w:bCs/>
          <w:b/>
        </w:rPr>
        <w:t xml:space="preserve">Phone:</w:t>
      </w:r>
      <w:r>
        <w:t xml:space="preserve"> </w:t>
      </w:r>
      <w:r>
        <w:t xml:space="preserve">+90 212 555 0142</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Anatolia Medical Staffing Solutions Ltd.</w:t>
      </w:r>
    </w:p>
    <w:p>
      <w:pPr>
        <w:pStyle w:val="BodyText"/>
      </w:pPr>
      <w:r>
        <w:rPr>
          <w:bCs/>
          <w:b/>
        </w:rPr>
        <w:t xml:space="preserve">Address:</w:t>
      </w:r>
      <w:r>
        <w:t xml:space="preserve"> </w:t>
      </w:r>
      <w:r>
        <w:t xml:space="preserve">Barbaros Bulvarı No. 88, 34367 Beşiktaş, Istanbul, Turkey</w:t>
      </w:r>
    </w:p>
    <w:p>
      <w:pPr>
        <w:pStyle w:val="BodyText"/>
      </w:pPr>
      <w:r>
        <w:rPr>
          <w:bCs/>
          <w:b/>
        </w:rPr>
        <w:t xml:space="preserve">Tax ID (VKN):</w:t>
      </w:r>
      <w:r>
        <w:t xml:space="preserve"> </w:t>
      </w:r>
      <w:r>
        <w:t xml:space="preserve">9876543210</w:t>
      </w:r>
    </w:p>
    <w:p>
      <w:pPr>
        <w:pStyle w:val="BodyText"/>
      </w:pPr>
      <w:r>
        <w:rPr>
          <w:bCs/>
          <w:b/>
        </w:rPr>
        <w:t xml:space="preserve">Contact:</w:t>
      </w:r>
      <w:r>
        <w:t xml:space="preserve"> </w:t>
      </w:r>
      <w:r>
        <w:t xml:space="preserve">Mehmet Yılmaz, Director of Medical Recruitment</w:t>
      </w:r>
    </w:p>
    <w:p>
      <w:pPr>
        <w:pStyle w:val="BodyText"/>
      </w:pPr>
      <w:r>
        <w:rPr>
          <w:bCs/>
          <w:b/>
        </w:rPr>
        <w:t xml:space="preserve">Email:</w:t>
      </w:r>
      <w:r>
        <w:t xml:space="preserve"> </w:t>
      </w:r>
      <w:r>
        <w:t xml:space="preserve">info@anatoliamedical.com.tr</w:t>
      </w:r>
    </w:p>
    <w:p>
      <w:pPr>
        <w:pStyle w:val="BodyText"/>
      </w:pPr>
      <w:r>
        <w:rPr>
          <w:bCs/>
          <w:b/>
        </w:rPr>
        <w:t xml:space="preserve">Phone:</w:t>
      </w:r>
      <w:r>
        <w:t xml:space="preserve"> </w:t>
      </w:r>
      <w:r>
        <w:t xml:space="preserve">+90 212 444 0378</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Marmara Diagnostic Imaging Center A.Ş. to formally procure the professional services of a certified</w:t>
      </w:r>
      <w:r>
        <w:t xml:space="preserve"> </w:t>
      </w:r>
      <w:r>
        <w:t xml:space="preserve">Radiologist</w:t>
      </w:r>
      <w:r>
        <w:t xml:space="preserve"> </w:t>
      </w:r>
      <w:r>
        <w:t xml:space="preserve">for deployment at our primary imaging facility located in the Şişli district of</w:t>
      </w:r>
      <w:r>
        <w:t xml:space="preserve"> </w:t>
      </w:r>
      <w:r>
        <w:t xml:space="preserve">Turkey Istanbul</w:t>
      </w:r>
      <w:r>
        <w:t xml:space="preserve">. The engagement is structured as a twelve-month contractual period commencing on 1 August 2025 and concluding on 31 July 2026. The</w:t>
      </w:r>
      <w:r>
        <w:t xml:space="preserve"> </w:t>
      </w:r>
      <w:r>
        <w:t xml:space="preserve">Radiologist</w:t>
      </w:r>
      <w:r>
        <w:t xml:space="preserve"> </w:t>
      </w:r>
      <w:r>
        <w:t xml:space="preserve">shall be responsible for the interpretation of all diagnostic imaging studies, including but not limited to computed tomography (CT), magnetic resonance imaging (MRI), digital radiography, ultrasound, and fluoroscopy procedures conducted at the Istanbul-based facility.</w:t>
      </w:r>
    </w:p>
    <w:p>
      <w:pPr>
        <w:pStyle w:val="BodyText"/>
      </w:pPr>
      <w:r>
        <w:t xml:space="preserve">The</w:t>
      </w:r>
      <w:r>
        <w:t xml:space="preserve"> </w:t>
      </w:r>
      <w:r>
        <w:t xml:space="preserve">Purchase Order</w:t>
      </w:r>
      <w:r>
        <w:t xml:space="preserve"> </w:t>
      </w:r>
      <w:r>
        <w:t xml:space="preserve">encompasses the full scope of professional obligations expected of a board-certified</w:t>
      </w:r>
      <w:r>
        <w:t xml:space="preserve"> </w:t>
      </w:r>
      <w:r>
        <w:t xml:space="preserve">Radiologist</w:t>
      </w:r>
      <w:r>
        <w:t xml:space="preserve"> </w:t>
      </w:r>
      <w:r>
        <w:t xml:space="preserve">operating within the regulatory framework of the Republic of Turkey, as governed by the Ministry of Health (Sağlık Bakanlığı) and the Turkish Medical Association (Türk Tabipleri Birliği). All services rendered under this</w:t>
      </w:r>
      <w:r>
        <w:t xml:space="preserve"> </w:t>
      </w:r>
      <w:r>
        <w:t xml:space="preserve">Purchase Order</w:t>
      </w:r>
      <w:r>
        <w:t xml:space="preserve"> </w:t>
      </w:r>
      <w:r>
        <w:t xml:space="preserve">shall comply with the applicable medical licensing requirements specific to the Istanbul metropolitan region of</w:t>
      </w:r>
      <w:r>
        <w:t xml:space="preserve"> </w:t>
      </w:r>
      <w:r>
        <w:t xml:space="preserve">Turkey</w:t>
      </w:r>
      <w:r>
        <w:t xml:space="preserve">.</w:t>
      </w:r>
    </w:p>
    <w:bookmarkEnd w:id="24"/>
    <w:bookmarkStart w:id="25"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Monthly professional fee for certified Radiologist (full-time, 40 hrs/week) at Istanbul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On-call and emergency shift premium (estimated 48 shifts per year)</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4,500.00</w:t>
            </w:r>
          </w:p>
        </w:tc>
        <w:tc>
          <w:tcPr/>
          <w:p>
            <w:pPr>
              <w:pStyle w:val="Compact"/>
              <w:jc w:val="left"/>
            </w:pPr>
            <w:r>
              <w:t xml:space="preserve">216,000.00</w:t>
            </w:r>
          </w:p>
        </w:tc>
      </w:tr>
      <w:tr>
        <w:tc>
          <w:tcPr/>
          <w:p>
            <w:pPr>
              <w:pStyle w:val="Compact"/>
              <w:jc w:val="left"/>
            </w:pPr>
            <w:r>
              <w:t xml:space="preserve">03</w:t>
            </w:r>
          </w:p>
        </w:tc>
        <w:tc>
          <w:tcPr/>
          <w:p>
            <w:pPr>
              <w:pStyle w:val="Compact"/>
              <w:jc w:val="left"/>
            </w:pPr>
            <w:r>
              <w:t xml:space="preserve">Specialized radiology software license and PACS system access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Continuing medical education and Turkish radiology board certification maintenance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Professional liability insurance coverage (Radiologist, Turkey Istanbul jurisdiction)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06</w:t>
            </w:r>
          </w:p>
        </w:tc>
        <w:tc>
          <w:tcPr/>
          <w:p>
            <w:pPr>
              <w:pStyle w:val="Compact"/>
              <w:jc w:val="left"/>
            </w:pPr>
            <w:r>
              <w:t xml:space="preserve">Recruitment, onboarding, and Turkish medical license verification services</w:t>
            </w:r>
          </w:p>
        </w:tc>
        <w:tc>
          <w:tcPr/>
          <w:p>
            <w:pPr>
              <w:pStyle w:val="Compact"/>
              <w:jc w:val="left"/>
            </w:pPr>
            <w:r>
              <w:t xml:space="preserve">1</w:t>
            </w:r>
          </w:p>
        </w:tc>
        <w:tc>
          <w:tcPr/>
          <w:p>
            <w:pPr>
              <w:pStyle w:val="Compact"/>
              <w:jc w:val="left"/>
            </w:pPr>
            <w:r>
              <w:t xml:space="preserve">Flat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Subtotal</w:t>
            </w:r>
          </w:p>
        </w:tc>
        <w:tc>
          <w:tcPr/>
          <w:p>
            <w:pPr>
              <w:pStyle w:val="Compact"/>
              <w:jc w:val="left"/>
            </w:pPr>
            <w:r>
              <w:t xml:space="preserve">2,687,000.00</w:t>
            </w:r>
          </w:p>
        </w:tc>
      </w:tr>
      <w:tr>
        <w:tc>
          <w:tcPr>
            <w:gridSpan w:val="5"/>
          </w:tcPr>
          <w:p>
            <w:pPr>
              <w:pStyle w:val="Compact"/>
              <w:jc w:val="left"/>
            </w:pPr>
            <w:r>
              <w:t xml:space="preserve">VAT (KDV) — 20%</w:t>
            </w:r>
          </w:p>
        </w:tc>
        <w:tc>
          <w:tcPr/>
          <w:p>
            <w:pPr>
              <w:pStyle w:val="Compact"/>
              <w:jc w:val="left"/>
            </w:pPr>
            <w:r>
              <w:t xml:space="preserve">537,400.00</w:t>
            </w:r>
          </w:p>
        </w:tc>
      </w:tr>
      <w:tr>
        <w:tc>
          <w:tcPr>
            <w:gridSpan w:val="5"/>
          </w:tcPr>
          <w:p>
            <w:pPr>
              <w:pStyle w:val="Compact"/>
              <w:jc w:val="left"/>
            </w:pPr>
            <w:r>
              <w:rPr>
                <w:bCs/>
                <w:b/>
              </w:rPr>
              <w:t xml:space="preserve">Grand Total (TRY)</w:t>
            </w:r>
          </w:p>
        </w:tc>
        <w:tc>
          <w:tcPr/>
          <w:p>
            <w:pPr>
              <w:pStyle w:val="Compact"/>
              <w:jc w:val="left"/>
            </w:pPr>
            <w:r>
              <w:rPr>
                <w:bCs/>
                <w:b/>
              </w:rPr>
              <w:t xml:space="preserve">3,224,400.00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Payment shall be made in monthly installments within thirty (30) calendar days of invoice receipt. The initial payment of 15% of the total</w:t>
      </w:r>
      <w:r>
        <w:t xml:space="preserve"> </w:t>
      </w:r>
      <w:r>
        <w:t xml:space="preserve">Purchase Order</w:t>
      </w:r>
      <w:r>
        <w:t xml:space="preserve"> </w:t>
      </w:r>
      <w:r>
        <w:t xml:space="preserve">value shall be due upon execution of this document. All transactions shall be processed in Turkish Lira (TRY) via bank transfer to the account designated by Anatolia Medical Staffing Solutions Ltd. in Istanbul, Turkey.</w:t>
      </w:r>
    </w:p>
    <w:p>
      <w:pPr>
        <w:numPr>
          <w:ilvl w:val="0"/>
          <w:numId w:val="1001"/>
        </w:numPr>
        <w:pStyle w:val="Compact"/>
      </w:pPr>
      <w:r>
        <w:rPr>
          <w:bCs/>
          <w:b/>
        </w:rPr>
        <w:t xml:space="preserve">Service Delivery Location:</w:t>
      </w:r>
      <w:r>
        <w:t xml:space="preserve"> </w:t>
      </w:r>
      <w:r>
        <w:t xml:space="preserve">All professional services of the</w:t>
      </w:r>
      <w:r>
        <w:t xml:space="preserve"> </w:t>
      </w:r>
      <w:r>
        <w:t xml:space="preserve">Radiologist</w:t>
      </w:r>
      <w:r>
        <w:t xml:space="preserve"> </w:t>
      </w:r>
      <w:r>
        <w:t xml:space="preserve">shall be rendered exclusively at the Marmara Diagnostic Imaging Center facility located in Şişli,</w:t>
      </w:r>
      <w:r>
        <w:t xml:space="preserve"> </w:t>
      </w:r>
      <w:r>
        <w:t xml:space="preserve">Turkey Istanbul</w:t>
      </w:r>
      <w:r>
        <w:t xml:space="preserve">, unless otherwise agreed in writing by both parties.</w:t>
      </w:r>
    </w:p>
    <w:p>
      <w:pPr>
        <w:numPr>
          <w:ilvl w:val="0"/>
          <w:numId w:val="1001"/>
        </w:numPr>
        <w:pStyle w:val="Compact"/>
      </w:pPr>
      <w:r>
        <w:rPr>
          <w:bCs/>
          <w:b/>
        </w:rPr>
        <w:t xml:space="preserve">Qualification Requirements:</w:t>
      </w:r>
      <w:r>
        <w:t xml:space="preserve"> </w:t>
      </w:r>
      <w:r>
        <w:t xml:space="preserve">The</w:t>
      </w:r>
      <w:r>
        <w:t xml:space="preserve"> </w:t>
      </w:r>
      <w:r>
        <w:t xml:space="preserve">Radiologist</w:t>
      </w:r>
      <w:r>
        <w:t xml:space="preserve"> </w:t>
      </w:r>
      <w:r>
        <w:t xml:space="preserve">engaged under this</w:t>
      </w:r>
      <w:r>
        <w:t xml:space="preserve"> </w:t>
      </w:r>
      <w:r>
        <w:t xml:space="preserve">Purchase Order</w:t>
      </w:r>
      <w:r>
        <w:t xml:space="preserve"> </w:t>
      </w:r>
      <w:r>
        <w:t xml:space="preserve">must hold a valid medical license issued by the Turkish Ministry of Health, a board certification in Radiology from the Turkish Board of Radiology (Türk Radyoloji Derneği), and a minimum of five (5) years of post-residency clinical experience in diagnostic imaging.</w:t>
      </w:r>
    </w:p>
    <w:p>
      <w:pPr>
        <w:numPr>
          <w:ilvl w:val="0"/>
          <w:numId w:val="1001"/>
        </w:numPr>
        <w:pStyle w:val="Compact"/>
      </w:pPr>
      <w:r>
        <w:rPr>
          <w:bCs/>
          <w:b/>
        </w:rPr>
        <w:t xml:space="preserve">Regulatory Compliance:</w:t>
      </w:r>
      <w:r>
        <w:t xml:space="preserve"> </w:t>
      </w:r>
      <w:r>
        <w:t xml:space="preserve">The</w:t>
      </w:r>
      <w:r>
        <w:t xml:space="preserve"> </w:t>
      </w:r>
      <w:r>
        <w:t xml:space="preserve">Radiologist</w:t>
      </w:r>
      <w:r>
        <w:t xml:space="preserve"> </w:t>
      </w:r>
      <w:r>
        <w:t xml:space="preserve">shall adhere to all radiation safety protocols, patient data protection regulations (KVKK — Turkish Personal Data Protection Law), and clinical guidelines established by the Istanbul Provincial Health Directorate. Non-compliance shall constitute grounds for immediate termination of this</w:t>
      </w:r>
      <w:r>
        <w:t xml:space="preserve"> </w:t>
      </w:r>
      <w:r>
        <w:t xml:space="preserve">Purchase Order</w:t>
      </w:r>
      <w:r>
        <w:t xml:space="preserve">.</w:t>
      </w:r>
    </w:p>
    <w:p>
      <w:pPr>
        <w:numPr>
          <w:ilvl w:val="0"/>
          <w:numId w:val="1001"/>
        </w:numPr>
        <w:pStyle w:val="Compact"/>
      </w:pPr>
      <w:r>
        <w:rPr>
          <w:bCs/>
          <w:b/>
        </w:rPr>
        <w:t xml:space="preserve">Confidentiality:</w:t>
      </w:r>
      <w:r>
        <w:t xml:space="preserve"> </w:t>
      </w:r>
      <w:r>
        <w:t xml:space="preserve">Both parties agree to maintain strict confidentiality regarding all patient records, proprietary imaging data, and business terms contained within this</w:t>
      </w:r>
      <w:r>
        <w:t xml:space="preserve"> </w:t>
      </w:r>
      <w:r>
        <w:t xml:space="preserve">Purchase Order</w:t>
      </w:r>
      <w:r>
        <w:t xml:space="preserve">. This obligation shall survive the termination of the agreement 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gross professional misconduct by the</w:t>
      </w:r>
      <w:r>
        <w:t xml:space="preserve"> </w:t>
      </w:r>
      <w:r>
        <w:t xml:space="preserve">Radiologist</w:t>
      </w:r>
      <w:r>
        <w:t xml:space="preserve">, the Purchasing Entity reserves the right to terminate immediately without penalty.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Turkey. Any disputes arising from this document shall be subject to the exclusive jurisdiction of the commercial courts in Istanbul,</w:t>
      </w:r>
      <w:r>
        <w:t xml:space="preserve"> </w:t>
      </w:r>
      <w:r>
        <w:t xml:space="preserve">Turkey</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government-imposed restrictions affecting the Istanbul region of</w:t>
      </w:r>
      <w:r>
        <w:t xml:space="preserve"> </w:t>
      </w:r>
      <w:r>
        <w:t xml:space="preserve">Turkey</w:t>
      </w:r>
      <w:r>
        <w:t xml:space="preserve">.</w:t>
      </w:r>
    </w:p>
    <w:bookmarkEnd w:id="26"/>
    <w:bookmarkStart w:id="27" w:name="delivery-and-commencement-schedule"/>
    <w:p>
      <w:pPr>
        <w:pStyle w:val="Heading2"/>
      </w:pPr>
      <w:r>
        <w:t xml:space="preserve">5. Delivery and Commencement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Execution of Purchase Order</w:t>
            </w:r>
          </w:p>
        </w:tc>
        <w:tc>
          <w:tcPr/>
          <w:p>
            <w:pPr>
              <w:pStyle w:val="Compact"/>
              <w:jc w:val="left"/>
            </w:pPr>
            <w:r>
              <w:t xml:space="preserve">15 June 2025</w:t>
            </w:r>
          </w:p>
        </w:tc>
        <w:tc>
          <w:tcPr/>
          <w:p>
            <w:pPr>
              <w:pStyle w:val="Compact"/>
              <w:jc w:val="left"/>
            </w:pPr>
            <w:r>
              <w:t xml:space="preserve">Both Parties</w:t>
            </w:r>
          </w:p>
        </w:tc>
      </w:tr>
      <w:tr>
        <w:tc>
          <w:tcPr/>
          <w:p>
            <w:pPr>
              <w:pStyle w:val="Compact"/>
              <w:jc w:val="left"/>
            </w:pPr>
            <w:r>
              <w:t xml:space="preserve">Radiologist candidate identification and shortlisting</w:t>
            </w:r>
          </w:p>
        </w:tc>
        <w:tc>
          <w:tcPr/>
          <w:p>
            <w:pPr>
              <w:pStyle w:val="Compact"/>
              <w:jc w:val="left"/>
            </w:pPr>
            <w:r>
              <w:t xml:space="preserve">30 June 2025</w:t>
            </w:r>
          </w:p>
        </w:tc>
        <w:tc>
          <w:tcPr/>
          <w:p>
            <w:pPr>
              <w:pStyle w:val="Compact"/>
              <w:jc w:val="left"/>
            </w:pPr>
            <w:r>
              <w:t xml:space="preserve">Anatolia Medical Staffing</w:t>
            </w:r>
          </w:p>
        </w:tc>
      </w:tr>
      <w:tr>
        <w:tc>
          <w:tcPr/>
          <w:p>
            <w:pPr>
              <w:pStyle w:val="Compact"/>
              <w:jc w:val="left"/>
            </w:pPr>
            <w:r>
              <w:t xml:space="preserve">Turkish medical license verification and background check</w:t>
            </w:r>
          </w:p>
        </w:tc>
        <w:tc>
          <w:tcPr/>
          <w:p>
            <w:pPr>
              <w:pStyle w:val="Compact"/>
              <w:jc w:val="left"/>
            </w:pPr>
            <w:r>
              <w:t xml:space="preserve">10 July 2025</w:t>
            </w:r>
          </w:p>
        </w:tc>
        <w:tc>
          <w:tcPr/>
          <w:p>
            <w:pPr>
              <w:pStyle w:val="Compact"/>
              <w:jc w:val="left"/>
            </w:pPr>
            <w:r>
              <w:t xml:space="preserve">Anatolia Medical Staffing</w:t>
            </w:r>
          </w:p>
        </w:tc>
      </w:tr>
      <w:tr>
        <w:tc>
          <w:tcPr/>
          <w:p>
            <w:pPr>
              <w:pStyle w:val="Compact"/>
              <w:jc w:val="left"/>
            </w:pPr>
            <w:r>
              <w:t xml:space="preserve">Onboarding and facility orientation in Istanbul</w:t>
            </w:r>
          </w:p>
        </w:tc>
        <w:tc>
          <w:tcPr/>
          <w:p>
            <w:pPr>
              <w:pStyle w:val="Compact"/>
              <w:jc w:val="left"/>
            </w:pPr>
            <w:r>
              <w:t xml:space="preserve">28 July 2025</w:t>
            </w:r>
          </w:p>
        </w:tc>
        <w:tc>
          <w:tcPr/>
          <w:p>
            <w:pPr>
              <w:pStyle w:val="Compact"/>
              <w:jc w:val="left"/>
            </w:pPr>
            <w:r>
              <w:t xml:space="preserve">Marmara Diagnostic Imaging</w:t>
            </w:r>
          </w:p>
        </w:tc>
      </w:tr>
      <w:tr>
        <w:tc>
          <w:tcPr/>
          <w:p>
            <w:pPr>
              <w:pStyle w:val="Compact"/>
              <w:jc w:val="left"/>
            </w:pPr>
            <w:r>
              <w:t xml:space="preserve">Full service commencement (Radiologist active duty)</w:t>
            </w:r>
          </w:p>
        </w:tc>
        <w:tc>
          <w:tcPr/>
          <w:p>
            <w:pPr>
              <w:pStyle w:val="Compact"/>
              <w:jc w:val="left"/>
            </w:pPr>
            <w:r>
              <w:t xml:space="preserve">1 August 2025</w:t>
            </w:r>
          </w:p>
        </w:tc>
        <w:tc>
          <w:tcPr/>
          <w:p>
            <w:pPr>
              <w:pStyle w:val="Compact"/>
              <w:jc w:val="left"/>
            </w:pPr>
            <w:r>
              <w:t xml:space="preserve">Radiologist</w:t>
            </w:r>
          </w:p>
        </w:tc>
      </w:tr>
      <w:tr>
        <w:tc>
          <w:tcPr/>
          <w:p>
            <w:pPr>
              <w:pStyle w:val="Compact"/>
              <w:jc w:val="left"/>
            </w:pPr>
            <w:r>
              <w:t xml:space="preserve">Contractual period conclusion</w:t>
            </w:r>
          </w:p>
        </w:tc>
        <w:tc>
          <w:tcPr/>
          <w:p>
            <w:pPr>
              <w:pStyle w:val="Compact"/>
              <w:jc w:val="left"/>
            </w:pPr>
            <w:r>
              <w:t xml:space="preserve">31 July 2026</w:t>
            </w:r>
          </w:p>
        </w:tc>
        <w:tc>
          <w:tcPr/>
          <w:p>
            <w:pPr>
              <w:pStyle w:val="Compact"/>
              <w:jc w:val="left"/>
            </w:pPr>
            <w:r>
              <w:t xml:space="preserve">Both Parties</w:t>
            </w:r>
          </w:p>
        </w:tc>
      </w:tr>
    </w:tbl>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financial obligations set forth in this</w:t>
      </w:r>
      <w:r>
        <w:t xml:space="preserve"> </w:t>
      </w:r>
      <w:r>
        <w:t xml:space="preserve">Purchase Order</w:t>
      </w:r>
      <w:r>
        <w:t xml:space="preserve"> </w:t>
      </w:r>
      <w:r>
        <w:t xml:space="preserve">for the procurement of</w:t>
      </w:r>
      <w:r>
        <w:t xml:space="preserve"> </w:t>
      </w:r>
      <w:r>
        <w:t xml:space="preserve">Radiologist</w:t>
      </w:r>
      <w:r>
        <w:t xml:space="preserve"> </w:t>
      </w:r>
      <w:r>
        <w:t xml:space="preserve">professional services in</w:t>
      </w:r>
      <w:r>
        <w:t xml:space="preserve"> </w:t>
      </w:r>
      <w:r>
        <w:t xml:space="preserve">Turkey Istanbul</w:t>
      </w:r>
      <w:r>
        <w:t xml:space="preserve">. This document constitutes a binding commercial agreement between the parties as of the date of the last signature.</w:t>
      </w:r>
    </w:p>
    <w:bookmarkEnd w:id="28"/>
    <w:p>
      <w:pPr>
        <w:pStyle w:val="BodyText"/>
      </w:pPr>
      <w:r>
        <w:rPr>
          <w:bCs/>
          <w:b/>
        </w:rPr>
        <w:t xml:space="preserve">For Marmara Diagnostic Imaging Center A.Ş.</w:t>
      </w:r>
    </w:p>
    <w:p>
      <w:pPr>
        <w:pStyle w:val="BodyText"/>
      </w:pPr>
      <w:r>
        <w:t xml:space="preserve">Dr. Ayşe Kaya</w:t>
      </w:r>
      <w:r>
        <w:br/>
      </w:r>
      <w:r>
        <w:t xml:space="preserve">Chief Medical Officer</w:t>
      </w:r>
      <w:r>
        <w:br/>
      </w:r>
      <w:r>
        <w:t xml:space="preserve">Date: _______________</w:t>
      </w:r>
    </w:p>
    <w:p>
      <w:pPr>
        <w:pStyle w:val="BodyText"/>
      </w:pPr>
      <w:r>
        <w:rPr>
          <w:bCs/>
          <w:b/>
        </w:rPr>
        <w:t xml:space="preserve">For Anatolia Medical Staffing Solutions Ltd.</w:t>
      </w:r>
    </w:p>
    <w:p>
      <w:pPr>
        <w:pStyle w:val="BodyText"/>
      </w:pPr>
      <w:r>
        <w:t xml:space="preserve">Mehmet Yılmaz</w:t>
      </w:r>
      <w:r>
        <w:br/>
      </w:r>
      <w:r>
        <w:t xml:space="preserve">Director of Medical Recruitment</w:t>
      </w:r>
      <w:r>
        <w:br/>
      </w:r>
      <w:r>
        <w:t xml:space="preserve">Date: _______________</w:t>
      </w:r>
    </w:p>
    <w:p>
      <w:pPr>
        <w:pStyle w:val="BodyText"/>
      </w:pPr>
      <w:r>
        <w:t xml:space="preserve">Purchase Order No. PO-TR-IST-2025-0472 | Marmara Diagnostic Imaging Center A.Ş. | Istanbul, Turkey</w:t>
      </w:r>
    </w:p>
    <w:p>
      <w:pPr>
        <w:pStyle w:val="BodyText"/>
      </w:pPr>
      <w:r>
        <w:t xml:space="preserve">This document is the property of Marmara Diagnostic Imaging Center A.Ş. Unauthorized reproduction or distribution is prohibited under Turkish commercial law.</w:t>
      </w:r>
    </w:p>
    <w:p>
      <w:pPr>
        <w:pStyle w:val="BodyText"/>
      </w:pPr>
      <w:r>
        <w:t xml:space="preserve">Document generated in accordance with Turkish e-Procurement standards (e-Fatura / e-Arşiv compliant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Turkey Istanbul</dc:title>
  <dc:creator/>
  <dc:language>en</dc:language>
  <cp:keywords/>
  <dcterms:created xsi:type="dcterms:W3CDTF">2026-10-10T07:29:45Z</dcterms:created>
  <dcterms:modified xsi:type="dcterms:W3CDTF">2026-10-10T07:29:45Z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