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Radiologist Diagnostic Imaging Services — United Kingdom London</w:t>
      </w:r>
    </w:p>
    <w:bookmarkEnd w:id="20"/>
    <w:p>
      <w:pPr>
        <w:pStyle w:val="BodyText"/>
      </w:pPr>
      <w:r>
        <w:rPr>
          <w:bCs/>
          <w:b/>
        </w:rPr>
        <w:t xml:space="preserve">Purchase Order No.:</w:t>
      </w:r>
      <w:r>
        <w:t xml:space="preserve"> </w:t>
      </w:r>
      <w:r>
        <w:t xml:space="preserve">PO-2025-LDN-04782</w:t>
      </w:r>
      <w:r>
        <w:br/>
      </w:r>
      <w:r>
        <w:rPr>
          <w:bCs/>
          <w:b/>
        </w:rPr>
        <w:t xml:space="preserve">Date of Issue:</w:t>
      </w:r>
      <w:r>
        <w:t xml:space="preserve"> </w:t>
      </w:r>
      <w:r>
        <w:t xml:space="preserve">14 June 2025</w:t>
      </w:r>
      <w:r>
        <w:br/>
      </w:r>
      <w:r>
        <w:rPr>
          <w:bCs/>
          <w:b/>
        </w:rPr>
        <w:t xml:space="preserve">Required By:</w:t>
      </w:r>
      <w:r>
        <w:t xml:space="preserve"> </w:t>
      </w:r>
      <w:r>
        <w:t xml:space="preserve">31 July 2025</w:t>
      </w:r>
    </w:p>
    <w:p>
      <w:pPr>
        <w:pStyle w:val="BodyText"/>
      </w:pPr>
      <w:r>
        <w:rPr>
          <w:bCs/>
          <w:b/>
        </w:rPr>
        <w:t xml:space="preserve">Valid Until:</w:t>
      </w:r>
      <w:r>
        <w:t xml:space="preserve"> </w:t>
      </w:r>
      <w:r>
        <w:t xml:space="preserve">14 September 2025</w:t>
      </w:r>
      <w:r>
        <w:br/>
      </w:r>
      <w:r>
        <w:rPr>
          <w:bCs/>
          <w:b/>
        </w:rPr>
        <w:t xml:space="preserve">Currency:</w:t>
      </w:r>
      <w:r>
        <w:t xml:space="preserve"> </w:t>
      </w:r>
      <w:r>
        <w:t xml:space="preserve">GBP (£)</w:t>
      </w:r>
      <w:r>
        <w:br/>
      </w: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St. Aldgate Medical Group Limited</w:t>
            </w:r>
          </w:p>
        </w:tc>
        <w:tc>
          <w:tcPr/>
          <w:p>
            <w:pPr>
              <w:pStyle w:val="Compact"/>
              <w:jc w:val="left"/>
            </w:pPr>
            <w:r>
              <w:rPr>
                <w:bCs/>
                <w:b/>
              </w:rPr>
              <w:t xml:space="preserve">Registration No.:</w:t>
            </w:r>
            <w:r>
              <w:t xml:space="preserve"> </w:t>
            </w:r>
            <w:r>
              <w:t xml:space="preserve">08765432</w:t>
            </w:r>
          </w:p>
        </w:tc>
      </w:tr>
      <w:tr>
        <w:tc>
          <w:tcPr/>
          <w:p>
            <w:pPr>
              <w:pStyle w:val="Compact"/>
              <w:jc w:val="left"/>
            </w:pPr>
            <w:r>
              <w:rPr>
                <w:bCs/>
                <w:b/>
              </w:rPr>
              <w:t xml:space="preserve">Address:</w:t>
            </w:r>
            <w:r>
              <w:t xml:space="preserve"> </w:t>
            </w:r>
            <w:r>
              <w:t xml:space="preserve">12 Aldgate High Street, London EC2V 7HH, United Kingdom</w:t>
            </w:r>
          </w:p>
        </w:tc>
        <w:tc>
          <w:tcPr/>
          <w:p>
            <w:pPr>
              <w:pStyle w:val="Compact"/>
              <w:jc w:val="left"/>
            </w:pPr>
            <w:r>
              <w:rPr>
                <w:bCs/>
                <w:b/>
              </w:rPr>
              <w:t xml:space="preserve">VAT No.:</w:t>
            </w:r>
            <w:r>
              <w:t xml:space="preserve"> </w:t>
            </w:r>
            <w:r>
              <w:t xml:space="preserve">GB 123 4567 89</w:t>
            </w:r>
          </w:p>
        </w:tc>
      </w:tr>
      <w:tr>
        <w:tc>
          <w:tcPr/>
          <w:p>
            <w:pPr>
              <w:pStyle w:val="Compact"/>
              <w:jc w:val="left"/>
            </w:pPr>
            <w:r>
              <w:rPr>
                <w:bCs/>
                <w:b/>
              </w:rPr>
              <w:t xml:space="preserve">Contact Person:</w:t>
            </w:r>
            <w:r>
              <w:t xml:space="preserve"> </w:t>
            </w:r>
            <w:r>
              <w:t xml:space="preserve">Dr. Eleanor Whitfield, Director of Clinical Services</w:t>
            </w:r>
          </w:p>
        </w:tc>
        <w:tc>
          <w:tcPr/>
          <w:p>
            <w:pPr>
              <w:pStyle w:val="Compact"/>
              <w:jc w:val="left"/>
            </w:pPr>
            <w:r>
              <w:rPr>
                <w:bCs/>
                <w:b/>
              </w:rPr>
              <w:t xml:space="preserve">Email:</w:t>
            </w:r>
            <w:r>
              <w:t xml:space="preserve"> </w:t>
            </w:r>
            <w:r>
              <w:t xml:space="preserve">e.whitfield@staldgate-med.co.uk</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Practitioner:</w:t>
            </w:r>
            <w:r>
              <w:t xml:space="preserve"> </w:t>
            </w:r>
            <w:r>
              <w:t xml:space="preserve">Dr. James A. Hartley, MBBS, MRCP (Radiology)</w:t>
            </w:r>
          </w:p>
        </w:tc>
        <w:tc>
          <w:tcPr/>
          <w:p>
            <w:pPr>
              <w:pStyle w:val="Compact"/>
              <w:jc w:val="left"/>
            </w:pPr>
            <w:r>
              <w:rPr>
                <w:bCs/>
                <w:b/>
              </w:rPr>
              <w:t xml:space="preserve">GMC Registration:</w:t>
            </w:r>
            <w:r>
              <w:t xml:space="preserve"> </w:t>
            </w:r>
            <w:r>
              <w:t xml:space="preserve">7234561</w:t>
            </w:r>
          </w:p>
        </w:tc>
      </w:tr>
      <w:tr>
        <w:tc>
          <w:tcPr/>
          <w:p>
            <w:pPr>
              <w:pStyle w:val="Compact"/>
              <w:jc w:val="left"/>
            </w:pPr>
            <w:r>
              <w:rPr>
                <w:bCs/>
                <w:b/>
              </w:rPr>
              <w:t xml:space="preserve">Role:</w:t>
            </w:r>
            <w:r>
              <w:t xml:space="preserve"> </w:t>
            </w:r>
            <w:r>
              <w:t xml:space="preserve">Consultant Radiologist</w:t>
            </w:r>
          </w:p>
        </w:tc>
        <w:tc>
          <w:tcPr/>
          <w:p>
            <w:pPr>
              <w:pStyle w:val="Compact"/>
              <w:jc w:val="left"/>
            </w:pPr>
            <w:r>
              <w:rPr>
                <w:bCs/>
                <w:b/>
              </w:rPr>
              <w:t xml:space="preserve">Specialty:</w:t>
            </w:r>
            <w:r>
              <w:t xml:space="preserve"> </w:t>
            </w:r>
            <w:r>
              <w:t xml:space="preserve">Diagnostic &amp; Interventional Radiology</w:t>
            </w:r>
          </w:p>
        </w:tc>
      </w:tr>
      <w:tr>
        <w:tc>
          <w:tcPr/>
          <w:p>
            <w:pPr>
              <w:pStyle w:val="Compact"/>
              <w:jc w:val="left"/>
            </w:pPr>
            <w:r>
              <w:rPr>
                <w:bCs/>
                <w:b/>
              </w:rPr>
              <w:t xml:space="preserve">Practice Address:</w:t>
            </w:r>
            <w:r>
              <w:t xml:space="preserve"> </w:t>
            </w:r>
            <w:r>
              <w:t xml:space="preserve">45 Harley Street, London W1G 9QH, United Kingdom</w:t>
            </w:r>
          </w:p>
        </w:tc>
        <w:tc>
          <w:tcPr/>
          <w:p>
            <w:pPr>
              <w:pStyle w:val="Compact"/>
              <w:jc w:val="left"/>
            </w:pPr>
            <w:r>
              <w:rPr>
                <w:bCs/>
                <w:b/>
              </w:rPr>
              <w:t xml:space="preserve">Telephone:</w:t>
            </w:r>
            <w:r>
              <w:t xml:space="preserve"> </w:t>
            </w:r>
            <w:r>
              <w:t xml:space="preserve">+44 (0)20 7946 1234</w:t>
            </w:r>
          </w:p>
        </w:tc>
      </w:tr>
      <w:tr>
        <w:tc>
          <w:tcPr/>
          <w:p>
            <w:pPr>
              <w:pStyle w:val="Compact"/>
              <w:jc w:val="left"/>
            </w:pPr>
            <w:r>
              <w:rPr>
                <w:bCs/>
                <w:b/>
              </w:rPr>
              <w:t xml:space="preserve">Email:</w:t>
            </w:r>
            <w:r>
              <w:t xml:space="preserve"> </w:t>
            </w:r>
            <w:r>
              <w:t xml:space="preserve">j.hartley@harleyrad.co.uk</w:t>
            </w:r>
          </w:p>
        </w:tc>
        <w:tc>
          <w:tcPr/>
          <w:p>
            <w:pPr>
              <w:pStyle w:val="Compact"/>
              <w:jc w:val="left"/>
            </w:pPr>
            <w:r>
              <w:rPr>
                <w:bCs/>
                <w:b/>
              </w:rPr>
              <w:t xml:space="preserve">Professional Body:</w:t>
            </w:r>
            <w:r>
              <w:t xml:space="preserve"> </w:t>
            </w:r>
            <w:r>
              <w:t xml:space="preserve">Royal College of Radiologists (RCR)</w:t>
            </w:r>
          </w:p>
        </w:tc>
      </w:tr>
    </w:tbl>
    <w:p>
      <w:pPr>
        <w:pStyle w:val="BodyText"/>
      </w:pPr>
      <w:r>
        <w:t xml:space="preserve">3. Scope of Services &amp; Line Items</w:t>
      </w:r>
    </w:p>
    <w:p>
      <w:pPr>
        <w:pStyle w:val="BodyText"/>
      </w:pPr>
      <w:r>
        <w:t xml:space="preserve">This Purchase Order is issued by St. Aldgate Medical Group Limited to engage the services of a qualified</w:t>
      </w:r>
      <w:r>
        <w:t xml:space="preserve"> </w:t>
      </w:r>
      <w:r>
        <w:t xml:space="preserve">Radiologist</w:t>
      </w:r>
      <w:r>
        <w:t xml:space="preserve"> </w:t>
      </w:r>
      <w:r>
        <w:t xml:space="preserve">for the provision of diagnostic imaging interpretation, reporting, and related clinical consultations within the</w:t>
      </w:r>
      <w:r>
        <w:t xml:space="preserve"> </w:t>
      </w:r>
      <w:r>
        <w:t xml:space="preserve">United Kingdom London</w:t>
      </w:r>
      <w:r>
        <w:t xml:space="preserve"> </w:t>
      </w:r>
      <w:r>
        <w:t xml:space="preserve">metropolitan area. The</w:t>
      </w:r>
      <w:r>
        <w:t xml:space="preserve"> </w:t>
      </w:r>
      <w:r>
        <w:t xml:space="preserve">Radiologist</w:t>
      </w:r>
      <w:r>
        <w:t xml:space="preserve"> </w:t>
      </w:r>
      <w:r>
        <w:t xml:space="preserve">shall operate in accordance with the standards set by the Royal College of Radiologists and the General Medical Council (GMC) of the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CT Scan Interpretation &amp; Reporting (per scan, including written report within 24 hours)</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MRI Scan Interpretation &amp; Reporting (per scan, including written report within 48 hours)</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Ultrasound Examination &amp; Real-Time Reporting (per session)</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Mammography Screening &amp; Reporting (per bilateral exam)</w:t>
            </w:r>
          </w:p>
        </w:tc>
        <w:tc>
          <w:tcPr/>
          <w:p>
            <w:pPr>
              <w:pStyle w:val="Compact"/>
              <w:jc w:val="left"/>
            </w:pPr>
            <w:r>
              <w:t xml:space="preserve">45</w:t>
            </w:r>
          </w:p>
        </w:tc>
        <w:tc>
          <w:tcPr/>
          <w:p>
            <w:pPr>
              <w:pStyle w:val="Compact"/>
              <w:jc w:val="left"/>
            </w:pPr>
            <w:r>
              <w:t xml:space="preserve">110.00</w:t>
            </w:r>
          </w:p>
        </w:tc>
        <w:tc>
          <w:tcPr/>
          <w:p>
            <w:pPr>
              <w:pStyle w:val="Compact"/>
              <w:jc w:val="left"/>
            </w:pPr>
            <w:r>
              <w:t xml:space="preserve">4,950.00</w:t>
            </w:r>
          </w:p>
        </w:tc>
      </w:tr>
      <w:tr>
        <w:tc>
          <w:tcPr/>
          <w:p>
            <w:pPr>
              <w:pStyle w:val="Compact"/>
              <w:jc w:val="left"/>
            </w:pPr>
            <w:r>
              <w:t xml:space="preserve">05</w:t>
            </w:r>
          </w:p>
        </w:tc>
        <w:tc>
          <w:tcPr/>
          <w:p>
            <w:pPr>
              <w:pStyle w:val="Compact"/>
              <w:jc w:val="left"/>
            </w:pPr>
            <w:r>
              <w:t xml:space="preserve">Urgent / Same-Day Radiologist Consultation (per consultation, available 7 days per week)</w:t>
            </w:r>
          </w:p>
        </w:tc>
        <w:tc>
          <w:tcPr/>
          <w:p>
            <w:pPr>
              <w:pStyle w:val="Compact"/>
              <w:jc w:val="left"/>
            </w:pPr>
            <w:r>
              <w:t xml:space="preserve">25</w:t>
            </w:r>
          </w:p>
        </w:tc>
        <w:tc>
          <w:tcPr/>
          <w:p>
            <w:pPr>
              <w:pStyle w:val="Compact"/>
              <w:jc w:val="left"/>
            </w:pPr>
            <w:r>
              <w:t xml:space="preserve">200.00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Interventional Radiology Procedure Supervision (per procedure)</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07</w:t>
            </w:r>
          </w:p>
        </w:tc>
        <w:tc>
          <w:tcPr/>
          <w:p>
            <w:pPr>
              <w:pStyle w:val="Compact"/>
              <w:jc w:val="left"/>
            </w:pPr>
            <w:r>
              <w:t xml:space="preserve">Monthly Quality Assurance &amp; Peer Review Session (per month, 3 months)</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gridSpan w:val="4"/>
          </w:tcPr>
          <w:p>
            <w:pPr>
              <w:pStyle w:val="Compact"/>
              <w:jc w:val="left"/>
            </w:pPr>
            <w:r>
              <w:t xml:space="preserve">TOTAL (Excluding VAT)</w:t>
            </w:r>
          </w:p>
        </w:tc>
        <w:tc>
          <w:tcPr/>
          <w:p>
            <w:pPr>
              <w:pStyle w:val="Compact"/>
              <w:jc w:val="left"/>
            </w:pPr>
            <w:r>
              <w:t xml:space="preserve">£46,700.00</w:t>
            </w:r>
          </w:p>
        </w:tc>
      </w:tr>
      <w:tr>
        <w:tc>
          <w:tcPr>
            <w:gridSpan w:val="4"/>
          </w:tcPr>
          <w:p>
            <w:pPr>
              <w:pStyle w:val="Compact"/>
              <w:jc w:val="left"/>
            </w:pPr>
            <w:r>
              <w:t xml:space="preserve">VAT @ 20%</w:t>
            </w:r>
          </w:p>
        </w:tc>
        <w:tc>
          <w:tcPr/>
          <w:p>
            <w:pPr>
              <w:pStyle w:val="Compact"/>
              <w:jc w:val="left"/>
            </w:pPr>
            <w:r>
              <w:t xml:space="preserve">£9,340.00</w:t>
            </w:r>
          </w:p>
        </w:tc>
      </w:tr>
      <w:tr>
        <w:tc>
          <w:tcPr>
            <w:gridSpan w:val="4"/>
          </w:tcPr>
          <w:p>
            <w:pPr>
              <w:pStyle w:val="Compact"/>
              <w:jc w:val="left"/>
            </w:pPr>
            <w:r>
              <w:t xml:space="preserve">GRAND TOTAL (Including VAT)</w:t>
            </w:r>
          </w:p>
        </w:tc>
        <w:tc>
          <w:tcPr/>
          <w:p>
            <w:pPr>
              <w:pStyle w:val="Compact"/>
              <w:jc w:val="left"/>
            </w:pPr>
            <w:r>
              <w:t xml:space="preserve">£56,040.00</w:t>
            </w:r>
          </w:p>
        </w:tc>
      </w:tr>
    </w:tbl>
    <w:p>
      <w:pPr>
        <w:pStyle w:val="BodyText"/>
      </w:pPr>
      <w:r>
        <w:t xml:space="preserve">4. Terms and Conditions</w:t>
      </w:r>
    </w:p>
    <w:p>
      <w:pPr>
        <w:numPr>
          <w:ilvl w:val="0"/>
          <w:numId w:val="1001"/>
        </w:numPr>
        <w:pStyle w:val="Compact"/>
      </w:pPr>
      <w:r>
        <w:t xml:space="preserve">This Purchase Order is governed by the laws of England and Wales, United Kingdom. Any disputes arising from this Purchase Order shall be subject to the exclusive jurisdiction of the courts of London, United Kingdom.</w:t>
      </w:r>
    </w:p>
    <w:p>
      <w:pPr>
        <w:numPr>
          <w:ilvl w:val="0"/>
          <w:numId w:val="1001"/>
        </w:numPr>
        <w:pStyle w:val="Compact"/>
      </w:pPr>
      <w:r>
        <w:t xml:space="preserve">The</w:t>
      </w:r>
      <w:r>
        <w:t xml:space="preserve"> </w:t>
      </w:r>
      <w:r>
        <w:t xml:space="preserve">Radiologist</w:t>
      </w:r>
      <w:r>
        <w:t xml:space="preserve"> </w:t>
      </w:r>
      <w:r>
        <w:t xml:space="preserve">shall maintain valid professional indemnity insurance with a minimum cover of £5,000,000 per claim throughout the duration of this Purchase Order. A certificate of insurance shall be provided prior to commencement of services.</w:t>
      </w:r>
    </w:p>
    <w:p>
      <w:pPr>
        <w:numPr>
          <w:ilvl w:val="0"/>
          <w:numId w:val="1001"/>
        </w:numPr>
        <w:pStyle w:val="Compact"/>
      </w:pPr>
      <w:r>
        <w:t xml:space="preserve">All diagnostic reports produced by the</w:t>
      </w:r>
      <w:r>
        <w:t xml:space="preserve"> </w:t>
      </w:r>
      <w:r>
        <w:t xml:space="preserve">Radiologist</w:t>
      </w:r>
      <w:r>
        <w:t xml:space="preserve"> </w:t>
      </w:r>
      <w:r>
        <w:t xml:space="preserve">shall be delivered in both electronic (PDF) and, where requested, hard-copy format. Reports must comply with the NHS Radiology Reporting Standards and the RCR guidelines applicable in the United Kingdom.</w:t>
      </w:r>
    </w:p>
    <w:p>
      <w:pPr>
        <w:numPr>
          <w:ilvl w:val="0"/>
          <w:numId w:val="1001"/>
        </w:numPr>
        <w:pStyle w:val="Compact"/>
      </w:pPr>
      <w:r>
        <w:t xml:space="preserve">The</w:t>
      </w:r>
      <w:r>
        <w:t xml:space="preserve"> </w:t>
      </w:r>
      <w:r>
        <w:t xml:space="preserve">Radiologist</w:t>
      </w:r>
      <w:r>
        <w:t xml:space="preserve"> </w:t>
      </w:r>
      <w:r>
        <w:t xml:space="preserve">shall adhere to all data protection obligations under the UK General Data Protection Regulation (UK GDPR) and the Data Protection Act 2018. Patient imaging data shall be stored and processed exclusively within the United Kingdom London data infrastructure.</w:t>
      </w:r>
    </w:p>
    <w:p>
      <w:pPr>
        <w:numPr>
          <w:ilvl w:val="0"/>
          <w:numId w:val="1001"/>
        </w:numPr>
        <w:pStyle w:val="Compact"/>
      </w:pPr>
      <w:r>
        <w:t xml:space="preserve">Payment shall be made by BACS transfer to the account nominated by the</w:t>
      </w:r>
      <w:r>
        <w:t xml:space="preserve"> </w:t>
      </w:r>
      <w:r>
        <w:t xml:space="preserve">Radiologist</w:t>
      </w:r>
      <w:r>
        <w:t xml:space="preserve"> </w:t>
      </w:r>
      <w:r>
        <w:t xml:space="preserve">within thirty (30) calendar days of receipt of a valid tax invoice referencing this Purchase Order number (PO-2025-LDN-04782).</w:t>
      </w:r>
    </w:p>
    <w:p>
      <w:pPr>
        <w:numPr>
          <w:ilvl w:val="0"/>
          <w:numId w:val="1001"/>
        </w:numPr>
        <w:pStyle w:val="Compact"/>
      </w:pPr>
      <w:r>
        <w:t xml:space="preserve">The</w:t>
      </w:r>
      <w:r>
        <w:t xml:space="preserve"> </w:t>
      </w:r>
      <w:r>
        <w:t xml:space="preserve">Radiologist</w:t>
      </w:r>
      <w:r>
        <w:t xml:space="preserve"> </w:t>
      </w:r>
      <w:r>
        <w:t xml:space="preserve">shall be available for urgent consultations within the United Kingdom London area on a 24/7 basis during the contract period, with a maximum response time of four (4) hours for emergency referrals.</w:t>
      </w:r>
    </w:p>
    <w:p>
      <w:pPr>
        <w:numPr>
          <w:ilvl w:val="0"/>
          <w:numId w:val="1001"/>
        </w:numPr>
        <w:pStyle w:val="Compact"/>
      </w:pPr>
      <w:r>
        <w:t xml:space="preserve">Either party may terminate this Purchase Order with thirty (30) days' written notice. In the event of termination, the</w:t>
      </w:r>
      <w:r>
        <w:t xml:space="preserve"> </w:t>
      </w:r>
      <w:r>
        <w:t xml:space="preserve">Radiologist</w:t>
      </w:r>
      <w:r>
        <w:t xml:space="preserve"> </w:t>
      </w:r>
      <w:r>
        <w:t xml:space="preserve">shall be compensated for all services rendered up to the effective date of termination.</w:t>
      </w:r>
    </w:p>
    <w:p>
      <w:pPr>
        <w:numPr>
          <w:ilvl w:val="0"/>
          <w:numId w:val="1001"/>
        </w:numPr>
        <w:pStyle w:val="Compact"/>
      </w:pPr>
      <w:r>
        <w:t xml:space="preserve">All services under this Purchase Order shall be performed at the practice premises located at 45 Harley Street, London W1G 9QH, United Kingdom, or at such other location within the United Kingdom London area as mutually agreed in writing.</w:t>
      </w:r>
    </w:p>
    <w:p>
      <w:pPr>
        <w:numPr>
          <w:ilvl w:val="0"/>
          <w:numId w:val="1001"/>
        </w:numPr>
        <w:pStyle w:val="Compact"/>
      </w:pPr>
      <w:r>
        <w:t xml:space="preserve">The</w:t>
      </w:r>
      <w:r>
        <w:t xml:space="preserve"> </w:t>
      </w:r>
      <w:r>
        <w:t xml:space="preserve">Radiologist</w:t>
      </w:r>
      <w:r>
        <w:t xml:space="preserve"> </w:t>
      </w:r>
      <w:r>
        <w:t xml:space="preserve">warrants that all reports and opinions provided shall be based on current clinical evidence and shall be subject to peer review as outlined in Line Item 07 of this Purchase Order.</w:t>
      </w:r>
    </w:p>
    <w:p>
      <w:pPr>
        <w:numPr>
          <w:ilvl w:val="0"/>
          <w:numId w:val="1001"/>
        </w:numPr>
        <w:pStyle w:val="Compact"/>
      </w:pPr>
      <w:r>
        <w:t xml:space="preserve">This Purchase Order does not constitute an employment relationship. The</w:t>
      </w:r>
      <w:r>
        <w:t xml:space="preserve"> </w:t>
      </w:r>
      <w:r>
        <w:t xml:space="preserve">Radiologist</w:t>
      </w:r>
      <w:r>
        <w:t xml:space="preserve"> </w:t>
      </w:r>
      <w:r>
        <w:t xml:space="preserve">is engaged as an independent contractor and is responsible for all applicable self-employment tax obligations in the United Kingdom.</w:t>
      </w:r>
    </w:p>
    <w:p>
      <w:pPr>
        <w:pStyle w:val="FirstParagraph"/>
      </w:pPr>
      <w:r>
        <w:t xml:space="preserve">5. Acceptance &amp; Authorisation</w:t>
      </w:r>
    </w:p>
    <w:p>
      <w:pPr>
        <w:pStyle w:val="BodyText"/>
      </w:pPr>
      <w:r>
        <w:t xml:space="preserve">By signing below, both parties acknowledge and agree to the terms, conditions, and scope of services set forth in this Purchase Order for the provision of</w:t>
      </w:r>
      <w:r>
        <w:t xml:space="preserve"> </w:t>
      </w:r>
      <w:r>
        <w:t xml:space="preserve">Radiologist</w:t>
      </w:r>
      <w:r>
        <w:t xml:space="preserve"> </w:t>
      </w:r>
      <w:r>
        <w:t xml:space="preserve">diagnostic imaging services in the</w:t>
      </w:r>
      <w:r>
        <w:t xml:space="preserve"> </w:t>
      </w:r>
      <w:r>
        <w:t xml:space="preserve">United Kingdom London</w:t>
      </w:r>
      <w:r>
        <w:t xml:space="preserve"> </w:t>
      </w:r>
      <w:r>
        <w:t xml:space="preserve">region.</w:t>
      </w:r>
    </w:p>
    <w:p>
      <w:pPr>
        <w:pStyle w:val="BodyText"/>
      </w:pPr>
      <w:r>
        <w:rPr>
          <w:bCs/>
          <w:b/>
        </w:rPr>
        <w:t xml:space="preserve">For and on behalf of St. Aldgate Medical Group Limited</w:t>
      </w:r>
      <w:r>
        <w:br/>
      </w:r>
      <w:r>
        <w:br/>
      </w:r>
      <w:r>
        <w:t xml:space="preserve">Name: Dr. Eleanor Whitfield</w:t>
      </w:r>
      <w:r>
        <w:br/>
      </w:r>
      <w:r>
        <w:t xml:space="preserve">Title: Director of Clinical Services</w:t>
      </w:r>
      <w:r>
        <w:br/>
      </w:r>
      <w:r>
        <w:t xml:space="preserve">Signature: _________________________</w:t>
      </w:r>
      <w:r>
        <w:br/>
      </w:r>
      <w:r>
        <w:t xml:space="preserve">Date: _________________________</w:t>
      </w:r>
    </w:p>
    <w:p>
      <w:pPr>
        <w:pStyle w:val="BodyText"/>
      </w:pPr>
      <w:r>
        <w:rPr>
          <w:bCs/>
          <w:b/>
        </w:rPr>
        <w:t xml:space="preserve">For and on behalf of the Radiologist (Supplier)</w:t>
      </w:r>
      <w:r>
        <w:br/>
      </w:r>
      <w:r>
        <w:br/>
      </w:r>
      <w:r>
        <w:t xml:space="preserve">Name: Dr. James A. Hartley</w:t>
      </w:r>
      <w:r>
        <w:br/>
      </w:r>
      <w:r>
        <w:t xml:space="preserve">Title: Consultant Radiologist</w:t>
      </w:r>
      <w:r>
        <w:br/>
      </w:r>
      <w:r>
        <w:t xml:space="preserve">Signature: _________________________</w:t>
      </w:r>
      <w:r>
        <w:br/>
      </w:r>
      <w:r>
        <w:t xml:space="preserve">Date: _________________________</w:t>
      </w:r>
    </w:p>
    <w:p>
      <w:pPr>
        <w:pStyle w:val="BodyText"/>
      </w:pPr>
      <w:r>
        <w:t xml:space="preserve">This Purchase Order (PO-2025-LDN-04782) is a legally binding document issued in the United Kingdom London jurisdiction. All references to the Radiologist herein pertain to the named practitioner and their professional services. This document is valid for a period of ninety (90) days from the date of issue. © 2025 St. Aldgate Medical Group Limited.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United Kingdom London</dc:title>
  <dc:creator/>
  <dc:language>en-GB</dc:language>
  <cp:keywords/>
  <dcterms:created xsi:type="dcterms:W3CDTF">2026-10-10T04:05:25Z</dcterms:created>
  <dcterms:modified xsi:type="dcterms:W3CDTF">2026-10-10T04:05:25Z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