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rPr>
          <w:bCs/>
          <w:b/>
        </w:rPr>
        <w:t xml:space="preserve">Northwest Robotics Solutions Inc.</w:t>
      </w:r>
    </w:p>
    <w:p>
      <w:pPr>
        <w:pStyle w:val="BodyText"/>
      </w:pPr>
      <w:r>
        <w:t xml:space="preserve">4820 West Broadway, Suite 310, Vancouver, British Columbia, Canada V6M 1A2</w:t>
      </w:r>
    </w:p>
    <w:p>
      <w:pPr>
        <w:pStyle w:val="BodyText"/>
      </w:pPr>
      <w:r>
        <w:t xml:space="preserve">Phone: +1 (604) 555-0187 | Email: procurement@nwrobotics.ca</w:t>
      </w:r>
    </w:p>
    <w:p>
      <w:pPr>
        <w:pStyle w:val="BodyText"/>
      </w:pPr>
      <w:r>
        <w:t xml:space="preserve">Business Number: BC1234567890 | GST/HST: 123456789RT0001</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 (renewable)</w:t>
      </w:r>
    </w:p>
    <w:p>
      <w:pPr>
        <w:pStyle w:val="BodyText"/>
      </w:pPr>
      <w:r>
        <w:rPr>
          <w:bCs/>
          <w:b/>
        </w:rPr>
        <w:t xml:space="preserve">Vendor / Contractor:</w:t>
      </w:r>
      <w:r>
        <w:t xml:space="preserve"> </w:t>
      </w:r>
      <w:r>
        <w:t xml:space="preserve">Apex Engineering Talent Group Ltd.</w:t>
      </w:r>
    </w:p>
    <w:p>
      <w:pPr>
        <w:pStyle w:val="BodyText"/>
      </w:pPr>
      <w:r>
        <w:rPr>
          <w:bCs/>
          <w:b/>
        </w:rPr>
        <w:t xml:space="preserve">Vendor Address:</w:t>
      </w:r>
      <w:r>
        <w:t xml:space="preserve"> </w:t>
      </w:r>
      <w:r>
        <w:t xml:space="preserve">1200 Robson Street, Floor 18, Vancouver, BC, Canada V6E 1E2</w:t>
      </w:r>
    </w:p>
    <w:p>
      <w:pPr>
        <w:pStyle w:val="BodyText"/>
      </w:pPr>
      <w:r>
        <w:rPr>
          <w:bCs/>
          <w:b/>
        </w:rPr>
        <w:t xml:space="preserve">Vendor Contact:</w:t>
      </w:r>
      <w:r>
        <w:t xml:space="preserve"> </w:t>
      </w:r>
      <w:r>
        <w:t xml:space="preserve">Ms. Laura Chen, Senior Account Manager</w:t>
      </w:r>
    </w:p>
    <w:p>
      <w:pPr>
        <w:pStyle w:val="BodyText"/>
      </w:pPr>
      <w:r>
        <w:rPr>
          <w:bCs/>
          <w:b/>
        </w:rPr>
        <w:t xml:space="preserve">Vendor Email:</w:t>
      </w:r>
      <w:r>
        <w:t xml:space="preserve"> </w:t>
      </w:r>
      <w:r>
        <w:t xml:space="preserve">l.chen@apextalent.ca</w:t>
      </w:r>
    </w:p>
    <w:p>
      <w:pPr>
        <w:pStyle w:val="BodyText"/>
      </w:pPr>
      <w:r>
        <w:rPr>
          <w:bCs/>
          <w:b/>
        </w:rPr>
        <w:t xml:space="preserve">Bill To:</w:t>
      </w:r>
      <w:r>
        <w:t xml:space="preserve"> </w:t>
      </w:r>
      <w:r>
        <w:t xml:space="preserve">Northwest Robotics Solutions Inc.</w:t>
      </w:r>
    </w:p>
    <w:p>
      <w:pPr>
        <w:pStyle w:val="BodyText"/>
      </w:pPr>
      <w:r>
        <w:rPr>
          <w:bCs/>
          <w:b/>
        </w:rPr>
        <w:t xml:space="preserve">Ship To / Work Location:</w:t>
      </w:r>
      <w:r>
        <w:t xml:space="preserve"> </w:t>
      </w:r>
      <w:r>
        <w:t xml:space="preserve">4820 West Broadway, Vancouver, BC, Canada</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Canadian Dollars (CAD)</w:t>
      </w:r>
    </w:p>
    <w:p>
      <w:pPr>
        <w:pStyle w:val="BodyText"/>
      </w:pPr>
      <w:r>
        <w:t xml:space="preserve">1. SCOPE OF ENGAGEMENT – ROBOTICS ENGINEER SERVICES</w:t>
      </w:r>
    </w:p>
    <w:p>
      <w:pPr>
        <w:pStyle w:val="BodyText"/>
      </w:pPr>
      <w:r>
        <w:t xml:space="preserve">This Purchase Order is issued by Northwest Robotics Solutions Inc. (hereinafter referred to as the "Purchaser") to Apex Engineering Talent Group Ltd. (hereinafter referred to as the "Vendor") for the provision of a qualified</w:t>
      </w:r>
      <w:r>
        <w:t xml:space="preserve"> </w:t>
      </w:r>
      <w:r>
        <w:t xml:space="preserve">Robotics Engineer</w:t>
      </w:r>
      <w:r>
        <w:t xml:space="preserve"> </w:t>
      </w:r>
      <w:r>
        <w:t xml:space="preserve">to support the Purchaser's autonomous systems development program. The</w:t>
      </w:r>
      <w:r>
        <w:t xml:space="preserve"> </w:t>
      </w:r>
      <w:r>
        <w:t xml:space="preserve">Robotics Engineer</w:t>
      </w:r>
      <w:r>
        <w:t xml:space="preserve"> </w:t>
      </w:r>
      <w:r>
        <w:t xml:space="preserve">shall be physically stationed at the Purchaser's facility located in</w:t>
      </w:r>
      <w:r>
        <w:t xml:space="preserve"> </w:t>
      </w:r>
      <w:r>
        <w:t xml:space="preserve">Canada Vancouver</w:t>
      </w:r>
      <w:r>
        <w:t xml:space="preserve">, specifically at 4820 West Broadway, Vancouver, British Columbia, for the duration of the contract term. The engagement is structured as a professional services procurement under this Purchase Order, and all deliverables, reporting structures, and operational protocols shall comply with the standards and regulations applicable in</w:t>
      </w:r>
      <w:r>
        <w:t xml:space="preserve"> </w:t>
      </w:r>
      <w:r>
        <w:t xml:space="preserve">Canada Vancouver</w:t>
      </w:r>
      <w:r>
        <w:t xml:space="preserve"> </w:t>
      </w:r>
      <w:r>
        <w:t xml:space="preserve">and the Province of British Columbia.</w:t>
      </w:r>
    </w:p>
    <w:p>
      <w:pPr>
        <w:pStyle w:val="BodyText"/>
      </w:pPr>
      <w:r>
        <w:t xml:space="preserve">2. LINE ITEMS AND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Senior Robotics Engineer – Full-time professional services engagement. The Robotics Engineer shall provide expertise in robotic arm kinematics, sensor fusion, real-time control systems, and embedded firmware development. Work to be performed on-site in Canada Vancouver.</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002</w:t>
            </w:r>
          </w:p>
        </w:tc>
        <w:tc>
          <w:tcPr/>
          <w:p>
            <w:pPr>
              <w:pStyle w:val="Compact"/>
              <w:jc w:val="left"/>
            </w:pPr>
            <w:r>
              <w:t xml:space="preserve">Robotics Engineer – Technical documentation and design review services. Includes preparation of engineering drawings, system architecture documents, and compliance reports aligned with Canadian Standards Association (CSA) guidelines for robotic systems deployed in Canada Vancouver industrial zones.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003</w:t>
            </w:r>
          </w:p>
        </w:tc>
        <w:tc>
          <w:tcPr/>
          <w:p>
            <w:pPr>
              <w:pStyle w:val="Compact"/>
              <w:jc w:val="left"/>
            </w:pPr>
            <w:r>
              <w:t xml:space="preserve">Robotics Engineer – Training and knowledge transfer sessions. The assigned Robotics Engineer shall conduct bi-weekly training workshops for the Purchaser's internal engineering team at the Canada Vancouver facility, covering advanced robotics programming, safety protocols, and maintenance procedures.</w:t>
            </w:r>
          </w:p>
        </w:tc>
        <w:tc>
          <w:tcPr/>
          <w:p>
            <w:pPr>
              <w:pStyle w:val="Compact"/>
              <w:jc w:val="left"/>
            </w:pPr>
            <w:r>
              <w:t xml:space="preserve">24 sessions</w:t>
            </w:r>
          </w:p>
        </w:tc>
        <w:tc>
          <w:tcPr/>
          <w:p>
            <w:pPr>
              <w:pStyle w:val="Compact"/>
              <w:jc w:val="left"/>
            </w:pPr>
            <w:r>
              <w:t xml:space="preserve">$1,850.00 / session</w:t>
            </w:r>
          </w:p>
        </w:tc>
        <w:tc>
          <w:tcPr/>
          <w:p>
            <w:pPr>
              <w:pStyle w:val="Compact"/>
              <w:jc w:val="left"/>
            </w:pPr>
            <w:r>
              <w:t xml:space="preserve">$44,400.00</w:t>
            </w:r>
          </w:p>
        </w:tc>
      </w:tr>
      <w:tr>
        <w:tc>
          <w:tcPr/>
          <w:p>
            <w:pPr>
              <w:pStyle w:val="Compact"/>
              <w:jc w:val="left"/>
            </w:pPr>
            <w:r>
              <w:t xml:space="preserve">004</w:t>
            </w:r>
          </w:p>
        </w:tc>
        <w:tc>
          <w:tcPr/>
          <w:p>
            <w:pPr>
              <w:pStyle w:val="Compact"/>
              <w:jc w:val="left"/>
            </w:pPr>
            <w:r>
              <w:t xml:space="preserve">Robotics Engineer – Emergency on-call and after-hours support. Availability for critical system failures or urgent technical escalations at the Canada Vancouver site, with a guaranteed response time of four (4) hours.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005</w:t>
            </w:r>
          </w:p>
        </w:tc>
        <w:tc>
          <w:tcPr/>
          <w:p>
            <w:pPr>
              <w:pStyle w:val="Compact"/>
              <w:jc w:val="left"/>
            </w:pPr>
            <w:r>
              <w:t xml:space="preserve">Vendor management and administrative overhead. Covers the Vendor's recruitment, onboarding, payroll processing, statutory deductions (CPP, EI, income tax), and compliance administration for the Robotics Engineer engaged under this Purchase Order in Canada Vancouver.</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gridSpan w:val="4"/>
          </w:tcPr>
          <w:p>
            <w:pPr>
              <w:pStyle w:val="Compact"/>
              <w:jc w:val="right"/>
            </w:pPr>
            <w:r>
              <w:t xml:space="preserve">Subtotal</w:t>
            </w:r>
          </w:p>
        </w:tc>
        <w:tc>
          <w:tcPr/>
          <w:p>
            <w:pPr>
              <w:pStyle w:val="Compact"/>
              <w:jc w:val="left"/>
            </w:pPr>
            <w:r>
              <w:t xml:space="preserve">$296,400.00</w:t>
            </w:r>
          </w:p>
        </w:tc>
      </w:tr>
      <w:tr>
        <w:tc>
          <w:tcPr>
            <w:gridSpan w:val="4"/>
          </w:tcPr>
          <w:p>
            <w:pPr>
              <w:pStyle w:val="Compact"/>
              <w:jc w:val="right"/>
            </w:pPr>
            <w:r>
              <w:t xml:space="preserve">GST (5% – British Columbia)</w:t>
            </w:r>
          </w:p>
        </w:tc>
        <w:tc>
          <w:tcPr/>
          <w:p>
            <w:pPr>
              <w:pStyle w:val="Compact"/>
              <w:jc w:val="left"/>
            </w:pPr>
            <w:r>
              <w:t xml:space="preserve">$14,820.00</w:t>
            </w:r>
          </w:p>
        </w:tc>
      </w:tr>
      <w:tr>
        <w:tc>
          <w:tcPr>
            <w:gridSpan w:val="4"/>
          </w:tcPr>
          <w:p>
            <w:pPr>
              <w:pStyle w:val="Compact"/>
              <w:jc w:val="right"/>
            </w:pPr>
            <w:r>
              <w:rPr>
                <w:bCs/>
                <w:b/>
              </w:rPr>
              <w:t xml:space="preserve">TOTAL PURCHASE ORDER VALUE</w:t>
            </w:r>
          </w:p>
        </w:tc>
        <w:tc>
          <w:tcPr/>
          <w:p>
            <w:pPr>
              <w:pStyle w:val="Compact"/>
              <w:jc w:val="left"/>
            </w:pPr>
            <w:r>
              <w:rPr>
                <w:bCs/>
                <w:b/>
              </w:rPr>
              <w:t xml:space="preserve">$311,220.00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in Canada Vancouver. Any disputes arising from this Purchase Order shall be resolved through arbitration in Vancouver, British Columbia, in accordance with the BC Arbitration Act.</w:t>
      </w:r>
    </w:p>
    <w:p>
      <w:pPr>
        <w:numPr>
          <w:ilvl w:val="0"/>
          <w:numId w:val="1001"/>
        </w:numPr>
        <w:pStyle w:val="Compact"/>
      </w:pPr>
      <w:r>
        <w:rPr>
          <w:bCs/>
          <w:b/>
        </w:rPr>
        <w:t xml:space="preserve">Qualification of the Robotics Engineer:</w:t>
      </w:r>
      <w:r>
        <w:t xml:space="preserve"> </w:t>
      </w:r>
      <w:r>
        <w:t xml:space="preserve">The Vendor warrants that the Robotics Engineer assigned under this Purchase Order shall hold a minimum of a Bachelor's degree in Mechanical Engineering, Electrical Engineering, or a related discipline from an accredited Canadian or internationally recognized institution, and shall possess a minimum of eight (8) years of progressive experience in industrial robotics, autonomous systems, or mechatronics. The Robotics Engineer must be legally authorized to work in Canada and shall maintain all necessary professional certifications valid in the Province of British Columbia.</w:t>
      </w:r>
    </w:p>
    <w:p>
      <w:pPr>
        <w:numPr>
          <w:ilvl w:val="0"/>
          <w:numId w:val="1001"/>
        </w:numPr>
        <w:pStyle w:val="Compact"/>
      </w:pPr>
      <w:r>
        <w:rPr>
          <w:bCs/>
          <w:b/>
        </w:rPr>
        <w:t xml:space="preserve">Work Location and Compliance:</w:t>
      </w:r>
      <w:r>
        <w:t xml:space="preserve"> </w:t>
      </w:r>
      <w:r>
        <w:t xml:space="preserve">All services under this Purchase Order shall be rendered at the Purchaser's facility in Canada Vancouver. The Robotics Engineer shall comply with all applicable occupational health and safety regulations as set forth by WorkSafeBC, as well as all municipal bylaws and zoning regulations applicable to the Canada Vancouver work site.</w:t>
      </w:r>
    </w:p>
    <w:p>
      <w:pPr>
        <w:numPr>
          <w:ilvl w:val="0"/>
          <w:numId w:val="1001"/>
        </w:numPr>
        <w:pStyle w:val="Compact"/>
      </w:pPr>
      <w:r>
        <w:rPr>
          <w:bCs/>
          <w:b/>
        </w:rPr>
        <w:t xml:space="preserve">Intellectual Property:</w:t>
      </w:r>
      <w:r>
        <w:t xml:space="preserve"> </w:t>
      </w:r>
      <w:r>
        <w:t xml:space="preserve">All work product, designs, code, documentation, and inventions created by the Robotics Engineer in the course of performing services under this Purchase Order shall be the sole and exclusive property of Northwest Robotics Solutions Inc. The Vendor and the Robotics Engineer hereby assign all intellectual property rights to the Purchaser upon creation.</w:t>
      </w:r>
    </w:p>
    <w:p>
      <w:pPr>
        <w:numPr>
          <w:ilvl w:val="0"/>
          <w:numId w:val="1001"/>
        </w:numPr>
        <w:pStyle w:val="Compact"/>
      </w:pPr>
      <w:r>
        <w:rPr>
          <w:bCs/>
          <w:b/>
        </w:rPr>
        <w:t xml:space="preserve">Confidentiality:</w:t>
      </w:r>
      <w:r>
        <w:t xml:space="preserve"> </w:t>
      </w:r>
      <w:r>
        <w:t xml:space="preserve">The Vendor and the Robotics Engineer shall maintain strict confidentiality regarding all proprietary information, trade secrets, and technical data of the Purchaser. This obligation shall survive the termination of this Purchase Order for a period of five (5) years.</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invoice. All payments shall be made in Canadian Dollars (CAD) via electronic funds transfer (EFT) to the Vendor's designated bank account in Canada Vancouver.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Purchaser shall pay for all services rendered up to the effective date of termination.</w:t>
      </w:r>
    </w:p>
    <w:p>
      <w:pPr>
        <w:numPr>
          <w:ilvl w:val="0"/>
          <w:numId w:val="1001"/>
        </w:numPr>
        <w:pStyle w:val="Compact"/>
      </w:pPr>
      <w:r>
        <w:rPr>
          <w:bCs/>
          <w:b/>
        </w:rPr>
        <w:t xml:space="preserve">Insurance:</w:t>
      </w:r>
      <w:r>
        <w:t xml:space="preserve"> </w:t>
      </w:r>
      <w:r>
        <w:t xml:space="preserve">The Vendor shall maintain comprehensive general liability insurance with a minimum coverage of $5,000,000 CAD, professional liability (errors and omissions) insurance of $2,000,000 CAD, and workers' compensation coverage as required by the Province of British Columbia for the Robotics Engineer performing services in Canada Vancouver.</w:t>
      </w:r>
    </w:p>
    <w:p>
      <w:pPr>
        <w:numPr>
          <w:ilvl w:val="0"/>
          <w:numId w:val="1001"/>
        </w:numPr>
        <w:pStyle w:val="Compact"/>
      </w:pPr>
      <w:r>
        <w:rPr>
          <w:bCs/>
          <w:b/>
        </w:rPr>
        <w:t xml:space="preserve">Performance Standards:</w:t>
      </w:r>
      <w:r>
        <w:t xml:space="preserve"> </w:t>
      </w:r>
      <w:r>
        <w:t xml:space="preserve">The Robotics Engineer shall adhere to the project milestones and deliverables outlined in the attached Statement of Work (Appendix A). Failure to meet agreed-upon performance benchmarks for two consecutive evaluation periods shall constitute grounds for termination of this Purchase Order.</w:t>
      </w:r>
    </w:p>
    <w:p>
      <w:pPr>
        <w:numPr>
          <w:ilvl w:val="0"/>
          <w:numId w:val="1001"/>
        </w:numPr>
        <w:pStyle w:val="Compact"/>
      </w:pPr>
      <w:r>
        <w:rPr>
          <w:bCs/>
          <w:b/>
        </w:rPr>
        <w:t xml:space="preserve">Subcontracting:</w:t>
      </w:r>
      <w:r>
        <w:t xml:space="preserve"> </w:t>
      </w:r>
      <w:r>
        <w:t xml:space="preserve">The Vendor shall not subcontract any portion of the Robotics Engineer services without prior written consent from the Purchaser. Any approved subcontracting must comply with all applicable Canadian labor and immigration regulations.</w:t>
      </w:r>
    </w:p>
    <w:p>
      <w:pPr>
        <w:pStyle w:val="FirstParagraph"/>
      </w:pPr>
      <w:r>
        <w:t xml:space="preserve">4. AUTHORIZED SIGNATORIES</w:t>
      </w:r>
    </w:p>
    <w:p>
      <w:pPr>
        <w:pStyle w:val="BodyText"/>
      </w:pPr>
      <w:r>
        <w:rPr>
          <w:bCs/>
          <w:b/>
        </w:rPr>
        <w:t xml:space="preserve">For and on behalf of the Purchaser:</w:t>
      </w:r>
    </w:p>
    <w:p>
      <w:pPr>
        <w:pStyle w:val="BodyText"/>
      </w:pPr>
      <w:r>
        <w:t xml:space="preserve">Northwest Robotics Solutions Inc.</w:t>
      </w:r>
    </w:p>
    <w:p>
      <w:pPr>
        <w:pStyle w:val="BodyText"/>
      </w:pPr>
      <w:r>
        <w:t xml:space="preserve">Name: David R. Thompson</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w:t>
      </w:r>
    </w:p>
    <w:p>
      <w:pPr>
        <w:pStyle w:val="BodyText"/>
      </w:pPr>
      <w:r>
        <w:t xml:space="preserve">Apex Engineering Talent Group Ltd.</w:t>
      </w:r>
    </w:p>
    <w:p>
      <w:pPr>
        <w:pStyle w:val="BodyText"/>
      </w:pPr>
      <w:r>
        <w:t xml:space="preserve">Name: Laura Chen</w:t>
      </w:r>
    </w:p>
    <w:p>
      <w:pPr>
        <w:pStyle w:val="BodyText"/>
      </w:pPr>
      <w:r>
        <w:t xml:space="preserve">Title: Senior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(PO-2025-04871) is valid for acceptance within fourteen (14) calendar days of the issue date. This document constitutes a binding procurement agreement for the Robotics Engineer services described herein, to be performed in Canada Vancouver, British Columbia, Canada. All communications regarding this Purchase Order shall be directed to the procurement department of Northwest Robotics Solutions Inc. at the address listed above.</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Canada Vancouver</dc:title>
  <dc:creator/>
  <dc:language>en</dc:language>
  <cp:keywords/>
  <dcterms:created xsi:type="dcterms:W3CDTF">2026-10-10T02:28:21Z</dcterms:created>
  <dcterms:modified xsi:type="dcterms:W3CDTF">2026-10-10T02:28:21Z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