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Himalayan Advanced Robotics &amp; Automation Pvt. Ltd.</w:t>
      </w:r>
    </w:p>
    <w:p>
      <w:pPr>
        <w:pStyle w:val="BodyText"/>
      </w:pPr>
      <w:r>
        <w:t xml:space="preserve">Boudha, Kathmandu 44600, Nepal</w:t>
      </w:r>
    </w:p>
    <w:p>
      <w:pPr>
        <w:pStyle w:val="BodyText"/>
      </w:pPr>
      <w:r>
        <w:t xml:space="preserve">PO No: HARA-2025-NEP-0047</w:t>
      </w:r>
    </w:p>
    <w:bookmarkEnd w:id="20"/>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01 August 2025</w:t>
      </w:r>
      <w:r>
        <w:t xml:space="preserve"> </w:t>
      </w:r>
      <w:r>
        <w:rPr>
          <w:bCs/>
          <w:b/>
        </w:rPr>
        <w:t xml:space="preserve">Valid Until:</w:t>
      </w:r>
      <w:r>
        <w:t xml:space="preserve"> </w:t>
      </w:r>
      <w:r>
        <w:t xml:space="preserve">30 July 2025</w:t>
      </w:r>
    </w:p>
    <w:bookmarkStart w:id="23" w:name="parties-involved"/>
    <w:p>
      <w:pPr>
        <w:pStyle w:val="Heading2"/>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Himalayan Advanced Robotics &amp; Automation Pvt. Ltd.</w:t>
      </w:r>
    </w:p>
    <w:p>
      <w:pPr>
        <w:pStyle w:val="BodyText"/>
      </w:pPr>
      <w:r>
        <w:rPr>
          <w:bCs/>
          <w:b/>
        </w:rPr>
        <w:t xml:space="preserve">Address:</w:t>
      </w:r>
      <w:r>
        <w:t xml:space="preserve"> </w:t>
      </w:r>
      <w:r>
        <w:t xml:space="preserve">2nd Floor, Technology Park, Boudha, Kathmandu 44600, Nepal</w:t>
      </w:r>
    </w:p>
    <w:p>
      <w:pPr>
        <w:pStyle w:val="BodyText"/>
      </w:pPr>
      <w:r>
        <w:rPr>
          <w:bCs/>
          <w:b/>
        </w:rPr>
        <w:t xml:space="preserve">Contact Person:</w:t>
      </w:r>
      <w:r>
        <w:t xml:space="preserve"> </w:t>
      </w:r>
      <w:r>
        <w:t xml:space="preserve">Mr. Tenzin Dorje, Chief Technology Officer</w:t>
      </w:r>
    </w:p>
    <w:p>
      <w:pPr>
        <w:pStyle w:val="BodyText"/>
      </w:pPr>
      <w:r>
        <w:rPr>
          <w:bCs/>
          <w:b/>
        </w:rPr>
        <w:t xml:space="preserve">Email:</w:t>
      </w:r>
      <w:r>
        <w:t xml:space="preserve"> </w:t>
      </w:r>
      <w:r>
        <w:t xml:space="preserve">procurement@hara-nepal.com.np</w:t>
      </w:r>
    </w:p>
    <w:p>
      <w:pPr>
        <w:pStyle w:val="BodyText"/>
      </w:pPr>
      <w:r>
        <w:rPr>
          <w:bCs/>
          <w:b/>
        </w:rPr>
        <w:t xml:space="preserve">Phone:</w:t>
      </w:r>
      <w:r>
        <w:t xml:space="preserve"> </w:t>
      </w:r>
      <w:r>
        <w:t xml:space="preserve">+977-1-4412345</w:t>
      </w:r>
    </w:p>
    <w:p>
      <w:pPr>
        <w:pStyle w:val="BodyText"/>
      </w:pPr>
      <w:r>
        <w:rPr>
          <w:bCs/>
          <w:b/>
        </w:rPr>
        <w:t xml:space="preserve">VAT Registration No:</w:t>
      </w:r>
      <w:r>
        <w:t xml:space="preserve"> </w:t>
      </w:r>
      <w:r>
        <w:t xml:space="preserve">801234567</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Global Engineering Talent Solutions (Pvt.) Ltd.</w:t>
      </w:r>
    </w:p>
    <w:p>
      <w:pPr>
        <w:pStyle w:val="BodyText"/>
      </w:pPr>
      <w:r>
        <w:rPr>
          <w:bCs/>
          <w:b/>
        </w:rPr>
        <w:t xml:space="preserve">Address:</w:t>
      </w:r>
      <w:r>
        <w:t xml:space="preserve"> </w:t>
      </w:r>
      <w:r>
        <w:t xml:space="preserve">14th Floor, Corporate Tower, New Road, Kathmandu 44600, Nepal</w:t>
      </w:r>
    </w:p>
    <w:p>
      <w:pPr>
        <w:pStyle w:val="BodyText"/>
      </w:pPr>
      <w:r>
        <w:rPr>
          <w:bCs/>
          <w:b/>
        </w:rPr>
        <w:t xml:space="preserve">Contact Person:</w:t>
      </w:r>
      <w:r>
        <w:t xml:space="preserve"> </w:t>
      </w:r>
      <w:r>
        <w:t xml:space="preserve">Ms. Anisha Shrestha, Senior Account Manager</w:t>
      </w:r>
    </w:p>
    <w:p>
      <w:pPr>
        <w:pStyle w:val="BodyText"/>
      </w:pPr>
      <w:r>
        <w:rPr>
          <w:bCs/>
          <w:b/>
        </w:rPr>
        <w:t xml:space="preserve">Email:</w:t>
      </w:r>
      <w:r>
        <w:t xml:space="preserve"> </w:t>
      </w:r>
      <w:r>
        <w:t xml:space="preserve">contracts@getsl-nepal.com</w:t>
      </w:r>
    </w:p>
    <w:p>
      <w:pPr>
        <w:pStyle w:val="BodyText"/>
      </w:pPr>
      <w:r>
        <w:rPr>
          <w:bCs/>
          <w:b/>
        </w:rPr>
        <w:t xml:space="preserve">Phone:</w:t>
      </w:r>
      <w:r>
        <w:t xml:space="preserve"> </w:t>
      </w:r>
      <w:r>
        <w:t xml:space="preserve">+977-1-5567890</w:t>
      </w:r>
    </w:p>
    <w:p>
      <w:pPr>
        <w:pStyle w:val="BodyText"/>
      </w:pPr>
      <w:r>
        <w:rPr>
          <w:bCs/>
          <w:b/>
        </w:rPr>
        <w:t xml:space="preserve">VAT Registration No:</w:t>
      </w:r>
      <w:r>
        <w:t xml:space="preserve"> </w:t>
      </w:r>
      <w:r>
        <w:t xml:space="preserve">807654321</w:t>
      </w:r>
    </w:p>
    <w:bookmarkEnd w:id="22"/>
    <w:bookmarkEnd w:id="23"/>
    <w:bookmarkStart w:id="24" w:name="description-of-purchase"/>
    <w:p>
      <w:pPr>
        <w:pStyle w:val="Heading2"/>
      </w:pPr>
      <w:r>
        <w:t xml:space="preserve">Description of Purchase</w:t>
      </w:r>
    </w:p>
    <w:p>
      <w:pPr>
        <w:pStyle w:val="FirstParagraph"/>
      </w:pPr>
      <w:r>
        <w:t xml:space="preserve">This</w:t>
      </w:r>
      <w:r>
        <w:t xml:space="preserve"> </w:t>
      </w:r>
      <w:r>
        <w:t xml:space="preserve">Purchase Order</w:t>
      </w:r>
      <w:r>
        <w:t xml:space="preserve"> </w:t>
      </w:r>
      <w:r>
        <w:t xml:space="preserve">is issued by Himalayan Advanced Robotics &amp; Automation Pvt. Ltd., headquartered in</w:t>
      </w:r>
      <w:r>
        <w:t xml:space="preserve"> </w:t>
      </w:r>
      <w:r>
        <w:t xml:space="preserve">Nepal Kathmandu</w:t>
      </w:r>
      <w:r>
        <w:t xml:space="preserve">, for the recruitment, onboarding, and professional engagement of a qualified</w:t>
      </w:r>
      <w:r>
        <w:t xml:space="preserve"> </w:t>
      </w:r>
      <w:r>
        <w:t xml:space="preserve">Robotics Engineer</w:t>
      </w:r>
      <w:r>
        <w:t xml:space="preserve"> </w:t>
      </w:r>
      <w:r>
        <w:t xml:space="preserve">to support the company's ongoing automation and industrial robotics projects in the Kathmandu Valley region. The</w:t>
      </w:r>
      <w:r>
        <w:t xml:space="preserve"> </w:t>
      </w:r>
      <w:r>
        <w:t xml:space="preserve">Robotics Engineer</w:t>
      </w:r>
      <w:r>
        <w:t xml:space="preserve"> </w:t>
      </w:r>
      <w:r>
        <w:t xml:space="preserve">shall be responsible for the design, development, testing, and maintenance of robotic systems, automated manufacturing lines, and AI-integrated control mechanisms for clients across Nepal and the broader South Asian market.</w:t>
      </w:r>
    </w:p>
    <w:bookmarkEnd w:id="24"/>
    <w:bookmarkStart w:id="25" w:name="itemized-schedule"/>
    <w:p>
      <w:pPr>
        <w:pStyle w:val="Heading2"/>
      </w:pPr>
      <w:r>
        <w:t xml:space="preserve">Itemized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Senior</w:t>
            </w:r>
            <w:r>
              <w:t xml:space="preserve"> </w:t>
            </w:r>
            <w:r>
              <w:rPr>
                <w:bCs/>
                <w:b/>
              </w:rPr>
              <w:t xml:space="preserve">Robotics Engineer</w:t>
            </w:r>
            <w:r>
              <w:t xml:space="preserve"> </w:t>
            </w:r>
            <w:r>
              <w:t xml:space="preserve">– Full-time engagement (12-month contract) including mechanical design, embedded systems programming, and PLC/SCADA integration for industrial robotic arms deployed in</w:t>
            </w:r>
            <w:r>
              <w:t xml:space="preserve"> </w:t>
            </w:r>
            <w:r>
              <w:rPr>
                <w:bCs/>
                <w:b/>
              </w:rPr>
              <w:t xml:space="preserve">Nepal Kathmandu</w:t>
            </w:r>
            <w:r>
              <w:t xml:space="preserve"> </w:t>
            </w:r>
            <w:r>
              <w:t xml:space="preserve">manufacturing facilities.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visa/work-permit facilitation, and local compliance registration for the</w:t>
            </w:r>
            <w:r>
              <w:t xml:space="preserve"> </w:t>
            </w:r>
            <w:r>
              <w:rPr>
                <w:bCs/>
                <w:b/>
              </w:rPr>
              <w:t xml:space="preserve">Robotics Engineer</w:t>
            </w:r>
            <w:r>
              <w:t xml:space="preserve"> </w:t>
            </w:r>
            <w:r>
              <w:t xml:space="preserve">as per Nepal Labour Act 2074 and Kathmandu Metropolitan City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Provision of specialized engineering workstation, CAD/CAM software licenses (SolidWorks, MATLAB/Simulink), and access to the</w:t>
            </w:r>
            <w:r>
              <w:t xml:space="preserve"> </w:t>
            </w:r>
            <w:r>
              <w:rPr>
                <w:bCs/>
                <w:b/>
              </w:rPr>
              <w:t xml:space="preserve">Nepal Kathmandu</w:t>
            </w:r>
            <w:r>
              <w:t xml:space="preserve"> </w:t>
            </w:r>
            <w:r>
              <w:t xml:space="preserve">robotics prototyping laboratory.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Professional development and certification support (IEEE Robotics &amp; Automation Society membership, ROS2 advanced training, and annual conference attendance in Kathmandu or abroad).</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Health insurance, social security contributions (SSSF Nepal), and statutory employer benefits for the</w:t>
            </w:r>
            <w:r>
              <w:t xml:space="preserve"> </w:t>
            </w:r>
            <w:r>
              <w:rPr>
                <w:bCs/>
                <w:b/>
              </w:rPr>
              <w:t xml:space="preserve">Robotics Engineer</w:t>
            </w:r>
            <w:r>
              <w:t xml:space="preserve"> </w:t>
            </w:r>
            <w:r>
              <w:t xml:space="preserve">as mandated by Nepali labour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 (NPR)</w:t>
            </w:r>
          </w:p>
        </w:tc>
        <w:tc>
          <w:tcPr/>
          <w:p>
            <w:pPr>
              <w:pStyle w:val="Compact"/>
              <w:jc w:val="left"/>
            </w:pPr>
            <w:r>
              <w:t xml:space="preserve">3,045,000</w:t>
            </w:r>
          </w:p>
        </w:tc>
      </w:tr>
      <w:tr>
        <w:tc>
          <w:tcPr>
            <w:gridSpan w:val="5"/>
          </w:tcPr>
          <w:p>
            <w:pPr>
              <w:pStyle w:val="Compact"/>
              <w:jc w:val="right"/>
            </w:pPr>
            <w:r>
              <w:t xml:space="preserve">VAT @ 13% (Nepal)</w:t>
            </w:r>
          </w:p>
        </w:tc>
        <w:tc>
          <w:tcPr/>
          <w:p>
            <w:pPr>
              <w:pStyle w:val="Compact"/>
              <w:jc w:val="left"/>
            </w:pPr>
            <w:r>
              <w:t xml:space="preserve">395,850</w:t>
            </w:r>
          </w:p>
        </w:tc>
      </w:tr>
      <w:tr>
        <w:tc>
          <w:tcPr>
            <w:gridSpan w:val="5"/>
          </w:tcPr>
          <w:p>
            <w:pPr>
              <w:pStyle w:val="Compact"/>
              <w:jc w:val="right"/>
            </w:pPr>
            <w:r>
              <w:rPr>
                <w:bCs/>
                <w:b/>
              </w:rPr>
              <w:t xml:space="preserve">GRAND TOTAL (NPR)</w:t>
            </w:r>
          </w:p>
        </w:tc>
        <w:tc>
          <w:tcPr/>
          <w:p>
            <w:pPr>
              <w:pStyle w:val="Compact"/>
              <w:jc w:val="left"/>
            </w:pPr>
            <w:r>
              <w:rPr>
                <w:bCs/>
                <w:b/>
              </w:rPr>
              <w:t xml:space="preserve">3,440,850</w:t>
            </w:r>
          </w:p>
        </w:tc>
      </w:tr>
    </w:tbl>
    <w:bookmarkEnd w:id="25"/>
    <w:bookmarkStart w:id="26" w:name="terms-and-conditions"/>
    <w:p>
      <w:pPr>
        <w:pStyle w:val="Heading2"/>
      </w:pPr>
      <w:r>
        <w:t xml:space="preserve">Terms and Conditions</w:t>
      </w:r>
    </w:p>
    <w:p>
      <w:pPr>
        <w:pStyle w:val="FirstParagraph"/>
      </w:pPr>
      <w:r>
        <w:rPr>
          <w:bCs/>
          <w:b/>
        </w:rPr>
        <w:t xml:space="preserve">1. Scope of Work:</w:t>
      </w:r>
      <w:r>
        <w:t xml:space="preserve"> </w:t>
      </w: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report directly to the Chief Technology Officer at the company's primary facility in</w:t>
      </w:r>
      <w:r>
        <w:t xml:space="preserve"> </w:t>
      </w:r>
      <w:r>
        <w:t xml:space="preserve">Nepal Kathmandu</w:t>
      </w:r>
      <w:r>
        <w:t xml:space="preserve">. Duties include but are not limited to: designing kinematic and dynamic models for multi-axis robotic manipulators; programming and commissioning PLC-based control systems; leading a team of junior technicians in the assembly and calibration of robotic cells; and producing technical documentation in both English and Nepali for client handover.</w:t>
      </w:r>
    </w:p>
    <w:p>
      <w:pPr>
        <w:pStyle w:val="BodyText"/>
      </w:pPr>
      <w:r>
        <w:rPr>
          <w:bCs/>
          <w:b/>
        </w:rPr>
        <w:t xml:space="preserve">2. Payment Terms:</w:t>
      </w:r>
      <w:r>
        <w:t xml:space="preserve"> </w:t>
      </w:r>
      <w:r>
        <w:t xml:space="preserve">Payment shall be made in three equal installments of NPR 1,146,950 each, due on the 1st of August 2025, 1st of October 2025, and 1st of December 2025. All payments shall be processed via bank transfer to the supplier's account at NIC Asia Bank, Kathmandu Branch, Nepal. Late payments shall attract interest at the rate of 1.5% per month as per Nepal's prevailing commercial lending norms.</w:t>
      </w:r>
    </w:p>
    <w:p>
      <w:pPr>
        <w:pStyle w:val="BodyText"/>
      </w:pPr>
      <w:r>
        <w:rPr>
          <w:bCs/>
          <w:b/>
        </w:rPr>
        <w:t xml:space="preserve">3. Delivery and Commencement:</w:t>
      </w:r>
      <w:r>
        <w:t xml:space="preserve"> </w:t>
      </w:r>
      <w:r>
        <w:t xml:space="preserve">The</w:t>
      </w:r>
      <w:r>
        <w:t xml:space="preserve"> </w:t>
      </w:r>
      <w:r>
        <w:t xml:space="preserve">Robotics Engineer</w:t>
      </w:r>
      <w:r>
        <w:t xml:space="preserve"> </w:t>
      </w:r>
      <w:r>
        <w:t xml:space="preserve">must be fully onboarded, with all equipment and software licenses operational, no later than 01 August 2025 at the</w:t>
      </w:r>
      <w:r>
        <w:t xml:space="preserve"> </w:t>
      </w:r>
      <w:r>
        <w:t xml:space="preserve">Nepal Kathmandu</w:t>
      </w:r>
      <w:r>
        <w:t xml:space="preserve"> </w:t>
      </w:r>
      <w:r>
        <w:t xml:space="preserve">Technology Park office. The supplier shall bear all costs associated with relocation, initial accommodation (first 30 days), and local registration.</w:t>
      </w:r>
    </w:p>
    <w:p>
      <w:pPr>
        <w:pStyle w:val="BodyText"/>
      </w:pPr>
      <w:r>
        <w:rPr>
          <w:bCs/>
          <w:b/>
        </w:rPr>
        <w:t xml:space="preserve">4. Quality and Performance Standards:</w:t>
      </w:r>
      <w:r>
        <w:t xml:space="preserve"> </w:t>
      </w:r>
      <w:r>
        <w:t xml:space="preserve">The</w:t>
      </w:r>
      <w:r>
        <w:t xml:space="preserve"> </w:t>
      </w:r>
      <w:r>
        <w:t xml:space="preserve">Robotics Engineer</w:t>
      </w:r>
      <w:r>
        <w:t xml:space="preserve"> </w:t>
      </w:r>
      <w:r>
        <w:t xml:space="preserve">shall adhere to ISO 10218 (Safety Requirements for Industrial Robots) and IEC 60204-1 standards. Quarterly performance reviews shall be conducted by the buyer's engineering management team. Failure to meet agreed KPIs for two consecutive quarters shall constitute grounds for early termination of this</w:t>
      </w:r>
      <w:r>
        <w:t xml:space="preserve"> </w:t>
      </w:r>
      <w:r>
        <w:t xml:space="preserve">Purchase Order</w:t>
      </w:r>
      <w:r>
        <w:t xml:space="preserve"> </w:t>
      </w:r>
      <w:r>
        <w:t xml:space="preserve">with a 30-day written notice.</w:t>
      </w:r>
    </w:p>
    <w:p>
      <w:pPr>
        <w:pStyle w:val="BodyText"/>
      </w:pPr>
      <w:r>
        <w:rPr>
          <w:bCs/>
          <w:b/>
        </w:rPr>
        <w:t xml:space="preserve">5. Confidentiality and Intellectual Property:</w:t>
      </w:r>
      <w:r>
        <w:t xml:space="preserve"> </w:t>
      </w:r>
      <w:r>
        <w:t xml:space="preserve">All designs, code, schematics, and proprietary processes developed by the</w:t>
      </w:r>
      <w:r>
        <w:t xml:space="preserve"> </w:t>
      </w:r>
      <w:r>
        <w:t xml:space="preserve">Robotics Engineer</w:t>
      </w:r>
      <w:r>
        <w:t xml:space="preserve"> </w:t>
      </w:r>
      <w:r>
        <w:t xml:space="preserve">during the term of this engagement shall remain the exclusive intellectual property of Himalayan Advanced Robotics &amp; Automation Pvt. Ltd. The engineer shall sign a Non-Disclosure Agreement (NDA) prior to commencing work in</w:t>
      </w:r>
      <w:r>
        <w:t xml:space="preserve"> </w:t>
      </w:r>
      <w:r>
        <w:t xml:space="preserve">Nepal Kathmandu</w:t>
      </w:r>
      <w:r>
        <w:t xml:space="preserve">.</w:t>
      </w:r>
    </w:p>
    <w:p>
      <w:pPr>
        <w:pStyle w:val="BodyText"/>
      </w:pPr>
      <w:r>
        <w:rPr>
          <w:bCs/>
          <w:b/>
        </w:rPr>
        <w:t xml:space="preserve">6. Governing Law and Dispute Resolution:</w:t>
      </w:r>
      <w:r>
        <w:t xml:space="preserve"> </w:t>
      </w:r>
      <w:r>
        <w:t xml:space="preserve">This</w:t>
      </w:r>
      <w:r>
        <w:t xml:space="preserve"> </w:t>
      </w:r>
      <w:r>
        <w:t xml:space="preserve">Purchase Order</w:t>
      </w:r>
      <w:r>
        <w:t xml:space="preserve"> </w:t>
      </w:r>
      <w:r>
        <w:t xml:space="preserve">shall be governed by the laws of the Kingdom of Nepal, specifically the Contract Act 2056 and the Labour Act 2074. Any disputes arising from this agreement shall first be attempted to be resolved through mediation in Kathmandu. If unresolved within 60 days, the matter shall be referred to the competent court of law in Kathmandu, Nepal.</w:t>
      </w:r>
    </w:p>
    <w:p>
      <w:pPr>
        <w:pStyle w:val="BodyText"/>
      </w:pPr>
      <w:r>
        <w:rPr>
          <w:bCs/>
          <w:b/>
        </w:rPr>
        <w:t xml:space="preserve">7. Force Majeure:</w:t>
      </w:r>
      <w:r>
        <w:t xml:space="preserve"> </w:t>
      </w:r>
      <w:r>
        <w:t xml:space="preserve">Neither party shall be liable for delays or non-performance caused by natural disasters (including earthquakes common to the Nepal region), government-imposed lockdowns, or other events beyond reasonable control, provided written notice is given within 72 hours of the event.</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w:t>
      </w:r>
      <w:r>
        <w:t xml:space="preserve"> </w:t>
      </w:r>
      <w:r>
        <w:t xml:space="preserve">Nepal Kathmandu</w:t>
      </w:r>
      <w:r>
        <w:t xml:space="preserve"> </w:t>
      </w:r>
      <w:r>
        <w:t xml:space="preserve">facility. This document constitutes a binding commercial agreement upon execution by both authorized signatories.</w:t>
      </w:r>
    </w:p>
    <w:bookmarkEnd w:id="27"/>
    <w:p>
      <w:pPr>
        <w:pStyle w:val="BodyText"/>
      </w:pPr>
      <w:r>
        <w:rPr>
          <w:bCs/>
          <w:b/>
        </w:rPr>
        <w:t xml:space="preserve">For: Himalayan Advanced Robotics &amp; Automation Pvt. Ltd.</w:t>
      </w:r>
      <w:r>
        <w:br/>
      </w:r>
      <w:r>
        <w:t xml:space="preserve">Name: Mr. Tenzin Dorje</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Global Engineering Talent Solutions (Pvt.) Ltd.</w:t>
      </w:r>
      <w:r>
        <w:br/>
      </w:r>
      <w:r>
        <w:t xml:space="preserve">Name: Ms. Anisha Shrestha</w:t>
      </w:r>
      <w:r>
        <w:br/>
      </w:r>
      <w:r>
        <w:t xml:space="preserve">Title: Senior Account Manager</w:t>
      </w:r>
      <w:r>
        <w:br/>
      </w:r>
      <w:r>
        <w:t xml:space="preserve">Signature: _________________________</w:t>
      </w:r>
      <w:r>
        <w:br/>
      </w:r>
      <w:r>
        <w:t xml:space="preserve">Date: _________________________</w:t>
      </w:r>
    </w:p>
    <w:p>
      <w:pPr>
        <w:pStyle w:val="BodyText"/>
      </w:pPr>
      <w:r>
        <w:t xml:space="preserve">This</w:t>
      </w:r>
      <w:r>
        <w:t xml:space="preserve"> </w:t>
      </w:r>
      <w:r>
        <w:rPr>
          <w:bCs/>
          <w:b/>
        </w:rPr>
        <w:t xml:space="preserve">Purchase Order</w:t>
      </w:r>
      <w:r>
        <w:t xml:space="preserve"> </w:t>
      </w:r>
      <w:r>
        <w:t xml:space="preserve">(PO No: HARA-2025-NEP-0047) is issued for the procurement of a</w:t>
      </w:r>
      <w:r>
        <w:t xml:space="preserve"> </w:t>
      </w:r>
      <w:r>
        <w:rPr>
          <w:bCs/>
          <w:b/>
        </w:rPr>
        <w:t xml:space="preserve">Robotics Engineer</w:t>
      </w:r>
      <w:r>
        <w:t xml:space="preserve"> </w:t>
      </w:r>
      <w:r>
        <w:t xml:space="preserve">position at the</w:t>
      </w:r>
      <w:r>
        <w:t xml:space="preserve"> </w:t>
      </w:r>
      <w:r>
        <w:rPr>
          <w:bCs/>
          <w:b/>
        </w:rPr>
        <w:t xml:space="preserve">Nepal Kathmandu</w:t>
      </w:r>
      <w:r>
        <w:t xml:space="preserve"> </w:t>
      </w:r>
      <w:r>
        <w:t xml:space="preserve">facility of Himalayan Advanced Robotics &amp; Automation Pvt. Ltd. This document is valid for 45 calendar days from the date of issue. Unauthorized reproduction or distribution is prohibited. For queries, contact the Procurement Department at procurement@hara-nepal.com.np or +977-1-4412345.</w:t>
      </w:r>
    </w:p>
    <w:p>
      <w:pPr>
        <w:pStyle w:val="BodyText"/>
      </w:pPr>
      <w:r>
        <w:t xml:space="preserve">© 2025 Himalayan Advanced Robotics &amp; Automation Pvt. Ltd. | Kathmandu, Nepal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Nepal Kathmandu</dc:title>
  <dc:creator/>
  <dc:language>en</dc:language>
  <cp:keywords/>
  <dcterms:created xsi:type="dcterms:W3CDTF">2026-10-10T04:30:44Z</dcterms:created>
  <dcterms:modified xsi:type="dcterms:W3CDTF">2026-10-10T04:30:44Z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