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Engagement — Robotics Engineer — Switzerland Zurich</w:t>
      </w:r>
    </w:p>
    <w:p>
      <w:pPr>
        <w:pStyle w:val="BodyText"/>
      </w:pPr>
      <w:r>
        <w:t xml:space="preserve">PO-2025-SZ-04782</w:t>
      </w:r>
    </w:p>
    <w:bookmarkEnd w:id="20"/>
    <w:p>
      <w:pPr>
        <w:pStyle w:val="BodyText"/>
      </w:pPr>
      <w:r>
        <w:rPr>
          <w:bCs/>
          <w:b/>
        </w:rPr>
        <w:t xml:space="preserve">Purchase Order No.:</w:t>
      </w:r>
      <w:r>
        <w:t xml:space="preserve"> </w:t>
      </w:r>
      <w:r>
        <w:t xml:space="preserve">PO-2025-SZ-04782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Swiss Franc (CHF)</w:t>
      </w:r>
      <w:r>
        <w:br/>
      </w:r>
      <w:r>
        <w:rPr>
          <w:bCs/>
          <w:b/>
        </w:rPr>
        <w:t xml:space="preserve">Incoterms:</w:t>
      </w:r>
      <w:r>
        <w:t xml:space="preserve"> </w:t>
      </w:r>
      <w:r>
        <w:t xml:space="preserve">DAP Switzerland Zurich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Helvetia Advanced Automation AG</w:t>
            </w:r>
          </w:p>
        </w:tc>
        <w:tc>
          <w:tcPr/>
          <w:p>
            <w:pPr>
              <w:pStyle w:val="Compact"/>
              <w:jc w:val="left"/>
            </w:pPr>
            <w:r>
              <w:rPr>
                <w:bCs/>
                <w:b/>
              </w:rPr>
              <w:t xml:space="preserve">VAT / UID No.:</w:t>
            </w:r>
            <w:r>
              <w:t xml:space="preserve"> </w:t>
            </w:r>
            <w:r>
              <w:t xml:space="preserve">CHE-112.345.678</w:t>
            </w:r>
          </w:p>
        </w:tc>
      </w:tr>
      <w:tr>
        <w:tc>
          <w:tcPr/>
          <w:p>
            <w:pPr>
              <w:pStyle w:val="Compact"/>
              <w:jc w:val="left"/>
            </w:pPr>
            <w:r>
              <w:rPr>
                <w:bCs/>
                <w:b/>
              </w:rPr>
              <w:t xml:space="preserve">Address:</w:t>
            </w:r>
            <w:r>
              <w:t xml:space="preserve"> </w:t>
            </w:r>
            <w:r>
              <w:t xml:space="preserve">Bahnhofstrasse 142, 8001 Switzerland Zurich, Switzerland</w:t>
            </w:r>
          </w:p>
        </w:tc>
        <w:tc>
          <w:tcPr/>
          <w:p>
            <w:pPr>
              <w:pStyle w:val="Compact"/>
              <w:jc w:val="left"/>
            </w:pPr>
            <w:r>
              <w:rPr>
                <w:bCs/>
                <w:b/>
              </w:rPr>
              <w:t xml:space="preserve">Contact:</w:t>
            </w:r>
            <w:r>
              <w:t xml:space="preserve"> </w:t>
            </w:r>
            <w:r>
              <w:t xml:space="preserve">procurement@helvetia-automation.ch</w:t>
            </w:r>
          </w:p>
        </w:tc>
      </w:tr>
      <w:tr>
        <w:tc>
          <w:tcPr/>
          <w:p>
            <w:pPr>
              <w:pStyle w:val="Compact"/>
              <w:jc w:val="left"/>
            </w:pPr>
            <w:r>
              <w:rPr>
                <w:bCs/>
                <w:b/>
              </w:rPr>
              <w:t xml:space="preserve">Authorized Signatory:</w:t>
            </w:r>
            <w:r>
              <w:t xml:space="preserve"> </w:t>
            </w:r>
            <w:r>
              <w:t xml:space="preserve">Dr. Markus Keller, Chief Procurement Officer</w:t>
            </w:r>
          </w:p>
        </w:tc>
        <w:tc>
          <w:tcPr/>
          <w:p>
            <w:pPr>
              <w:pStyle w:val="Compact"/>
              <w:jc w:val="left"/>
            </w:pPr>
            <w:r>
              <w:rPr>
                <w:bCs/>
                <w:b/>
              </w:rPr>
              <w:t xml:space="preserve">Phone:</w:t>
            </w:r>
            <w:r>
              <w:t xml:space="preserve"> </w:t>
            </w:r>
            <w:r>
              <w:t xml:space="preserve">+41 44 555 0192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RoboTalent Solutions GmbH</w:t>
            </w:r>
          </w:p>
        </w:tc>
        <w:tc>
          <w:tcPr/>
          <w:p>
            <w:pPr>
              <w:pStyle w:val="Compact"/>
              <w:jc w:val="left"/>
            </w:pPr>
            <w:r>
              <w:rPr>
                <w:bCs/>
                <w:b/>
              </w:rPr>
              <w:t xml:space="preserve">VAT / UID No.:</w:t>
            </w:r>
            <w:r>
              <w:t xml:space="preserve"> </w:t>
            </w:r>
            <w:r>
              <w:t xml:space="preserve">CHE-987.654.321</w:t>
            </w:r>
          </w:p>
        </w:tc>
      </w:tr>
      <w:tr>
        <w:tc>
          <w:tcPr/>
          <w:p>
            <w:pPr>
              <w:pStyle w:val="Compact"/>
              <w:jc w:val="left"/>
            </w:pPr>
            <w:r>
              <w:rPr>
                <w:bCs/>
                <w:b/>
              </w:rPr>
              <w:t xml:space="preserve">Address:</w:t>
            </w:r>
            <w:r>
              <w:t xml:space="preserve"> </w:t>
            </w:r>
            <w:r>
              <w:t xml:space="preserve">Hardstrasse 205, 8004 Switzerland Zurich, Switzerland</w:t>
            </w:r>
          </w:p>
        </w:tc>
        <w:tc>
          <w:tcPr/>
          <w:p>
            <w:pPr>
              <w:pStyle w:val="Compact"/>
              <w:jc w:val="left"/>
            </w:pPr>
            <w:r>
              <w:rPr>
                <w:bCs/>
                <w:b/>
              </w:rPr>
              <w:t xml:space="preserve">Contact:</w:t>
            </w:r>
            <w:r>
              <w:t xml:space="preserve"> </w:t>
            </w:r>
            <w:r>
              <w:t xml:space="preserve">contracts@robotalent-solutions.ch</w:t>
            </w:r>
          </w:p>
        </w:tc>
      </w:tr>
      <w:tr>
        <w:tc>
          <w:tcPr/>
          <w:p>
            <w:pPr>
              <w:pStyle w:val="Compact"/>
              <w:jc w:val="left"/>
            </w:pPr>
            <w:r>
              <w:rPr>
                <w:bCs/>
                <w:b/>
              </w:rPr>
              <w:t xml:space="preserve">Authorized Signatory:</w:t>
            </w:r>
            <w:r>
              <w:t xml:space="preserve"> </w:t>
            </w:r>
            <w:r>
              <w:t xml:space="preserve">Dr. Elena Varga, Managing Director</w:t>
            </w:r>
          </w:p>
        </w:tc>
        <w:tc>
          <w:tcPr/>
          <w:p>
            <w:pPr>
              <w:pStyle w:val="Compact"/>
              <w:jc w:val="left"/>
            </w:pPr>
            <w:r>
              <w:rPr>
                <w:bCs/>
                <w:b/>
              </w:rPr>
              <w:t xml:space="preserve">Phone:</w:t>
            </w:r>
            <w:r>
              <w:t xml:space="preserve"> </w:t>
            </w:r>
            <w:r>
              <w:t xml:space="preserve">+41 44 555 0347</w:t>
            </w:r>
          </w:p>
        </w:tc>
      </w:tr>
    </w:tbl>
    <w:p>
      <w:pPr>
        <w:pStyle w:val="BodyText"/>
      </w:pPr>
      <w:r>
        <w:t xml:space="preserve">3. Scope of Purchase — Robotics Engineer Professional Services</w:t>
      </w:r>
    </w:p>
    <w:p>
      <w:pPr>
        <w:pStyle w:val="BodyText"/>
      </w:pPr>
      <w:r>
        <w:t xml:space="preserve">This Purchase Order is issued by Helvetia Advanced Automation AG for the professional engagement of a qualified</w:t>
      </w:r>
      <w:r>
        <w:t xml:space="preserve"> </w:t>
      </w:r>
      <w:r>
        <w:t xml:space="preserve">Robotics Engineer</w:t>
      </w:r>
      <w:r>
        <w:t xml:space="preserve"> </w:t>
      </w:r>
      <w:r>
        <w:t xml:space="preserve">to be deployed at the buyer's operational facility located in</w:t>
      </w:r>
      <w:r>
        <w:t xml:space="preserve"> </w:t>
      </w:r>
      <w:r>
        <w:t xml:space="preserve">Switzerland Zurich</w:t>
      </w:r>
      <w:r>
        <w:t xml:space="preserve">. The</w:t>
      </w:r>
      <w:r>
        <w:t xml:space="preserve"> </w:t>
      </w:r>
      <w:r>
        <w:t xml:space="preserve">Robotics Engineer</w:t>
      </w:r>
      <w:r>
        <w:t xml:space="preserve"> </w:t>
      </w:r>
      <w:r>
        <w:t xml:space="preserve">shall provide specialized technical services encompassing the design, development, integration, testing, and maintenance of industrial robotic systems, autonomous mobile robots, and collaborative robotic (cobot) platforms. All services under this Purchase Order shall be rendered in accordance with Swiss federal regulations, the Swiss Code of Obligations (OR), and applicable cantonal labor standards governing the canton of Switzerland Zurich.</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Robotics Engineer — Full-time engagement for robotic system architecture design, kinematic modeling, and control algorithm development. On-site presence at Switzerland Zurich facility, 5 days per week.</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Robotics Engineer — Integration and commissioning of 6-axis industrial manipulators and 4 collaborative robotic arms. Includes FANUC, KUKA, and Universal Robots platform expertise.</w:t>
            </w:r>
          </w:p>
        </w:tc>
        <w:tc>
          <w:tcPr/>
          <w:p>
            <w:pPr>
              <w:pStyle w:val="Compact"/>
              <w:jc w:val="left"/>
            </w:pPr>
            <w:r>
              <w:t xml:space="preserve">6 months</w:t>
            </w:r>
          </w:p>
        </w:tc>
        <w:tc>
          <w:tcPr/>
          <w:p>
            <w:pPr>
              <w:pStyle w:val="Compact"/>
              <w:jc w:val="left"/>
            </w:pPr>
            <w:r>
              <w:t xml:space="preserve">12,800.00 / month</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Robotics Engineer — Development of ROS 2 (Robot Operating System) middleware, sensor fusion modules (LiDAR, depth cameras, IMU), and real-time path-planning algorithms for autonomous mobile robots.</w:t>
            </w:r>
          </w:p>
        </w:tc>
        <w:tc>
          <w:tcPr/>
          <w:p>
            <w:pPr>
              <w:pStyle w:val="Compact"/>
              <w:jc w:val="left"/>
            </w:pPr>
            <w:r>
              <w:t xml:space="preserve">8 months</w:t>
            </w:r>
          </w:p>
        </w:tc>
        <w:tc>
          <w:tcPr/>
          <w:p>
            <w:pPr>
              <w:pStyle w:val="Compact"/>
              <w:jc w:val="left"/>
            </w:pPr>
            <w:r>
              <w:t xml:space="preserve">13,200.00 / month</w:t>
            </w:r>
          </w:p>
        </w:tc>
        <w:tc>
          <w:tcPr/>
          <w:p>
            <w:pPr>
              <w:pStyle w:val="Compact"/>
              <w:jc w:val="left"/>
            </w:pPr>
            <w:r>
              <w:t xml:space="preserve">105,600.00</w:t>
            </w:r>
          </w:p>
        </w:tc>
      </w:tr>
      <w:tr>
        <w:tc>
          <w:tcPr/>
          <w:p>
            <w:pPr>
              <w:pStyle w:val="Compact"/>
              <w:jc w:val="left"/>
            </w:pPr>
            <w:r>
              <w:t xml:space="preserve">04</w:t>
            </w:r>
          </w:p>
        </w:tc>
        <w:tc>
          <w:tcPr/>
          <w:p>
            <w:pPr>
              <w:pStyle w:val="Compact"/>
              <w:jc w:val="left"/>
            </w:pPr>
            <w:r>
              <w:t xml:space="preserve">Robotics Engineer — Preventive maintenance, performance optimization, and technical documentation for existing robotic production lines. Includes quarterly performance audits conducted in Switzerland Zurich.</w:t>
            </w:r>
          </w:p>
        </w:tc>
        <w:tc>
          <w:tcPr/>
          <w:p>
            <w:pPr>
              <w:pStyle w:val="Compact"/>
              <w:jc w:val="left"/>
            </w:pPr>
            <w:r>
              <w:t xml:space="preserve">12 months</w:t>
            </w:r>
          </w:p>
        </w:tc>
        <w:tc>
          <w:tcPr/>
          <w:p>
            <w:pPr>
              <w:pStyle w:val="Compact"/>
              <w:jc w:val="left"/>
            </w:pPr>
            <w:r>
              <w:t xml:space="preserve">6,400.00 / month</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Robotics Engineer — Training and knowledge transfer sessions for internal Helvetia Advanced Automation AG staff. Minimum 16 hours per quarter, delivered at the Switzerland Zurich headquarters.</w:t>
            </w:r>
          </w:p>
        </w:tc>
        <w:tc>
          <w:tcPr/>
          <w:p>
            <w:pPr>
              <w:pStyle w:val="Compact"/>
              <w:jc w:val="left"/>
            </w:pPr>
            <w:r>
              <w:t xml:space="preserve">12 months</w:t>
            </w:r>
          </w:p>
        </w:tc>
        <w:tc>
          <w:tcPr/>
          <w:p>
            <w:pPr>
              <w:pStyle w:val="Compact"/>
              <w:jc w:val="left"/>
            </w:pPr>
            <w:r>
              <w:t xml:space="preserve">3,200.00 / quarter</w:t>
            </w:r>
          </w:p>
        </w:tc>
        <w:tc>
          <w:tcPr/>
          <w:p>
            <w:pPr>
              <w:pStyle w:val="Compact"/>
              <w:jc w:val="left"/>
            </w:pPr>
            <w:r>
              <w:t xml:space="preserve">12,800.00</w:t>
            </w:r>
          </w:p>
        </w:tc>
      </w:tr>
      <w:tr>
        <w:tc>
          <w:tcPr>
            <w:gridSpan w:val="4"/>
          </w:tcPr>
          <w:p>
            <w:pPr>
              <w:pStyle w:val="Compact"/>
              <w:jc w:val="right"/>
            </w:pPr>
            <w:r>
              <w:t xml:space="preserve">Subtotal (CHF)</w:t>
            </w:r>
          </w:p>
        </w:tc>
        <w:tc>
          <w:tcPr/>
          <w:p>
            <w:pPr>
              <w:pStyle w:val="Compact"/>
              <w:jc w:val="left"/>
            </w:pPr>
            <w:r>
              <w:t xml:space="preserve">446,000.00</w:t>
            </w:r>
          </w:p>
        </w:tc>
      </w:tr>
      <w:tr>
        <w:tc>
          <w:tcPr>
            <w:gridSpan w:val="4"/>
          </w:tcPr>
          <w:p>
            <w:pPr>
              <w:pStyle w:val="Compact"/>
              <w:jc w:val="right"/>
            </w:pPr>
            <w:r>
              <w:t xml:space="preserve">Swiss VAT (7.7%)</w:t>
            </w:r>
          </w:p>
        </w:tc>
        <w:tc>
          <w:tcPr/>
          <w:p>
            <w:pPr>
              <w:pStyle w:val="Compact"/>
              <w:jc w:val="left"/>
            </w:pPr>
            <w:r>
              <w:t xml:space="preserve">34,342.00</w:t>
            </w:r>
          </w:p>
        </w:tc>
      </w:tr>
      <w:tr>
        <w:tc>
          <w:tcPr>
            <w:gridSpan w:val="4"/>
          </w:tcPr>
          <w:p>
            <w:pPr>
              <w:pStyle w:val="Compact"/>
              <w:jc w:val="right"/>
            </w:pPr>
            <w:r>
              <w:rPr>
                <w:bCs/>
                <w:b/>
              </w:rPr>
              <w:t xml:space="preserve">TOTAL AMOUNT DUE (CHF)</w:t>
            </w:r>
          </w:p>
        </w:tc>
        <w:tc>
          <w:tcPr/>
          <w:p>
            <w:pPr>
              <w:pStyle w:val="Compact"/>
              <w:jc w:val="left"/>
            </w:pPr>
            <w:r>
              <w:rPr>
                <w:bCs/>
                <w:b/>
              </w:rPr>
              <w:t xml:space="preserve">480,342.00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Swiss Confederation, with the seat of jurisdiction established in the canton of Switzerland Zurich. Any disputes arising from this Purchase Order shall be resolved by the competent courts of Switzerland Zurich.</w:t>
      </w:r>
    </w:p>
    <w:p>
      <w:pPr>
        <w:numPr>
          <w:ilvl w:val="0"/>
          <w:numId w:val="1001"/>
        </w:numPr>
        <w:pStyle w:val="Compact"/>
      </w:pPr>
      <w:r>
        <w:rPr>
          <w:bCs/>
          <w:b/>
        </w:rPr>
        <w:t xml:space="preserve">Service Delivery Location:</w:t>
      </w:r>
      <w:r>
        <w:t xml:space="preserve"> </w:t>
      </w:r>
      <w:r>
        <w:t xml:space="preserve">All services rendered under this Purchase Order by the Robotics Engineer shall be performed at the buyer's premises located at Bahnhofstrasse 142, 8001 Switzerland Zurich, unless otherwise agreed in writing by both parties.</w:t>
      </w:r>
    </w:p>
    <w:p>
      <w:pPr>
        <w:numPr>
          <w:ilvl w:val="0"/>
          <w:numId w:val="1001"/>
        </w:numPr>
        <w:pStyle w:val="Compact"/>
      </w:pPr>
      <w:r>
        <w:rPr>
          <w:bCs/>
          <w:b/>
        </w:rPr>
        <w:t xml:space="preserve">Qualification Requirements:</w:t>
      </w:r>
      <w:r>
        <w:t xml:space="preserve"> </w:t>
      </w:r>
      <w:r>
        <w:t xml:space="preserve">The Robotics Engineer engaged under this Purchase Order must hold a minimum of a Master's degree in Robotics, Mechatronics, or a closely related engineering discipline, and a minimum of seven (7) years of professional experience in industrial robotics, autonomous systems, or collaborative robotics. The Robotics Engineer must demonstrate proficiency in ROS 2, C++, Python, MATLAB/Simulink, and at least two major industrial robot controller platforms.</w:t>
      </w:r>
    </w:p>
    <w:p>
      <w:pPr>
        <w:numPr>
          <w:ilvl w:val="0"/>
          <w:numId w:val="1001"/>
        </w:numPr>
        <w:pStyle w:val="Compact"/>
      </w:pPr>
      <w:r>
        <w:rPr>
          <w:bCs/>
          <w:b/>
        </w:rPr>
        <w:t xml:space="preserve">Intellectual Property:</w:t>
      </w:r>
      <w:r>
        <w:t xml:space="preserve"> </w:t>
      </w:r>
      <w:r>
        <w:t xml:space="preserve">All intellectual property, including but not limited to algorithms, control code, system architectures, and technical documentation developed by the Robotics Engineer in the course of fulfilling this Purchase Order, shall be the exclusive property of Helvetia Advanced Automation AG. The Robotics Engineer shall execute all necessary assignment documents as required.</w:t>
      </w:r>
    </w:p>
    <w:p>
      <w:pPr>
        <w:numPr>
          <w:ilvl w:val="0"/>
          <w:numId w:val="1001"/>
        </w:numPr>
        <w:pStyle w:val="Compact"/>
      </w:pPr>
      <w:r>
        <w:rPr>
          <w:bCs/>
          <w:b/>
        </w:rPr>
        <w:t xml:space="preserve">Confidentiality:</w:t>
      </w:r>
      <w:r>
        <w:t xml:space="preserve"> </w:t>
      </w:r>
      <w:r>
        <w:t xml:space="preserve">The Robotics Engineer shall be bound by a Non-Disclosure Agreement (NDA) in accordance with Swiss Federal Act on the Protection of Trade Secrets (LCS). All proprietary information pertaining to Helvetia Advanced Automation AG's operations in Switzerland Zurich shall remain strictly confidential for a period of five (5) years following the termination of this Purchase Order.</w:t>
      </w:r>
    </w:p>
    <w:p>
      <w:pPr>
        <w:numPr>
          <w:ilvl w:val="0"/>
          <w:numId w:val="1001"/>
        </w:numPr>
        <w:pStyle w:val="Compact"/>
      </w:pPr>
      <w:r>
        <w:rPr>
          <w:bCs/>
          <w:b/>
        </w:rPr>
        <w:t xml:space="preserve">Payment Schedule:</w:t>
      </w:r>
      <w:r>
        <w:t xml:space="preserve"> </w:t>
      </w:r>
      <w:r>
        <w:t xml:space="preserve">Invoices shall be submitted monthly in arrears. Payment shall be made via bank transfer to the supplier's designated account within thirty (30) calendar days of invoice receipt. Late payments shall accrue interest at the Swiss National Bank (SNB) reference rate plus two percentage points.</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the non-breaching party may terminate immediately upon written notice. Upon termination, the Robotics Engineer shall complete all in-progress deliverables and hand over all work-in-progress documentation.</w:t>
      </w:r>
    </w:p>
    <w:p>
      <w:pPr>
        <w:numPr>
          <w:ilvl w:val="0"/>
          <w:numId w:val="1001"/>
        </w:numPr>
        <w:pStyle w:val="Compact"/>
      </w:pPr>
      <w:r>
        <w:rPr>
          <w:bCs/>
          <w:b/>
        </w:rPr>
        <w:t xml:space="preserve">Compliance:</w:t>
      </w:r>
      <w:r>
        <w:t xml:space="preserve"> </w:t>
      </w:r>
      <w:r>
        <w:t xml:space="preserve">The Robotics Engineer shall comply with all applicable Swiss occupational safety regulations (ArG), the Swiss Data Protection Act (DSG), and all environmental standards applicable in Switzerland Zurich. The supplier warrants that the Robotics Engineer holds all necessary work permits and residence authorizations valid for the canton of Switzerland Zurich.</w:t>
      </w:r>
    </w:p>
    <w:p>
      <w:pPr>
        <w:numPr>
          <w:ilvl w:val="0"/>
          <w:numId w:val="1001"/>
        </w:numPr>
        <w:pStyle w:val="Compact"/>
      </w:pPr>
      <w:r>
        <w:rPr>
          <w:bCs/>
          <w:b/>
        </w:rPr>
        <w:t xml:space="preserve">Insurance:</w:t>
      </w:r>
      <w:r>
        <w:t xml:space="preserve"> </w:t>
      </w:r>
      <w:r>
        <w:t xml:space="preserve">The supplier shall maintain comprehensive professional liability insurance with a minimum coverage of CHF 5,000,000 per occurrence, valid throughout the term of this Purchase Order. Certificates of insurance shall be provided upon request.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war, or government-mandated shutdowns affecting operations in Switzerland Zurich.</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engagement of the Robotics Engineer in Switzerland Zurich. This Purchase Order constitutes a binding contractual agreement effective from the date of the last signature.</w:t>
      </w:r>
    </w:p>
    <w:p>
      <w:pPr>
        <w:pStyle w:val="BodyText"/>
      </w:pPr>
      <w:r>
        <w:rPr>
          <w:bCs/>
          <w:b/>
        </w:rPr>
        <w:t xml:space="preserve">For and on behalf of Helvetia Advanced Automation AG (Buyer)</w:t>
      </w:r>
    </w:p>
    <w:p>
      <w:pPr>
        <w:pStyle w:val="BodyText"/>
      </w:pPr>
      <w:r>
        <w:t xml:space="preserve">Dr. Markus Keller</w:t>
      </w:r>
      <w:r>
        <w:br/>
      </w:r>
      <w:r>
        <w:t xml:space="preserve">Chief Procurement Officer</w:t>
      </w:r>
      <w:r>
        <w:br/>
      </w:r>
      <w:r>
        <w:t xml:space="preserve">Date: _______________</w:t>
      </w:r>
    </w:p>
    <w:p>
      <w:pPr>
        <w:pStyle w:val="BodyText"/>
      </w:pPr>
      <w:r>
        <w:rPr>
          <w:bCs/>
          <w:b/>
        </w:rPr>
        <w:t xml:space="preserve">For and on behalf of RoboTalent Solutions GmbH (Seller)</w:t>
      </w:r>
    </w:p>
    <w:p>
      <w:pPr>
        <w:pStyle w:val="BodyText"/>
      </w:pPr>
      <w:r>
        <w:t xml:space="preserve">Dr. Elena Varga</w:t>
      </w:r>
      <w:r>
        <w:br/>
      </w:r>
      <w:r>
        <w:t xml:space="preserve">Managing Director</w:t>
      </w:r>
      <w:r>
        <w:br/>
      </w:r>
      <w:r>
        <w:t xml:space="preserve">Date: _______________</w:t>
      </w:r>
    </w:p>
    <w:p>
      <w:pPr>
        <w:pStyle w:val="BodyText"/>
      </w:pPr>
      <w:r>
        <w:t xml:space="preserve">Purchase Order PO-2025-SZ-04782 — Robotics Engineer Services — Switzerland Zurich</w:t>
      </w:r>
      <w:r>
        <w:br/>
      </w:r>
      <w:r>
        <w:t xml:space="preserve">Helvetia Advanced Automation AG • Bahnhofstrasse 142, 8001 Switzerland Zurich • CHE-112.345.678</w:t>
      </w:r>
      <w:r>
        <w:br/>
      </w:r>
      <w:r>
        <w:t xml:space="preserve">This document is the property of Helvetia Advanced Automation AG. Unauthorized reproduction or distribution is prohibited under Swiss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Switzerland Zurich</dc:title>
  <dc:creator/>
  <dc:language>en</dc:language>
  <cp:keywords/>
  <dcterms:created xsi:type="dcterms:W3CDTF">2026-10-10T07:31:16Z</dcterms:created>
  <dcterms:modified xsi:type="dcterms:W3CDTF">2026-10-10T07:31:16Z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