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0" w:name="X9d8e625133153f79452932fe6d712cc70fff550"/>
    <w:p>
      <w:pPr>
        <w:pStyle w:val="Heading1"/>
      </w:pPr>
      <w:r>
        <w:t xml:space="preserve">Tanzania Industrial Automation &amp; Robotics Ltd.</w:t>
      </w:r>
    </w:p>
    <w:p>
      <w:pPr>
        <w:pStyle w:val="FirstParagraph"/>
      </w:pPr>
      <w:r>
        <w:t xml:space="preserve">Plot 47, Mbezi Beach Road, Masaki, Tanzania Dar es Salaam</w:t>
      </w:r>
    </w:p>
    <w:p>
      <w:pPr>
        <w:pStyle w:val="BodyText"/>
      </w:pPr>
      <w:r>
        <w:t xml:space="preserve">Tel: +255 22 211 4567 | Email: procurement@tanzindarobotics.co.tz</w:t>
      </w:r>
    </w:p>
    <w:p>
      <w:pPr>
        <w:pStyle w:val="BodyText"/>
      </w:pPr>
      <w:r>
        <w:t xml:space="preserve">Registration No: TZ-2019-ROB-00482 | TIN: 123-456-789</w:t>
      </w:r>
    </w:p>
    <w:bookmarkEnd w:id="20"/>
    <w:p>
      <w:pPr>
        <w:pStyle w:val="BodyText"/>
      </w:pPr>
      <w:r>
        <w:t xml:space="preserve">Purchase Order</w:t>
      </w:r>
    </w:p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PO-TZD-2025-00347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Commencement:</w:t>
      </w:r>
      <w:r>
        <w:t xml:space="preserve"> </w:t>
      </w:r>
      <w:r>
        <w:t xml:space="preserve">01 July 2025</w:t>
      </w:r>
    </w:p>
    <w:p>
      <w:pPr>
        <w:pStyle w:val="BodyText"/>
      </w:pPr>
      <w:r>
        <w:rPr>
          <w:bCs/>
          <w:b/>
        </w:rPr>
        <w:t xml:space="preserve">Project Duration:</w:t>
      </w:r>
      <w:r>
        <w:t xml:space="preserve"> </w:t>
      </w:r>
      <w:r>
        <w:t xml:space="preserve">12 Months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Tanzania Dar es Salaam</w:t>
      </w:r>
    </w:p>
    <w:bookmarkEnd w:id="21"/>
    <w:bookmarkStart w:id="22" w:name="vendor-service-provider"/>
    <w:p>
      <w:pPr>
        <w:pStyle w:val="Heading3"/>
      </w:pPr>
      <w:r>
        <w:t xml:space="preserve">Vendor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East African Robotics Solutions Inc.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Kimathi Street, Nairobi, Kenya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Amina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contracts@eastrobotics.co.ke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KE-789-123-456</w:t>
      </w:r>
    </w:p>
    <w:bookmarkEnd w:id="22"/>
    <w:p>
      <w:pPr>
        <w:pStyle w:val="BodyText"/>
      </w:pPr>
      <w:r>
        <w:t xml:space="preserve">Description of Services – Robotics Engineer Engagement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Robotics Engineer – Design, development, and deployment of industrial robotic arms for the automotive assembly line at the client's manufacturing facility in Tanzania Dar es Salaam. Includes system architecture, kinematic modelling, and end-effector design.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 Dar es Salaam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Programming and integration of PLC-controlled robotic systems for quality inspection stations. Involves ROS2 development, sensor fusion (LiDAR, stereo vision), and real-time defect detection algorithms.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 Dar es Salaam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Training and capacity building of local Tanzanian engineering staff on robotic system maintenance, troubleshooting, and advanced programming. Minimum 40 hours of structured training per quarter.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 Dar es Salaam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On-site commissioning, calibration, and performance optimisation of all deployed robotic units. Includes quarterly performance audits and written technical reports submitted to the project management office in Tanzania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 Dar es Salaam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Development of a comprehensive technical documentation package, including system schematics, API documentation, safety protocols, and a 5-year maintenance roadmap for the robotic infrastructure in Tanzania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Tanzania Dar es Salaam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CONTRACT VALUE (TZS)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133,900,000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Tanzania Industrial Automation &amp; Robotics Ltd. (hereinafter "the Buyer") and East African Robotics Solutions Inc. (hereinafter "the Vendor") for the provision of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professional services to be executed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or team of engineers 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Master's degree in Robotics, Mechatronics, or a closely related engineering discipline, with a minimum of seven (7) years of demonstrable experience in industrial robotic system design and deployment.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at the Buyer's premises located in</w:t>
      </w:r>
      <w:r>
        <w:t xml:space="preserve"> </w:t>
      </w:r>
      <w:r>
        <w:t xml:space="preserve">Tanzania Dar es Salaam</w:t>
      </w:r>
      <w:r>
        <w:t xml:space="preserve">, specifically at the Masaki Industrial Zone, Plot 47, Mbezi Beach Road. The Vendor shall be responsible for all travel, accommodation, and per diem expenses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personnel while stationed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shall be made in Tanzanian Shillings (TZS) on a monthly basis within thirty (30) days of receipt of a valid invoice and satisfactory progress report. The total contract value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TZS 133,900,000 (One Hundred and Thirty-Three Million Nine Hundred Thousand Tanzanian Shillings) inclusive of all applicable taxes.</w:t>
      </w:r>
    </w:p>
    <w:p>
      <w:pPr>
        <w:numPr>
          <w:ilvl w:val="0"/>
          <w:numId w:val="1001"/>
        </w:numPr>
        <w:pStyle w:val="Compact"/>
      </w:pPr>
      <w:r>
        <w:t xml:space="preserve">The Vendor shall ensure that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personnel comply with all Tanzanian labour laws, immigration regulations, and work permit requirements applicable to foreign professionals operating in</w:t>
      </w:r>
      <w:r>
        <w:t xml:space="preserve"> </w:t>
      </w:r>
      <w:r>
        <w:t xml:space="preserve">Tanzania Dar es Salaam</w:t>
      </w:r>
      <w:r>
        <w:t xml:space="preserve">. All necessary work permits and visas shall be obtained prior to the commencement date of 01 July 2025.</w:t>
      </w:r>
    </w:p>
    <w:p>
      <w:pPr>
        <w:numPr>
          <w:ilvl w:val="0"/>
          <w:numId w:val="1001"/>
        </w:numPr>
        <w:pStyle w:val="Compact"/>
      </w:pPr>
      <w:r>
        <w:t xml:space="preserve">Intellectual property developed specifically for the Buyer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vest in the Buyer upon full payment.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provide full source code, design files, and documentation as part of the final deliverables.</w:t>
      </w:r>
    </w:p>
    <w:p>
      <w:pPr>
        <w:numPr>
          <w:ilvl w:val="0"/>
          <w:numId w:val="1001"/>
        </w:numPr>
        <w:pStyle w:val="Compact"/>
      </w:pPr>
      <w:r>
        <w:t xml:space="preserve">The Vendor shall maintain professional indemnity insurance with a minimum cover of TZS 500,000,000 for the duration of the contract, valid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termination, the Buyer shall pay for all services rendered up to the termination date by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Tanzania Dar es Salaam</w:t>
      </w:r>
      <w:r>
        <w:t xml:space="preserve"> </w:t>
      </w:r>
      <w:r>
        <w:t xml:space="preserve">in accordance with the Arbitration Act of the United Republic of Tanzania.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United Republic of Tanzania.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shall be delivered in full compliance with Tanzanian industrial safety standards and the Tanzania Bureau of Standards (TBS) regulations.</w:t>
      </w:r>
    </w:p>
    <w:p>
      <w:pPr>
        <w:pStyle w:val="FirstParagraph"/>
      </w:pPr>
      <w:r>
        <w:t xml:space="preserve">Acceptance and Authorisation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Tanzania Dar es Salaam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Tanzania Industrial Automation &amp; Robotics Ltd.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Mr. Joseph M. Mushi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East African Robotics Solutions Inc.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Amina Mwangi</w:t>
      </w:r>
    </w:p>
    <w:p>
      <w:pPr>
        <w:pStyle w:val="BodyText"/>
      </w:pPr>
      <w:r>
        <w:t xml:space="preserve">Title: Director of Contracts &amp; Engineering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(PO-TZD-2025-00347) is issued by Tanzania Industrial Automation &amp; Robotics Ltd., Tanzania Dar es Salaam, for the professional services of a</w:t>
      </w:r>
      <w:r>
        <w:t xml:space="preserve"> </w:t>
      </w:r>
      <w:r>
        <w:t xml:space="preserve">Robotics Engineer</w:t>
      </w:r>
      <w:r>
        <w:t xml:space="preserve">. This document is valid for a period of ninety (90) days from the date of issue. For queries, contact the Procurement Department at procurement@tanzindarobotics.co.tz.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directed to the project office in</w:t>
      </w:r>
      <w:r>
        <w:t xml:space="preserve"> </w:t>
      </w:r>
      <w:r>
        <w:t xml:space="preserve">Tanzania Dar es Salaam</w:t>
      </w: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Robotics Engineer Services - Tanzania Dar es Salaam</dc:title>
  <dc:creator/>
  <dc:language>en</dc:language>
  <cp:keywords/>
  <dcterms:created xsi:type="dcterms:W3CDTF">2026-10-10T05:50:41Z</dcterms:created>
  <dcterms:modified xsi:type="dcterms:W3CDTF">2026-10-10T05:50:41Z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