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Business Solutions Ltd.</w:t>
      </w:r>
    </w:p>
    <w:p>
      <w:pPr>
        <w:pStyle w:val="BodyText"/>
      </w:pPr>
      <w:r>
        <w:t xml:space="preserve">12 Independence Avenue, Ridge, Ghana Accra</w:t>
      </w:r>
    </w:p>
    <w:p>
      <w:pPr>
        <w:pStyle w:val="BodyText"/>
      </w:pPr>
      <w:r>
        <w:t xml:space="preserve">Tel: +233 (0)30 277 4521 | Email: procurement@accrabusinesssolutions.com.gh</w:t>
      </w:r>
    </w:p>
    <w:p>
      <w:pPr>
        <w:pStyle w:val="BodyText"/>
      </w:pPr>
      <w:r>
        <w:t xml:space="preserve">Ghana Revenue Authority TIN: 1045829376</w:t>
      </w:r>
    </w:p>
    <w:bookmarkEnd w:id="20"/>
    <w:p>
      <w:pPr>
        <w:pStyle w:val="BodyText"/>
      </w:pPr>
      <w:r>
        <w:t xml:space="preserve">PO No: ABS-2025-SE-0047</w:t>
      </w:r>
      <w:r>
        <w:br/>
      </w:r>
      <w:r>
        <w:t xml:space="preserve">Date of Issue: 14 June 2025</w:t>
      </w:r>
      <w:r>
        <w:br/>
      </w:r>
      <w:r>
        <w:t xml:space="preserve">Valid Until: 14 July 2025</w:t>
      </w:r>
    </w:p>
    <w:bookmarkStart w:id="21" w:name="buyer-issuing-party"/>
    <w:p>
      <w:pPr>
        <w:pStyle w:val="Heading3"/>
      </w:pPr>
      <w:r>
        <w:t xml:space="preserve">Buyer (Issuing Party)</w:t>
      </w:r>
    </w:p>
    <w:p>
      <w:pPr>
        <w:pStyle w:val="FirstParagraph"/>
      </w:pPr>
      <w:r>
        <w:rPr>
          <w:bCs/>
          <w:b/>
        </w:rPr>
        <w:t xml:space="preserve">Accra Business Solutions Ltd.</w:t>
      </w:r>
    </w:p>
    <w:p>
      <w:pPr>
        <w:pStyle w:val="BodyText"/>
      </w:pPr>
      <w:r>
        <w:t xml:space="preserve">12 Independence Avenue, Ridge</w:t>
      </w:r>
    </w:p>
    <w:p>
      <w:pPr>
        <w:pStyle w:val="BodyText"/>
      </w:pPr>
      <w:r>
        <w:t xml:space="preserve">Ghana Accra, Ghana</w:t>
      </w:r>
    </w:p>
    <w:p>
      <w:pPr>
        <w:pStyle w:val="BodyText"/>
      </w:pPr>
      <w:r>
        <w:t xml:space="preserve">Contact: Mr. Kwame Asante, Head of Procurement</w:t>
      </w:r>
    </w:p>
    <w:p>
      <w:pPr>
        <w:pStyle w:val="BodyText"/>
      </w:pPr>
      <w:r>
        <w:t xml:space="preserve">Email: k.asante@accrabusinesssolutions.com.gh</w:t>
      </w:r>
    </w:p>
    <w:bookmarkEnd w:id="21"/>
    <w:bookmarkStart w:id="22" w:name="supplier-receiving-party"/>
    <w:p>
      <w:pPr>
        <w:pStyle w:val="Heading3"/>
      </w:pPr>
      <w:r>
        <w:t xml:space="preserve">Supplier (Receiving Party)</w:t>
      </w:r>
    </w:p>
    <w:p>
      <w:pPr>
        <w:pStyle w:val="FirstParagraph"/>
      </w:pPr>
      <w:r>
        <w:rPr>
          <w:bCs/>
          <w:b/>
        </w:rPr>
        <w:t xml:space="preserve">West Africa Talent &amp; Resources Group</w:t>
      </w:r>
    </w:p>
    <w:p>
      <w:pPr>
        <w:pStyle w:val="BodyText"/>
      </w:pPr>
      <w:r>
        <w:t xml:space="preserve">45 Oxford Street, Osu</w:t>
      </w:r>
    </w:p>
    <w:p>
      <w:pPr>
        <w:pStyle w:val="BodyText"/>
      </w:pPr>
      <w:r>
        <w:t xml:space="preserve">Ghana Accra, Ghana</w:t>
      </w:r>
    </w:p>
    <w:p>
      <w:pPr>
        <w:pStyle w:val="BodyText"/>
      </w:pPr>
      <w:r>
        <w:t xml:space="preserve">Contact: Ms. Efua Mensah, Account Manager</w:t>
      </w:r>
    </w:p>
    <w:p>
      <w:pPr>
        <w:pStyle w:val="BodyText"/>
      </w:pPr>
      <w:r>
        <w:t xml:space="preserve">Email: e.mensah@watarent.com.gh</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Accra Business Solutions Ltd., a registered corporate entity operating in</w:t>
      </w:r>
      <w:r>
        <w:t xml:space="preserve"> </w:t>
      </w:r>
      <w:r>
        <w:t xml:space="preserve">Ghana Accra</w:t>
      </w:r>
      <w:r>
        <w:t xml:space="preserve">, for the procurement of professional recruitment, onboarding, and operational support services related to the establishment of a</w:t>
      </w:r>
      <w:r>
        <w:t xml:space="preserve"> </w:t>
      </w:r>
      <w:r>
        <w:t xml:space="preserve">Sales Executive</w:t>
      </w:r>
      <w:r>
        <w:t xml:space="preserve"> </w:t>
      </w:r>
      <w:r>
        <w:t xml:space="preserve">position within the company's West Africa regional division. The</w:t>
      </w:r>
      <w:r>
        <w:t xml:space="preserve"> </w:t>
      </w:r>
      <w:r>
        <w:t xml:space="preserve">Sales Executive</w:t>
      </w:r>
      <w:r>
        <w:t xml:space="preserve"> </w:t>
      </w:r>
      <w:r>
        <w:t xml:space="preserve">role is critical to the company's expansion strategy in the</w:t>
      </w:r>
      <w:r>
        <w:t xml:space="preserve"> </w:t>
      </w:r>
      <w:r>
        <w:t xml:space="preserve">Ghana Accra</w:t>
      </w:r>
      <w:r>
        <w:t xml:space="preserve"> </w:t>
      </w:r>
      <w:r>
        <w:t xml:space="preserve">metropolitan market and surrounding regions, including Tema, Kasoa, and the Eastern Corridor. The supplier named herein is engaged to deliver all services, resources, and deliverables specified in this</w:t>
      </w:r>
      <w:r>
        <w:t xml:space="preserve"> </w:t>
      </w:r>
      <w:r>
        <w:t xml:space="preserve">Purchase Order</w:t>
      </w:r>
      <w:r>
        <w:t xml:space="preserve"> </w:t>
      </w:r>
      <w:r>
        <w:t xml:space="preserve">in full compliance with the terms and conditions set forth below.</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End-to-end recruitment and placement services for a Senior Sales Executive position in Ghana Accra, including job advertisement, candidate screening, interviews, background verification, and final onboarding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Professional development and product training programme for the Sales Executive, covering CRM systems, regional market analysis for Ghana Accra, and sales methodology certification (minimum 5-day programme)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Office workstation setup for the Sales Executive at the Ghana Accra headquarters, including ergonomic desk, dual-monitor display, high-speed internet connection, and mobile communication device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Corporate vehicle lease (12-month term) for the Sales Executive to conduct client visits across Ghana Accra and the Greater Accra Region, including fuel allowance and maintenance</w:t>
            </w:r>
          </w:p>
        </w:tc>
        <w:tc>
          <w:tcPr/>
          <w:p>
            <w:pPr>
              <w:pStyle w:val="Compact"/>
              <w:jc w:val="left"/>
            </w:pPr>
            <w:r>
              <w:t xml:space="preserve">1</w:t>
            </w:r>
          </w:p>
        </w:tc>
        <w:tc>
          <w:tcPr/>
          <w:p>
            <w:pPr>
              <w:pStyle w:val="Compact"/>
              <w:jc w:val="left"/>
            </w:pPr>
            <w:r>
              <w:t xml:space="preserve">Vehicle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Quarterly sales performance analytics and reporting software licence (annual subscription) for the Sales Executive to track KPIs, pipeline management, and revenue forecasting</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Business travel and client entertainment budget allocation for the Sales Executive for the first two quarters of employment in Ghana Accra</w:t>
            </w:r>
          </w:p>
        </w:tc>
        <w:tc>
          <w:tcPr/>
          <w:p>
            <w:pPr>
              <w:pStyle w:val="Compact"/>
              <w:jc w:val="left"/>
            </w:pPr>
            <w:r>
              <w:t xml:space="preserve">1</w:t>
            </w:r>
          </w:p>
        </w:tc>
        <w:tc>
          <w:tcPr/>
          <w:p>
            <w:pPr>
              <w:pStyle w:val="Compact"/>
              <w:jc w:val="left"/>
            </w:pPr>
            <w:r>
              <w:t xml:space="preserve">Allocation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Legal and compliance consultation for employment contract drafting, Ghana Labour Act 2003 (Act 651) adherence, and social security registration for the Sales Executive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115,600.00</w:t>
            </w:r>
          </w:p>
        </w:tc>
      </w:tr>
      <w:tr>
        <w:tc>
          <w:tcPr>
            <w:gridSpan w:val="5"/>
          </w:tcPr>
          <w:p>
            <w:pPr>
              <w:pStyle w:val="Compact"/>
              <w:jc w:val="right"/>
            </w:pPr>
            <w:r>
              <w:t xml:space="preserve">VAT (15%)</w:t>
            </w:r>
          </w:p>
        </w:tc>
        <w:tc>
          <w:tcPr/>
          <w:p>
            <w:pPr>
              <w:pStyle w:val="Compact"/>
              <w:jc w:val="left"/>
            </w:pPr>
            <w:r>
              <w:t xml:space="preserve">17,340.00</w:t>
            </w:r>
          </w:p>
        </w:tc>
      </w:tr>
      <w:tr>
        <w:tc>
          <w:tcPr>
            <w:gridSpan w:val="5"/>
          </w:tcPr>
          <w:p>
            <w:pPr>
              <w:pStyle w:val="Compact"/>
              <w:jc w:val="right"/>
            </w:pPr>
            <w:r>
              <w:t xml:space="preserve">GRAND TOTAL (GHS)</w:t>
            </w:r>
          </w:p>
        </w:tc>
        <w:tc>
          <w:tcPr/>
          <w:p>
            <w:pPr>
              <w:pStyle w:val="Compact"/>
              <w:jc w:val="left"/>
            </w:pPr>
            <w:r>
              <w:t xml:space="preserve">132,940.00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Accra Business Solutions Ltd. and West Africa Talent &amp; Resources Group upon signature by both parties. All services and goods procured under this</w:t>
      </w:r>
      <w:r>
        <w:t xml:space="preserve"> </w:t>
      </w:r>
      <w:r>
        <w:t xml:space="preserve">Purchase Order</w:t>
      </w:r>
      <w:r>
        <w:t xml:space="preserve"> </w:t>
      </w:r>
      <w:r>
        <w:t xml:space="preserve">shall be delivered in and around</w:t>
      </w:r>
      <w:r>
        <w:t xml:space="preserve"> </w:t>
      </w:r>
      <w:r>
        <w:t xml:space="preserve">Ghana Accra</w:t>
      </w:r>
      <w:r>
        <w:t xml:space="preserve"> </w:t>
      </w:r>
      <w:r>
        <w:t xml:space="preserve">unless otherwise specified in writing.</w:t>
      </w:r>
    </w:p>
    <w:p>
      <w:pPr>
        <w:numPr>
          <w:ilvl w:val="0"/>
          <w:numId w:val="1001"/>
        </w:numPr>
        <w:pStyle w:val="Compact"/>
      </w:pPr>
      <w:r>
        <w:t xml:space="preserve">The supplier shall complete the recruitment and placement of the</w:t>
      </w:r>
      <w:r>
        <w:t xml:space="preserve"> </w:t>
      </w:r>
      <w:r>
        <w:t xml:space="preserve">Sales Executive</w:t>
      </w:r>
      <w:r>
        <w:t xml:space="preserve"> </w:t>
      </w:r>
      <w:r>
        <w:t xml:space="preserve">within thirty (30) calendar days from the date of this</w:t>
      </w:r>
      <w:r>
        <w:t xml:space="preserve"> </w:t>
      </w:r>
      <w:r>
        <w:t xml:space="preserve">Purchase Order</w:t>
      </w:r>
      <w:r>
        <w:t xml:space="preserve">. Failure to meet this deadline shall entitle the buyer to a 5% reduction in the recruitment fee per week of delay, up to a maximum of 20%.</w:t>
      </w:r>
    </w:p>
    <w:p>
      <w:pPr>
        <w:numPr>
          <w:ilvl w:val="0"/>
          <w:numId w:val="1001"/>
        </w:numPr>
        <w:pStyle w:val="Compact"/>
      </w:pPr>
      <w:r>
        <w:t xml:space="preserve">All deliverables related to the</w:t>
      </w:r>
      <w:r>
        <w:t xml:space="preserve"> </w:t>
      </w:r>
      <w:r>
        <w:t xml:space="preserve">Sales Executive</w:t>
      </w:r>
      <w:r>
        <w:t xml:space="preserve"> </w:t>
      </w:r>
      <w:r>
        <w:t xml:space="preserve">onboarding, including training materials, software licences, and equipment, must be delivered to the buyer's premises at 12 Independence Avenue, Ridge,</w:t>
      </w:r>
      <w:r>
        <w:t xml:space="preserve"> </w:t>
      </w:r>
      <w:r>
        <w:t xml:space="preserve">Ghana Accra</w:t>
      </w:r>
      <w:r>
        <w:t xml:space="preserve">, no later than the date specified in the delivery schedule annexed to this</w:t>
      </w:r>
      <w:r>
        <w:t xml:space="preserve"> </w:t>
      </w:r>
      <w:r>
        <w:t xml:space="preserve">Purchase Order</w:t>
      </w:r>
      <w:r>
        <w:t xml:space="preserve">.</w:t>
      </w:r>
    </w:p>
    <w:p>
      <w:pPr>
        <w:numPr>
          <w:ilvl w:val="0"/>
          <w:numId w:val="1001"/>
        </w:numPr>
        <w:pStyle w:val="Compact"/>
      </w:pPr>
      <w:r>
        <w:t xml:space="preserve">Payment shall be made in three (3) instalments: 40% upon execution of this</w:t>
      </w:r>
      <w:r>
        <w:t xml:space="preserve"> </w:t>
      </w:r>
      <w:r>
        <w:t xml:space="preserve">Purchase Order</w:t>
      </w:r>
      <w:r>
        <w:t xml:space="preserve">, 35% upon successful placement and first-day onboarding of the</w:t>
      </w:r>
      <w:r>
        <w:t xml:space="preserve"> </w:t>
      </w:r>
      <w:r>
        <w:t xml:space="preserve">Sales Executive</w:t>
      </w:r>
      <w:r>
        <w:t xml:space="preserve">, and 25% upon completion of the 90-day probationary period. All payments shall be made via bank transfer to the supplier's designated account in Ghana cedis (GHS).</w:t>
      </w:r>
    </w:p>
    <w:p>
      <w:pPr>
        <w:numPr>
          <w:ilvl w:val="0"/>
          <w:numId w:val="1001"/>
        </w:numPr>
        <w:pStyle w:val="Compact"/>
      </w:pPr>
      <w:r>
        <w:t xml:space="preserve">The supplier warrants that the</w:t>
      </w:r>
      <w:r>
        <w:t xml:space="preserve"> </w:t>
      </w:r>
      <w:r>
        <w:t xml:space="preserve">Sales Executive</w:t>
      </w:r>
      <w:r>
        <w:t xml:space="preserve"> </w:t>
      </w:r>
      <w:r>
        <w:t xml:space="preserve">placed under this</w:t>
      </w:r>
      <w:r>
        <w:t xml:space="preserve"> </w:t>
      </w:r>
      <w:r>
        <w:t xml:space="preserve">Purchase Order</w:t>
      </w:r>
      <w:r>
        <w:t xml:space="preserve"> </w:t>
      </w:r>
      <w:r>
        <w:t xml:space="preserve">shall possess a minimum of five (5) years of verifiable experience in B2B or B2C sales within the West African market, with demonstrated familiarity with the</w:t>
      </w:r>
      <w:r>
        <w:t xml:space="preserve"> </w:t>
      </w:r>
      <w:r>
        <w:t xml:space="preserve">Ghana Accra</w:t>
      </w:r>
      <w:r>
        <w:t xml:space="preserve"> </w:t>
      </w:r>
      <w:r>
        <w:t xml:space="preserve">commercial landscape.</w:t>
      </w:r>
    </w:p>
    <w:p>
      <w:pPr>
        <w:numPr>
          <w:ilvl w:val="0"/>
          <w:numId w:val="1001"/>
        </w:numPr>
        <w:pStyle w:val="Compact"/>
      </w:pPr>
      <w:r>
        <w:t xml:space="preserve">All services rendered under this</w:t>
      </w:r>
      <w:r>
        <w:t xml:space="preserve"> </w:t>
      </w:r>
      <w:r>
        <w:t xml:space="preserve">Purchase Order</w:t>
      </w:r>
      <w:r>
        <w:t xml:space="preserve"> </w:t>
      </w:r>
      <w:r>
        <w:t xml:space="preserve">shall comply with the laws of the Republic of Ghana, including but not limited to the Ghana Labour Act 2003 (Act 651), the Ghana Revenue Authority tax regulations, and the National Insurance Act 2010 (Act 766).</w:t>
      </w:r>
    </w:p>
    <w:p>
      <w:pPr>
        <w:numPr>
          <w:ilvl w:val="0"/>
          <w:numId w:val="1001"/>
        </w:numPr>
        <w:pStyle w:val="Compact"/>
      </w:pPr>
      <w:r>
        <w:t xml:space="preserve">The supplier shall maintain full confidentiality regarding the buyer's business strategies, client lists, and internal operations. Any breach of confidentiality related to the</w:t>
      </w:r>
      <w:r>
        <w:t xml:space="preserve"> </w:t>
      </w:r>
      <w:r>
        <w:t xml:space="preserve">Sales Executive</w:t>
      </w:r>
      <w:r>
        <w:t xml:space="preserve"> </w:t>
      </w:r>
      <w:r>
        <w:t xml:space="preserve">role or the buyer's</w:t>
      </w:r>
      <w:r>
        <w:t xml:space="preserve"> </w:t>
      </w:r>
      <w:r>
        <w:t xml:space="preserve">Ghana Accra</w:t>
      </w:r>
      <w:r>
        <w:t xml:space="preserve"> </w:t>
      </w:r>
      <w:r>
        <w:t xml:space="preserve">operations shall result in immediate termination of this</w:t>
      </w:r>
      <w:r>
        <w:t xml:space="preserve"> </w:t>
      </w:r>
      <w:r>
        <w:t xml:space="preserve">Purchase Order</w:t>
      </w:r>
      <w:r>
        <w:t xml:space="preserve"> </w:t>
      </w:r>
      <w:r>
        <w:t xml:space="preserve">and liability for damages.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Ghana Accra</w:t>
      </w:r>
      <w:r>
        <w:t xml:space="preserve"> </w:t>
      </w:r>
      <w:r>
        <w:t xml:space="preserve">in accordance with the Alternative Dispute Resolution Act, 2010 (Act 838). If mediation fails, the matter shall be referred to the courts of competent jurisdiction in</w:t>
      </w:r>
      <w:r>
        <w:t xml:space="preserve"> </w:t>
      </w:r>
      <w:r>
        <w:t xml:space="preserve">Ghana Accra</w:t>
      </w:r>
      <w:r>
        <w:t xml:space="preserve">.</w:t>
      </w:r>
    </w:p>
    <w:p>
      <w:pPr>
        <w:numPr>
          <w:ilvl w:val="0"/>
          <w:numId w:val="1001"/>
        </w:numPr>
        <w:pStyle w:val="Compact"/>
      </w:pPr>
      <w:r>
        <w:t xml:space="preserve">This</w:t>
      </w:r>
      <w:r>
        <w:t xml:space="preserve"> </w:t>
      </w:r>
      <w:r>
        <w:t xml:space="preserve">Purchase Order</w:t>
      </w:r>
      <w:r>
        <w:t xml:space="preserve"> </w:t>
      </w:r>
      <w:r>
        <w:t xml:space="preserve">may not be assigned or subcontracted by the supplier without prior written consent from the buyer. Any modification to the scope, pricing, or delivery terms must be documented in a written amendment signed by both parties.</w:t>
      </w:r>
    </w:p>
    <w:p>
      <w:pPr>
        <w:numPr>
          <w:ilvl w:val="0"/>
          <w:numId w:val="1001"/>
        </w:numPr>
        <w:pStyle w:val="Compact"/>
      </w:pPr>
      <w:r>
        <w:t xml:space="preserve">The supplier shall provide a comprehensive warranty of twelve (12) months on all equipment and software procured under this</w:t>
      </w:r>
      <w:r>
        <w:t xml:space="preserve"> </w:t>
      </w:r>
      <w:r>
        <w:t xml:space="preserve">Purchase Order</w:t>
      </w:r>
      <w:r>
        <w:t xml:space="preserve"> </w:t>
      </w:r>
      <w:r>
        <w:t xml:space="preserve">for the</w:t>
      </w:r>
      <w:r>
        <w:t xml:space="preserve"> </w:t>
      </w:r>
      <w:r>
        <w:t xml:space="preserve">Sales Executive</w:t>
      </w:r>
      <w:r>
        <w:t xml:space="preserve"> </w:t>
      </w:r>
      <w:r>
        <w:t xml:space="preserve">workstation and tools.</w:t>
      </w:r>
    </w:p>
    <w:p>
      <w:pPr>
        <w:pStyle w:val="FirstParagraph"/>
      </w:pPr>
      <w:r>
        <w:t xml:space="preserve">Delivery and Acceptance</w:t>
      </w:r>
    </w:p>
    <w:p>
      <w:pPr>
        <w:pStyle w:val="BodyText"/>
      </w:pPr>
      <w:r>
        <w:t xml:space="preserve">All items and services specified in this</w:t>
      </w:r>
      <w:r>
        <w:t xml:space="preserve"> </w:t>
      </w:r>
      <w:r>
        <w:t xml:space="preserve">Purchase Order</w:t>
      </w:r>
      <w:r>
        <w:t xml:space="preserve"> </w:t>
      </w:r>
      <w:r>
        <w:t xml:space="preserve">shall be delivered to the buyer's office in</w:t>
      </w:r>
      <w:r>
        <w:t xml:space="preserve"> </w:t>
      </w:r>
      <w:r>
        <w:t xml:space="preserve">Ghana Accra</w:t>
      </w:r>
      <w:r>
        <w:t xml:space="preserve"> </w:t>
      </w:r>
      <w:r>
        <w:t xml:space="preserve">during standard business hours (Monday to Friday, 8:00 AM to 5:00 PM GMT). The buyer's designated receiving officer shall inspect and verify all deliverables within five (5) business days of delivery. Acceptance shall be confirmed in writing. Any defects or non-conformities in the</w:t>
      </w:r>
      <w:r>
        <w:t xml:space="preserve"> </w:t>
      </w:r>
      <w:r>
        <w:t xml:space="preserve">Sales Executive</w:t>
      </w:r>
      <w:r>
        <w:t xml:space="preserve"> </w:t>
      </w:r>
      <w:r>
        <w:t xml:space="preserve">onboarding package must be reported within this period, and the supplier shall rectify such issues at no additional cost to the buyer.</w:t>
      </w:r>
    </w:p>
    <w:p>
      <w:pPr>
        <w:pStyle w:val="BodyText"/>
      </w:pPr>
      <w:r>
        <w:rPr>
          <w:bCs/>
          <w:b/>
        </w:rPr>
        <w:t xml:space="preserve">For and on behalf of the Buyer:</w:t>
      </w:r>
    </w:p>
    <w:p>
      <w:pPr>
        <w:pStyle w:val="BodyText"/>
      </w:pPr>
      <w:r>
        <w:t xml:space="preserve">Accra Business Solutions Ltd.</w:t>
      </w:r>
    </w:p>
    <w:p>
      <w:pPr>
        <w:pStyle w:val="BodyText"/>
      </w:pPr>
      <w:r>
        <w:t xml:space="preserve">Name: Kwame Asante</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West Africa Talent &amp; Resources Group</w:t>
      </w:r>
    </w:p>
    <w:p>
      <w:pPr>
        <w:pStyle w:val="BodyText"/>
      </w:pPr>
      <w:r>
        <w:t xml:space="preserve">Name: Efua Mensah</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 No: ABS-2025-SE-0047) is issued by Accra Business Solutions Ltd., Ghana Accra, and is valid for a period of thirty (30) days from the date of issue. This document is governed by the laws of the Republic of Ghana. All references to the Sales Executive position and associated services are specific to the Ghana Accra operational division. Unauthorized reproduction or distribution of this Purchase Order is strictly prohibited.</w:t>
      </w:r>
    </w:p>
    <w:p>
      <w:pPr>
        <w:pStyle w:val="BodyText"/>
      </w:pPr>
      <w:r>
        <w:t xml:space="preserve">Document Reference: ABS/PROC/2025/SE/0047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Ghana Accra</dc:title>
  <dc:creator/>
  <dc:language>en</dc:language>
  <cp:keywords/>
  <dcterms:created xsi:type="dcterms:W3CDTF">2026-10-10T01:57:43Z</dcterms:created>
  <dcterms:modified xsi:type="dcterms:W3CDTF">2026-10-10T01:57:43Z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