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northgate-commercial-solutions-ltd."/>
    <w:p>
      <w:pPr>
        <w:pStyle w:val="Heading1"/>
      </w:pPr>
      <w:r>
        <w:t xml:space="preserve">Northgate Commercial Solutions Ltd.</w:t>
      </w:r>
    </w:p>
    <w:p>
      <w:pPr>
        <w:pStyle w:val="FirstParagraph"/>
      </w:pPr>
      <w:r>
        <w:t xml:space="preserve">Registered Office: 142 Deansgate, Manchester, M3 4ER, United Kingdom</w:t>
      </w:r>
    </w:p>
    <w:p>
      <w:pPr>
        <w:pStyle w:val="BodyText"/>
      </w:pPr>
      <w:r>
        <w:t xml:space="preserve">Company Registration No: 08765432 | VAT No: GB 123 4567 89</w:t>
      </w:r>
    </w:p>
    <w:p>
      <w:pPr>
        <w:pStyle w:val="BodyText"/>
      </w:pPr>
      <w:r>
        <w:t xml:space="preserve">Tel: +44 (0)161 496 0000 | Email: procurement@northgatesolutions.co.uk</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PO-2025-MAN-00487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01 July 2025</w:t>
      </w:r>
    </w:p>
    <w:p>
      <w:pPr>
        <w:pStyle w:val="BodyText"/>
      </w:pPr>
      <w:r>
        <w:rPr>
          <w:bCs/>
          <w:b/>
        </w:rPr>
        <w:t xml:space="preserve">Payment Terms:</w:t>
      </w:r>
      <w:r>
        <w:t xml:space="preserve"> </w:t>
      </w:r>
      <w:r>
        <w:t xml:space="preserve">Net 30 Days</w:t>
      </w:r>
    </w:p>
    <w:p>
      <w:pPr>
        <w:pStyle w:val="BodyText"/>
      </w:pPr>
      <w:r>
        <w:rPr>
          <w:bCs/>
          <w:b/>
        </w:rPr>
        <w:t xml:space="preserve">Delivery Location:</w:t>
      </w:r>
      <w:r>
        <w:t xml:space="preserve"> </w:t>
      </w:r>
      <w:r>
        <w:t xml:space="preserve">United Kingdom Manchester, 142 Deansgate, M3 4ER</w:t>
      </w:r>
    </w:p>
    <w:p>
      <w:pPr>
        <w:pStyle w:val="BodyText"/>
      </w:pPr>
      <w:r>
        <w:rPr>
          <w:bCs/>
          <w:b/>
        </w:rPr>
        <w:t xml:space="preserve">Department:</w:t>
      </w:r>
      <w:r>
        <w:t xml:space="preserve"> </w:t>
      </w:r>
      <w:r>
        <w:t xml:space="preserve">Sales &amp; Business Development</w:t>
      </w:r>
    </w:p>
    <w:bookmarkEnd w:id="21"/>
    <w:bookmarkStart w:id="22" w:name="supplier-vendor-details"/>
    <w:p>
      <w:pPr>
        <w:pStyle w:val="Heading3"/>
      </w:pPr>
      <w:r>
        <w:t xml:space="preserve">Supplier / Vendor Details</w:t>
      </w:r>
    </w:p>
    <w:p>
      <w:pPr>
        <w:pStyle w:val="FirstParagraph"/>
      </w:pPr>
      <w:r>
        <w:rPr>
          <w:bCs/>
          <w:b/>
        </w:rPr>
        <w:t xml:space="preserve">Supplier Name:</w:t>
      </w:r>
      <w:r>
        <w:t xml:space="preserve"> </w:t>
      </w:r>
      <w:r>
        <w:t xml:space="preserve">Apex Talent Recruitment &amp; Corporate Services Ltd.</w:t>
      </w:r>
    </w:p>
    <w:p>
      <w:pPr>
        <w:pStyle w:val="BodyText"/>
      </w:pPr>
      <w:r>
        <w:rPr>
          <w:bCs/>
          <w:b/>
        </w:rPr>
        <w:t xml:space="preserve">Address:</w:t>
      </w:r>
      <w:r>
        <w:t xml:space="preserve"> </w:t>
      </w:r>
      <w:r>
        <w:t xml:space="preserve">8 Victoria Street, Manchester, M3 1GA, United Kingdom</w:t>
      </w:r>
    </w:p>
    <w:p>
      <w:pPr>
        <w:pStyle w:val="BodyText"/>
      </w:pPr>
      <w:r>
        <w:rPr>
          <w:bCs/>
          <w:b/>
        </w:rPr>
        <w:t xml:space="preserve">Contact Person:</w:t>
      </w:r>
      <w:r>
        <w:t xml:space="preserve"> </w:t>
      </w:r>
      <w:r>
        <w:t xml:space="preserve">Mr. David Hartley, Account Director</w:t>
      </w:r>
    </w:p>
    <w:p>
      <w:pPr>
        <w:pStyle w:val="BodyText"/>
      </w:pPr>
      <w:r>
        <w:rPr>
          <w:bCs/>
          <w:b/>
        </w:rPr>
        <w:t xml:space="preserve">Email:</w:t>
      </w:r>
      <w:r>
        <w:t xml:space="preserve"> </w:t>
      </w:r>
      <w:r>
        <w:t xml:space="preserve">d.hartley@apextalent.co.uk</w:t>
      </w:r>
    </w:p>
    <w:p>
      <w:pPr>
        <w:pStyle w:val="BodyText"/>
      </w:pPr>
      <w:r>
        <w:rPr>
          <w:bCs/>
          <w:b/>
        </w:rPr>
        <w:t xml:space="preserve">Phone:</w:t>
      </w:r>
      <w:r>
        <w:t xml:space="preserve"> </w:t>
      </w:r>
      <w:r>
        <w:t xml:space="preserve">+44 (0)161 832 5500</w:t>
      </w:r>
    </w:p>
    <w:p>
      <w:pPr>
        <w:pStyle w:val="BodyText"/>
      </w:pPr>
      <w:r>
        <w:rPr>
          <w:bCs/>
          <w:b/>
        </w:rPr>
        <w:t xml:space="preserve">VAT No:</w:t>
      </w:r>
      <w:r>
        <w:t xml:space="preserve"> </w:t>
      </w:r>
      <w:r>
        <w:t xml:space="preserve">GB 987 6543 21</w:t>
      </w:r>
    </w:p>
    <w:bookmarkEnd w:id="22"/>
    <w:bookmarkStart w:id="26" w:name="X2dde8482069ad894a43bcaff3f0fc0c80bd2706"/>
    <w:p>
      <w:pPr>
        <w:pStyle w:val="Heading2"/>
      </w:pPr>
      <w:r>
        <w:t xml:space="preserve">Line Items – Sales Executive Recruitment &amp; Onboarding Package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Recruitment and placement of a</w:t>
            </w:r>
            <w:r>
              <w:t xml:space="preserve"> </w:t>
            </w:r>
            <w:r>
              <w:t xml:space="preserve">Sales Executive</w:t>
            </w:r>
            <w:r>
              <w:t xml:space="preserve"> </w:t>
            </w:r>
            <w:r>
              <w:t xml:space="preserve">for the Manchester regional sales team, including CV screening, structured interviews, reference checks, and contractual onboarding in</w:t>
            </w:r>
            <w:r>
              <w:t xml:space="preserve"> </w:t>
            </w:r>
            <w:r>
              <w:t xml:space="preserve">United Kingdom Manchester</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Provision of a fully configured workstation (laptop, dual monitors, headset, and ergonomic chair) for the newly appointed</w:t>
            </w:r>
            <w:r>
              <w:t xml:space="preserve"> </w:t>
            </w:r>
            <w:r>
              <w:t xml:space="preserve">Sales Executive</w:t>
            </w:r>
            <w:r>
              <w:t xml:space="preserve"> </w:t>
            </w:r>
            <w:r>
              <w:t xml:space="preserve">at the Manchester office</w:t>
            </w:r>
          </w:p>
        </w:tc>
        <w:tc>
          <w:tcPr/>
          <w:p>
            <w:pPr>
              <w:pStyle w:val="Compact"/>
              <w:jc w:val="left"/>
            </w:pPr>
            <w:r>
              <w:t xml:space="preserve">1</w:t>
            </w:r>
          </w:p>
        </w:tc>
        <w:tc>
          <w:tcPr/>
          <w:p>
            <w:pPr>
              <w:pStyle w:val="Compact"/>
              <w:jc w:val="left"/>
            </w:pPr>
            <w:r>
              <w:t xml:space="preserve">Set</w:t>
            </w:r>
          </w:p>
        </w:tc>
        <w:tc>
          <w:tcPr/>
          <w:p>
            <w:pPr>
              <w:pStyle w:val="Compact"/>
              <w:jc w:val="left"/>
            </w:pPr>
            <w:r>
              <w:t xml:space="preserve">£2,340.00</w:t>
            </w:r>
          </w:p>
        </w:tc>
        <w:tc>
          <w:tcPr/>
          <w:p>
            <w:pPr>
              <w:pStyle w:val="Compact"/>
              <w:jc w:val="left"/>
            </w:pPr>
            <w:r>
              <w:t xml:space="preserve">£2,340.00</w:t>
            </w:r>
          </w:p>
        </w:tc>
      </w:tr>
      <w:tr>
        <w:tc>
          <w:tcPr/>
          <w:p>
            <w:pPr>
              <w:pStyle w:val="Compact"/>
              <w:jc w:val="left"/>
            </w:pPr>
            <w:r>
              <w:t xml:space="preserve">03</w:t>
            </w:r>
          </w:p>
        </w:tc>
        <w:tc>
          <w:tcPr/>
          <w:p>
            <w:pPr>
              <w:pStyle w:val="Compact"/>
              <w:jc w:val="left"/>
            </w:pPr>
            <w:r>
              <w:t xml:space="preserve">CRM software licence (Salesforce Enterprise) – annual subscription for the</w:t>
            </w:r>
            <w:r>
              <w:t xml:space="preserve"> </w:t>
            </w:r>
            <w:r>
              <w:t xml:space="preserve">Sales Executive</w:t>
            </w:r>
            <w:r>
              <w:t xml:space="preserve"> </w:t>
            </w:r>
            <w:r>
              <w:t xml:space="preserve">role, including onboarding training and data migration support</w:t>
            </w:r>
          </w:p>
        </w:tc>
        <w:tc>
          <w:tcPr/>
          <w:p>
            <w:pPr>
              <w:pStyle w:val="Compact"/>
              <w:jc w:val="left"/>
            </w:pPr>
            <w:r>
              <w:t xml:space="preserve">1</w:t>
            </w:r>
          </w:p>
        </w:tc>
        <w:tc>
          <w:tcPr/>
          <w:p>
            <w:pPr>
              <w:pStyle w:val="Compact"/>
              <w:jc w:val="left"/>
            </w:pPr>
            <w:r>
              <w:t xml:space="preserve">Year</w:t>
            </w:r>
          </w:p>
        </w:tc>
        <w:tc>
          <w:tcPr/>
          <w:p>
            <w:pPr>
              <w:pStyle w:val="Compact"/>
              <w:jc w:val="left"/>
            </w:pPr>
            <w:r>
              <w:t xml:space="preserve">£3,120.00</w:t>
            </w:r>
          </w:p>
        </w:tc>
        <w:tc>
          <w:tcPr/>
          <w:p>
            <w:pPr>
              <w:pStyle w:val="Compact"/>
              <w:jc w:val="left"/>
            </w:pPr>
            <w:r>
              <w:t xml:space="preserve">£3,120.00</w:t>
            </w:r>
          </w:p>
        </w:tc>
      </w:tr>
      <w:tr>
        <w:tc>
          <w:tcPr/>
          <w:p>
            <w:pPr>
              <w:pStyle w:val="Compact"/>
              <w:jc w:val="left"/>
            </w:pPr>
            <w:r>
              <w:t xml:space="preserve">04</w:t>
            </w:r>
          </w:p>
        </w:tc>
        <w:tc>
          <w:tcPr/>
          <w:p>
            <w:pPr>
              <w:pStyle w:val="Compact"/>
              <w:jc w:val="left"/>
            </w:pPr>
            <w:r>
              <w:t xml:space="preserve">Corporate travel and client-entertainment budget allocation for the</w:t>
            </w:r>
            <w:r>
              <w:t xml:space="preserve"> </w:t>
            </w:r>
            <w:r>
              <w:t xml:space="preserve">Sales Executive</w:t>
            </w:r>
            <w:r>
              <w:t xml:space="preserve"> </w:t>
            </w:r>
            <w:r>
              <w:t xml:space="preserve">covering the North West England region, including Manchester, Liverpool, and surrounding territories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Professional development and sales certification programme (CMI Level 4 Diploma in Sales) for the</w:t>
            </w:r>
            <w:r>
              <w:t xml:space="preserve"> </w:t>
            </w:r>
            <w:r>
              <w:t xml:space="preserve">Sales Executive</w:t>
            </w:r>
            <w:r>
              <w:t xml:space="preserve">, delivered at a training centre in</w:t>
            </w:r>
            <w:r>
              <w:t xml:space="preserve"> </w:t>
            </w:r>
            <w:r>
              <w:t xml:space="preserve">United Kingdom Manchester</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£1,875.00</w:t>
            </w:r>
          </w:p>
        </w:tc>
        <w:tc>
          <w:tcPr/>
          <w:p>
            <w:pPr>
              <w:pStyle w:val="Compact"/>
              <w:jc w:val="left"/>
            </w:pPr>
            <w:r>
              <w:t xml:space="preserve">£1,875.00</w:t>
            </w:r>
          </w:p>
        </w:tc>
      </w:tr>
      <w:tr>
        <w:tc>
          <w:tcPr/>
          <w:p>
            <w:pPr>
              <w:pStyle w:val="Compact"/>
              <w:jc w:val="left"/>
            </w:pPr>
            <w:r>
              <w:t xml:space="preserve">06</w:t>
            </w:r>
          </w:p>
        </w:tc>
        <w:tc>
          <w:tcPr/>
          <w:p>
            <w:pPr>
              <w:pStyle w:val="Compact"/>
              <w:jc w:val="left"/>
            </w:pPr>
            <w:r>
              <w:t xml:space="preserve">Corporate identity package (business cards, branded lanyard, company-branded merchandise) for the</w:t>
            </w:r>
            <w:r>
              <w:t xml:space="preserve"> </w:t>
            </w:r>
            <w:r>
              <w:t xml:space="preserve">Sales Executive</w:t>
            </w:r>
            <w:r>
              <w:t xml:space="preserve"> </w:t>
            </w:r>
            <w:r>
              <w:t xml:space="preserve">representing the firm in</w:t>
            </w:r>
            <w:r>
              <w:t xml:space="preserve"> </w:t>
            </w:r>
            <w:r>
              <w:t xml:space="preserve">United Kingdom Manchester</w:t>
            </w:r>
            <w:r>
              <w:t xml:space="preserve"> </w:t>
            </w:r>
            <w:r>
              <w:t xml:space="preserve">and the wider North West region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07</w:t>
            </w:r>
          </w:p>
        </w:tc>
        <w:tc>
          <w:tcPr/>
          <w:p>
            <w:pPr>
              <w:pStyle w:val="Compact"/>
              <w:jc w:val="left"/>
            </w:pPr>
            <w:r>
              <w:t xml:space="preserve">Comprehensive employment insurance and professional indemnity cover for the</w:t>
            </w:r>
            <w:r>
              <w:t xml:space="preserve"> </w:t>
            </w:r>
            <w:r>
              <w:t xml:space="preserve">Sales Executive</w:t>
            </w:r>
            <w:r>
              <w:t xml:space="preserve"> </w:t>
            </w:r>
            <w:r>
              <w:t xml:space="preserve">position, valid for the first 12 months of employment</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£1,260.00</w:t>
            </w:r>
          </w:p>
        </w:tc>
        <w:tc>
          <w:tcPr/>
          <w:p>
            <w:pPr>
              <w:pStyle w:val="Compact"/>
              <w:jc w:val="left"/>
            </w:pPr>
            <w:r>
              <w:t xml:space="preserve">£1,260.00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(GBP)</w:t>
            </w:r>
          </w:p>
        </w:tc>
        <w:tc>
          <w:tcPr/>
          <w:p>
            <w:pPr>
              <w:pStyle w:val="Compact"/>
              <w:jc w:val="right"/>
            </w:pPr>
            <w:r>
              <w:t xml:space="preserve">£22,680.00</w:t>
            </w:r>
          </w:p>
        </w:tc>
      </w:tr>
      <w:tr>
        <w:tc>
          <w:tcPr/>
          <w:p>
            <w:pPr>
              <w:pStyle w:val="Compact"/>
              <w:jc w:val="left"/>
            </w:pPr>
            <w:r>
              <w:t xml:space="preserve">VAT @ 20%</w:t>
            </w:r>
          </w:p>
        </w:tc>
        <w:tc>
          <w:tcPr/>
          <w:p>
            <w:pPr>
              <w:pStyle w:val="Compact"/>
              <w:jc w:val="right"/>
            </w:pPr>
            <w:r>
              <w:t xml:space="preserve">£4,536.00</w:t>
            </w:r>
          </w:p>
        </w:tc>
      </w:tr>
      <w:tr>
        <w:tc>
          <w:tcPr/>
          <w:p>
            <w:pPr>
              <w:pStyle w:val="Compact"/>
              <w:jc w:val="left"/>
            </w:pPr>
            <w:r>
              <w:t xml:space="preserve">Grand Total (GBP)</w:t>
            </w:r>
          </w:p>
        </w:tc>
        <w:tc>
          <w:tcPr/>
          <w:p>
            <w:pPr>
              <w:pStyle w:val="Compact"/>
              <w:jc w:val="right"/>
            </w:pPr>
            <w:r>
              <w:t xml:space="preserve">£27,216.00</w:t>
            </w:r>
          </w:p>
        </w:tc>
      </w:tr>
    </w:tbl>
    <w:bookmarkStart w:id="23" w:name="Xde1b1aa910af0d218dd23eb59edb0f3a99f22fc"/>
    <w:p>
      <w:pPr>
        <w:pStyle w:val="Heading3"/>
      </w:pPr>
      <w:r>
        <w:t xml:space="preserve">Terms and Conditions of this Purchase Order</w:t>
      </w:r>
    </w:p>
    <w:p>
      <w:pPr>
        <w:numPr>
          <w:ilvl w:val="0"/>
          <w:numId w:val="1001"/>
        </w:numPr>
        <w:pStyle w:val="Compact"/>
      </w:pPr>
      <w:r>
        <w:t xml:space="preserve">This</w:t>
      </w:r>
      <w:r>
        <w:t xml:space="preserve"> </w:t>
      </w:r>
      <w:r>
        <w:t xml:space="preserve">Purchase Order</w:t>
      </w:r>
      <w:r>
        <w:t xml:space="preserve"> </w:t>
      </w:r>
      <w:r>
        <w:t xml:space="preserve">(PO-2025-MAN-00487) is issued by Northgate Commercial Solutions Ltd. and constitutes a binding request for the recruitment, equipping, and onboarding of a</w:t>
      </w:r>
      <w:r>
        <w:t xml:space="preserve"> </w:t>
      </w:r>
      <w:r>
        <w:t xml:space="preserve">Sales Executive</w:t>
      </w:r>
      <w:r>
        <w:t xml:space="preserve"> </w:t>
      </w:r>
      <w:r>
        <w:t xml:space="preserve">to operate out of the company's principal office in</w:t>
      </w:r>
      <w:r>
        <w:t xml:space="preserve"> </w:t>
      </w:r>
      <w:r>
        <w:t xml:space="preserve">United Kingdom Manchester</w:t>
      </w:r>
      <w:r>
        <w:t xml:space="preserve">.</w:t>
      </w:r>
    </w:p>
    <w:p>
      <w:pPr>
        <w:numPr>
          <w:ilvl w:val="0"/>
          <w:numId w:val="1001"/>
        </w:numPr>
        <w:pStyle w:val="Compact"/>
      </w:pPr>
      <w:r>
        <w:t xml:space="preserve">All goods and services referenced in this</w:t>
      </w:r>
      <w:r>
        <w:t xml:space="preserve"> </w:t>
      </w:r>
      <w:r>
        <w:t xml:space="preserve">Purchase Order</w:t>
      </w:r>
      <w:r>
        <w:t xml:space="preserve"> </w:t>
      </w:r>
      <w:r>
        <w:t xml:space="preserve">must be delivered or made available at the address stated in the delivery location field, namely 142 Deansgate, Manchester, M3 4ER, United Kingdom, no later than the required delivery date of 01 July 2025.</w:t>
      </w:r>
    </w:p>
    <w:p>
      <w:pPr>
        <w:numPr>
          <w:ilvl w:val="0"/>
          <w:numId w:val="1001"/>
        </w:numPr>
        <w:pStyle w:val="Compact"/>
      </w:pPr>
      <w:r>
        <w:t xml:space="preserve">The</w:t>
      </w:r>
      <w:r>
        <w:t xml:space="preserve"> </w:t>
      </w:r>
      <w:r>
        <w:t xml:space="preserve">Sales Executive</w:t>
      </w:r>
      <w:r>
        <w:t xml:space="preserve"> </w:t>
      </w:r>
      <w:r>
        <w:t xml:space="preserve">to be recruited under this</w:t>
      </w:r>
      <w:r>
        <w:t xml:space="preserve"> </w:t>
      </w:r>
      <w:r>
        <w:t xml:space="preserve">Purchase Order</w:t>
      </w:r>
      <w:r>
        <w:t xml:space="preserve"> </w:t>
      </w:r>
      <w:r>
        <w:t xml:space="preserve">must hold a valid UK right-to-work permit and must be available to commence employment in</w:t>
      </w:r>
      <w:r>
        <w:t xml:space="preserve"> </w:t>
      </w:r>
      <w:r>
        <w:t xml:space="preserve">United Kingdom Manchester</w:t>
      </w:r>
      <w:r>
        <w:t xml:space="preserve"> </w:t>
      </w:r>
      <w:r>
        <w:t xml:space="preserve">within five (5) business days of the contractual start date.</w:t>
      </w:r>
    </w:p>
    <w:p>
      <w:pPr>
        <w:numPr>
          <w:ilvl w:val="0"/>
          <w:numId w:val="1001"/>
        </w:numPr>
        <w:pStyle w:val="Compact"/>
      </w:pPr>
      <w:r>
        <w:t xml:space="preserve">Payment shall be made by BACS transfer to the supplier's nominated bank account within thirty (30) calendar days of receipt of a valid tax invoice referencing this</w:t>
      </w:r>
      <w:r>
        <w:t xml:space="preserve"> </w:t>
      </w:r>
      <w:r>
        <w:t xml:space="preserve">Purchase Order</w:t>
      </w:r>
      <w:r>
        <w:t xml:space="preserve"> </w:t>
      </w:r>
      <w:r>
        <w:t xml:space="preserve">number. Late payments shall attract interest at the rate of 4% above the Bank of England base rate, in accordance with the Late Payment of Commercial Debts (Interest) Act 1998.</w:t>
      </w:r>
    </w:p>
    <w:p>
      <w:pPr>
        <w:numPr>
          <w:ilvl w:val="0"/>
          <w:numId w:val="1001"/>
        </w:numPr>
        <w:pStyle w:val="Compact"/>
      </w:pPr>
      <w:r>
        <w:t xml:space="preserve">The supplier warrants that the</w:t>
      </w:r>
      <w:r>
        <w:t xml:space="preserve"> </w:t>
      </w:r>
      <w:r>
        <w:t xml:space="preserve">Sales Executive</w:t>
      </w:r>
      <w:r>
        <w:t xml:space="preserve"> </w:t>
      </w:r>
      <w:r>
        <w:t xml:space="preserve">placed under this</w:t>
      </w:r>
      <w:r>
        <w:t xml:space="preserve"> </w:t>
      </w:r>
      <w:r>
        <w:t xml:space="preserve">Purchase Order</w:t>
      </w:r>
      <w:r>
        <w:t xml:space="preserve"> </w:t>
      </w:r>
      <w:r>
        <w:t xml:space="preserve">shall be free from any conflicting contractual obligations and shall be fully indemnified by the supplier against any claims arising from prior employment disputes.</w:t>
      </w:r>
    </w:p>
    <w:p>
      <w:pPr>
        <w:numPr>
          <w:ilvl w:val="0"/>
          <w:numId w:val="1001"/>
        </w:numPr>
        <w:pStyle w:val="Compact"/>
      </w:pPr>
      <w:r>
        <w:t xml:space="preserve">All equipment and software licences procured under this</w:t>
      </w:r>
      <w:r>
        <w:t xml:space="preserve"> </w:t>
      </w:r>
      <w:r>
        <w:t xml:space="preserve">Purchase Order</w:t>
      </w:r>
      <w:r>
        <w:t xml:space="preserve"> </w:t>
      </w:r>
      <w:r>
        <w:t xml:space="preserve">shall be the property of Northgate Commercial Solutions Ltd. and must be returned or transferred upon termination of the</w:t>
      </w:r>
      <w:r>
        <w:t xml:space="preserve"> </w:t>
      </w:r>
      <w:r>
        <w:t xml:space="preserve">Sales Executive</w:t>
      </w:r>
      <w:r>
        <w:t xml:space="preserve">'s employment.</w:t>
      </w:r>
    </w:p>
    <w:p>
      <w:pPr>
        <w:numPr>
          <w:ilvl w:val="0"/>
          <w:numId w:val="1001"/>
        </w:numPr>
        <w:pStyle w:val="Compact"/>
      </w:pPr>
      <w:r>
        <w:t xml:space="preserve">This</w:t>
      </w:r>
      <w:r>
        <w:t xml:space="preserve"> </w:t>
      </w:r>
      <w:r>
        <w:t xml:space="preserve">Purchase Order</w:t>
      </w:r>
      <w:r>
        <w:t xml:space="preserve"> </w:t>
      </w:r>
      <w:r>
        <w:t xml:space="preserve">is governed by and shall be construed in accordance with the laws of England and Wales. Any disputes arising from or in connection with this</w:t>
      </w:r>
      <w:r>
        <w:t xml:space="preserve"> </w:t>
      </w:r>
      <w:r>
        <w:t xml:space="preserve">Purchase Order</w:t>
      </w:r>
      <w:r>
        <w:t xml:space="preserve"> </w:t>
      </w:r>
      <w:r>
        <w:t xml:space="preserve">shall be subject to the exclusive jurisdiction of the courts of</w:t>
      </w:r>
      <w:r>
        <w:t xml:space="preserve"> </w:t>
      </w:r>
      <w:r>
        <w:t xml:space="preserve">United Kingdom Manchester</w:t>
      </w:r>
      <w:r>
        <w:t xml:space="preserve"> </w:t>
      </w:r>
      <w:r>
        <w:t xml:space="preserve">and the wider England and Wales legal system.</w:t>
      </w:r>
    </w:p>
    <w:p>
      <w:pPr>
        <w:numPr>
          <w:ilvl w:val="0"/>
          <w:numId w:val="1001"/>
        </w:numPr>
        <w:pStyle w:val="Compact"/>
      </w:pPr>
      <w:r>
        <w:t xml:space="preserve">The supplier acknowledges that the</w:t>
      </w:r>
      <w:r>
        <w:t xml:space="preserve"> </w:t>
      </w:r>
      <w:r>
        <w:t xml:space="preserve">Sales Executive</w:t>
      </w:r>
      <w:r>
        <w:t xml:space="preserve"> </w:t>
      </w:r>
      <w:r>
        <w:t xml:space="preserve">will be operating in the competitive commercial environment of</w:t>
      </w:r>
      <w:r>
        <w:t xml:space="preserve"> </w:t>
      </w:r>
      <w:r>
        <w:t xml:space="preserve">United Kingdom Manchester</w:t>
      </w:r>
      <w:r>
        <w:t xml:space="preserve"> </w:t>
      </w:r>
      <w:r>
        <w:t xml:space="preserve">and agrees to provide ongoing support and replacement guarantees for a period of ninety (90) days from the commencement date.</w:t>
      </w:r>
    </w:p>
    <w:p>
      <w:pPr>
        <w:numPr>
          <w:ilvl w:val="0"/>
          <w:numId w:val="1001"/>
        </w:numPr>
        <w:pStyle w:val="Compact"/>
      </w:pPr>
      <w:r>
        <w:t xml:space="preserve">Any amendments, variations, or cancellations to this</w:t>
      </w:r>
      <w:r>
        <w:t xml:space="preserve"> </w:t>
      </w:r>
      <w:r>
        <w:t xml:space="preserve">Purchase Order</w:t>
      </w:r>
      <w:r>
        <w:t xml:space="preserve"> </w:t>
      </w:r>
      <w:r>
        <w:t xml:space="preserve">must be agreed in writing by both parties and signed by an authorised representative. Verbal instructions shall not constitute a valid modification of this</w:t>
      </w:r>
      <w:r>
        <w:t xml:space="preserve"> </w:t>
      </w:r>
      <w:r>
        <w:t xml:space="preserve">Purchase Order</w:t>
      </w:r>
      <w:r>
        <w:t xml:space="preserve">.</w:t>
      </w:r>
    </w:p>
    <w:p>
      <w:pPr>
        <w:numPr>
          <w:ilvl w:val="0"/>
          <w:numId w:val="1001"/>
        </w:numPr>
        <w:pStyle w:val="Compact"/>
      </w:pPr>
      <w:r>
        <w:t xml:space="preserve">This</w:t>
      </w:r>
      <w:r>
        <w:t xml:space="preserve"> </w:t>
      </w:r>
      <w:r>
        <w:t xml:space="preserve">Purchase Order</w:t>
      </w:r>
      <w:r>
        <w:t xml:space="preserve"> </w:t>
      </w:r>
      <w:r>
        <w:t xml:space="preserve">does not constitute a guarantee of employment beyond the initial twelve-month period. The</w:t>
      </w:r>
      <w:r>
        <w:t xml:space="preserve"> </w:t>
      </w:r>
      <w:r>
        <w:t xml:space="preserve">Sales Executive</w:t>
      </w:r>
      <w:r>
        <w:t xml:space="preserve">'s continued employment shall be subject to the standard terms of the company's employment contract and applicable UK employment legislation.</w:t>
      </w:r>
    </w:p>
    <w:bookmarkEnd w:id="23"/>
    <w:bookmarkStart w:id="24" w:name="authorised-by-buyer"/>
    <w:p>
      <w:pPr>
        <w:pStyle w:val="Heading4"/>
      </w:pPr>
      <w:r>
        <w:t xml:space="preserve">Authorised by (Buyer):</w:t>
      </w:r>
    </w:p>
    <w:p>
      <w:pPr>
        <w:pStyle w:val="FirstParagraph"/>
      </w:pPr>
      <w:r>
        <w:t xml:space="preserve">Name: Sarah Whitmore</w:t>
      </w:r>
    </w:p>
    <w:p>
      <w:pPr>
        <w:pStyle w:val="BodyText"/>
      </w:pPr>
      <w:r>
        <w:t xml:space="preserve">Title: Head of Procurement, Northgate Commercial Solutions Ltd.</w:t>
      </w:r>
    </w:p>
    <w:p>
      <w:pPr>
        <w:pStyle w:val="BodyText"/>
      </w:pPr>
      <w:r>
        <w:t xml:space="preserve">Date: 12 June 2025</w:t>
      </w:r>
    </w:p>
    <w:p>
      <w:pPr>
        <w:pStyle w:val="BodyText"/>
      </w:pPr>
      <w:r>
        <w:t xml:space="preserve">Signature: ___________________________</w:t>
      </w:r>
    </w:p>
    <w:bookmarkEnd w:id="24"/>
    <w:bookmarkStart w:id="25" w:name="accepted-by-supplier"/>
    <w:p>
      <w:pPr>
        <w:pStyle w:val="Heading4"/>
      </w:pPr>
      <w:r>
        <w:t xml:space="preserve">Accepted by (Supplier):</w:t>
      </w:r>
    </w:p>
    <w:p>
      <w:pPr>
        <w:pStyle w:val="FirstParagraph"/>
      </w:pPr>
      <w:r>
        <w:t xml:space="preserve">Name: David Hartley</w:t>
      </w:r>
    </w:p>
    <w:p>
      <w:pPr>
        <w:pStyle w:val="BodyText"/>
      </w:pPr>
      <w:r>
        <w:t xml:space="preserve">Title: Account Director, Apex Talent Recruitment &amp; Corporate Services Ltd.</w:t>
      </w:r>
    </w:p>
    <w:p>
      <w:pPr>
        <w:pStyle w:val="BodyText"/>
      </w:pPr>
      <w:r>
        <w:t xml:space="preserve">Date: _______________</w:t>
      </w:r>
    </w:p>
    <w:p>
      <w:pPr>
        <w:pStyle w:val="BodyText"/>
      </w:pPr>
      <w:r>
        <w:t xml:space="preserve">Signature: ___________________________</w:t>
      </w:r>
    </w:p>
    <w:bookmarkEnd w:id="25"/>
    <w:p>
      <w:pPr>
        <w:pStyle w:val="BodyText"/>
      </w:pPr>
      <w:r>
        <w:t xml:space="preserve">This</w:t>
      </w:r>
      <w:r>
        <w:t xml:space="preserve"> </w:t>
      </w:r>
      <w:r>
        <w:t xml:space="preserve">Purchase Order</w:t>
      </w:r>
      <w:r>
        <w:t xml:space="preserve"> </w:t>
      </w:r>
      <w:r>
        <w:t xml:space="preserve">(PO-2025-MAN-00487) relates to the recruitment and onboarding of a</w:t>
      </w:r>
      <w:r>
        <w:t xml:space="preserve"> </w:t>
      </w:r>
      <w:r>
        <w:t xml:space="preserve">Sales Executive</w:t>
      </w:r>
      <w:r>
        <w:t xml:space="preserve"> </w:t>
      </w:r>
      <w:r>
        <w:t xml:space="preserve">for operations in</w:t>
      </w:r>
      <w:r>
        <w:t xml:space="preserve"> </w:t>
      </w:r>
      <w:r>
        <w:t xml:space="preserve">United Kingdom Manchester</w:t>
      </w:r>
      <w:r>
        <w:t xml:space="preserve">. Please quote the Purchase Order number on all correspondence, invoices, and delivery documentation. Northgate Commercial Solutions Ltd. is registered in England and Wales No. 08765432.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Sales Executive - United Kingdom Manchester</dc:title>
  <dc:creator/>
  <dc:language>en-GB</dc:language>
  <cp:keywords/>
  <dcterms:created xsi:type="dcterms:W3CDTF">2026-10-10T05:10:16Z</dcterms:created>
  <dcterms:modified xsi:type="dcterms:W3CDTF">2026-10-10T05:10:16Z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