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Sales</w:t>
      </w:r>
      <w:r>
        <w:t xml:space="preserve"> </w:t>
      </w:r>
      <w:r>
        <w:t xml:space="preserve">Executive</w:t>
      </w:r>
      <w:r>
        <w:t xml:space="preserve"> </w:t>
      </w:r>
      <w:r>
        <w:t xml:space="preserve">Position</w:t>
      </w:r>
      <w:r>
        <w:t xml:space="preserve"> </w:t>
      </w:r>
      <w:r>
        <w:t xml:space="preserve">-</w:t>
      </w:r>
      <w:r>
        <w:t xml:space="preserve"> </w:t>
      </w:r>
      <w:r>
        <w:t xml:space="preserve">Chicago,</w:t>
      </w:r>
      <w:r>
        <w:t xml:space="preserve"> </w:t>
      </w:r>
      <w:r>
        <w:t xml:space="preserve">United</w:t>
      </w:r>
      <w:r>
        <w:t xml:space="preserve"> </w:t>
      </w:r>
      <w:r>
        <w:t xml:space="preserve">States</w:t>
      </w:r>
    </w:p>
    <w:bookmarkStart w:id="20" w:name="purchase-order"/>
    <w:p>
      <w:pPr>
        <w:pStyle w:val="Heading1"/>
      </w:pPr>
      <w:r>
        <w:t xml:space="preserve">PURCHASE ORDER</w:t>
      </w:r>
    </w:p>
    <w:p>
      <w:pPr>
        <w:pStyle w:val="FirstParagraph"/>
      </w:pPr>
      <w:r>
        <w:t xml:space="preserve">Procurement of Professional Services – Sales Executive Position</w:t>
      </w:r>
    </w:p>
    <w:bookmarkEnd w:id="20"/>
    <w:tbl>
      <w:tblPr>
        <w:tblStyle w:val="Table"/>
        <w:tblW w:type="pct" w:w="5000"/>
        <w:tblLook w:firstRow="0" w:lastRow="0" w:firstColumn="0" w:lastColumn="0" w:noHBand="0" w:noVBand="0" w:val="0000"/>
      </w:tblPr>
      <w:tblGrid>
        <w:gridCol w:w="3960"/>
        <w:gridCol w:w="3960"/>
      </w:tblGrid>
      <w:tr>
        <w:tc>
          <w:tcPr/>
          <w:p>
            <w:pPr>
              <w:jc w:val="left"/>
            </w:pPr>
            <w:r>
              <w:rPr>
                <w:bCs/>
                <w:b/>
              </w:rPr>
              <w:t xml:space="preserve">Purchase Order Number:</w:t>
            </w:r>
            <w:r>
              <w:t xml:space="preserve"> </w:t>
            </w:r>
            <w:r>
              <w:t xml:space="preserve">PO-CHI-2025-04872</w:t>
            </w:r>
          </w:p>
          <w:p>
            <w:pPr>
              <w:jc w:val="left"/>
            </w:pPr>
            <w:r>
              <w:rPr>
                <w:bCs/>
                <w:b/>
              </w:rPr>
              <w:t xml:space="preserve">Date of Issue:</w:t>
            </w:r>
            <w:r>
              <w:t xml:space="preserve"> </w:t>
            </w:r>
            <w:r>
              <w:t xml:space="preserve">June 12, 2025</w:t>
            </w:r>
          </w:p>
          <w:p>
            <w:pPr>
              <w:jc w:val="left"/>
            </w:pPr>
            <w:r>
              <w:rPr>
                <w:bCs/>
                <w:b/>
              </w:rPr>
              <w:t xml:space="preserve">Required Start Date:</w:t>
            </w:r>
            <w:r>
              <w:t xml:space="preserve"> </w:t>
            </w:r>
            <w:r>
              <w:t xml:space="preserve">July 1, 2025</w:t>
            </w:r>
          </w:p>
          <w:p>
            <w:pPr>
              <w:jc w:val="left"/>
            </w:pPr>
            <w:r>
              <w:rPr>
                <w:bCs/>
                <w:b/>
              </w:rPr>
              <w:t xml:space="preserve">Valid Until:</w:t>
            </w:r>
            <w:r>
              <w:t xml:space="preserve"> </w:t>
            </w:r>
            <w:r>
              <w:t xml:space="preserve">July 15, 2025</w:t>
            </w:r>
          </w:p>
        </w:tc>
        <w:tc>
          <w:tcPr/>
          <w:p>
            <w:pPr>
              <w:jc w:val="right"/>
            </w:pPr>
            <w:r>
              <w:rPr>
                <w:bCs/>
                <w:b/>
              </w:rPr>
              <w:t xml:space="preserve">Issuing Company:</w:t>
            </w:r>
            <w:r>
              <w:t xml:space="preserve"> </w:t>
            </w:r>
            <w:r>
              <w:t xml:space="preserve">Lakeshore Corporate Solutions, Inc.</w:t>
            </w:r>
          </w:p>
          <w:p>
            <w:pPr>
              <w:jc w:val="right"/>
            </w:pPr>
            <w:r>
              <w:rPr>
                <w:bCs/>
                <w:b/>
              </w:rPr>
              <w:t xml:space="preserve">Address:</w:t>
            </w:r>
            <w:r>
              <w:t xml:space="preserve"> </w:t>
            </w:r>
            <w:r>
              <w:t xml:space="preserve">233 South Wacker Drive, Suite 4200</w:t>
            </w:r>
          </w:p>
          <w:p>
            <w:pPr>
              <w:pStyle w:val="Compact"/>
              <w:jc w:val="right"/>
            </w:pPr>
            <w:r>
              <w:t xml:space="preserve">Chicago, Illinois 60606, United States</w:t>
            </w:r>
          </w:p>
          <w:p>
            <w:pPr>
              <w:jc w:val="right"/>
            </w:pPr>
            <w:r>
              <w:rPr>
                <w:bCs/>
                <w:b/>
              </w:rPr>
              <w:t xml:space="preserve">Contact:</w:t>
            </w:r>
            <w:r>
              <w:t xml:space="preserve"> </w:t>
            </w:r>
            <w:r>
              <w:t xml:space="preserve">procurement@lakeshorecorp.com</w:t>
            </w:r>
          </w:p>
        </w:tc>
      </w:tr>
    </w:tbl>
    <w:bookmarkStart w:id="21" w:name="vendor-service-provider-information"/>
    <w:p>
      <w:pPr>
        <w:pStyle w:val="Heading2"/>
      </w:pPr>
      <w:r>
        <w:t xml:space="preserve">Vendor / Service Provider Information</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Vendor Name:</w:t>
            </w:r>
            <w:r>
              <w:t xml:space="preserve"> </w:t>
            </w:r>
            <w:r>
              <w:t xml:space="preserve">Meridian Talent Partners LLC</w:t>
            </w:r>
          </w:p>
          <w:p>
            <w:pPr>
              <w:jc w:val="left"/>
            </w:pPr>
            <w:r>
              <w:rPr>
                <w:bCs/>
                <w:b/>
              </w:rPr>
              <w:t xml:space="preserve">Address:</w:t>
            </w:r>
            <w:r>
              <w:t xml:space="preserve"> </w:t>
            </w:r>
            <w:r>
              <w:t xml:space="preserve">151 North Clark Street, Floor 18</w:t>
            </w:r>
          </w:p>
          <w:p>
            <w:pPr>
              <w:pStyle w:val="Compact"/>
              <w:jc w:val="left"/>
            </w:pPr>
            <w:r>
              <w:t xml:space="preserve">Chicago, Illinois 60601, United States</w:t>
            </w:r>
          </w:p>
          <w:p>
            <w:pPr>
              <w:jc w:val="left"/>
            </w:pPr>
            <w:r>
              <w:rPr>
                <w:bCs/>
                <w:b/>
              </w:rPr>
              <w:t xml:space="preserve">Tax ID / EIN:</w:t>
            </w:r>
            <w:r>
              <w:t xml:space="preserve"> </w:t>
            </w:r>
            <w:r>
              <w:t xml:space="preserve">36-8472915</w:t>
            </w:r>
          </w:p>
        </w:tc>
        <w:tc>
          <w:tcPr/>
          <w:p>
            <w:pPr>
              <w:jc w:val="right"/>
            </w:pPr>
            <w:r>
              <w:rPr>
                <w:bCs/>
                <w:b/>
              </w:rPr>
              <w:t xml:space="preserve">Account Representative:</w:t>
            </w:r>
            <w:r>
              <w:t xml:space="preserve"> </w:t>
            </w:r>
            <w:r>
              <w:t xml:space="preserve">Daniel R. Whitfield</w:t>
            </w:r>
          </w:p>
          <w:p>
            <w:pPr>
              <w:jc w:val="right"/>
            </w:pPr>
            <w:r>
              <w:rPr>
                <w:bCs/>
                <w:b/>
              </w:rPr>
              <w:t xml:space="preserve">Phone:</w:t>
            </w:r>
            <w:r>
              <w:t xml:space="preserve"> </w:t>
            </w:r>
            <w:r>
              <w:t xml:space="preserve">(312) 555-0194</w:t>
            </w:r>
          </w:p>
          <w:p>
            <w:pPr>
              <w:jc w:val="right"/>
            </w:pPr>
            <w:r>
              <w:rPr>
                <w:bCs/>
                <w:b/>
              </w:rPr>
              <w:t xml:space="preserve">Email:</w:t>
            </w:r>
            <w:r>
              <w:t xml:space="preserve"> </w:t>
            </w:r>
            <w:r>
              <w:t xml:space="preserve">d.whitfield@meridiantalent.com</w:t>
            </w:r>
          </w:p>
          <w:p>
            <w:pPr>
              <w:jc w:val="right"/>
            </w:pPr>
            <w:r>
              <w:rPr>
                <w:bCs/>
                <w:b/>
              </w:rPr>
              <w:t xml:space="preserve">Payment Terms:</w:t>
            </w:r>
            <w:r>
              <w:t xml:space="preserve"> </w:t>
            </w:r>
            <w:r>
              <w:t xml:space="preserve">Net 30</w:t>
            </w:r>
          </w:p>
        </w:tc>
      </w:tr>
    </w:tbl>
    <w:bookmarkEnd w:id="21"/>
    <w:bookmarkStart w:id="22" w:name="description-of-procured-services"/>
    <w:p>
      <w:pPr>
        <w:pStyle w:val="Heading2"/>
      </w:pPr>
      <w:r>
        <w:t xml:space="preserve">Description of Procured Services</w:t>
      </w:r>
    </w:p>
    <w:p>
      <w:pPr>
        <w:pStyle w:val="FirstParagraph"/>
      </w:pPr>
      <w:r>
        <w:t xml:space="preserve">This Purchase Order is issued by Lakeshore Corporate Solutions, Inc., a corporation duly registered in the State of Illinois, United States, for the procurement and placement of a qualified</w:t>
      </w:r>
      <w:r>
        <w:t xml:space="preserve"> </w:t>
      </w:r>
      <w:r>
        <w:rPr>
          <w:bCs/>
          <w:b/>
        </w:rPr>
        <w:t xml:space="preserve">Sales Executive</w:t>
      </w:r>
      <w:r>
        <w:t xml:space="preserve"> </w:t>
      </w:r>
      <w:r>
        <w:t xml:space="preserve">to be based and performing duties within the Chicago metropolitan area. The Sales Executive shall be responsible for driving revenue growth, managing key client relationships, and executing strategic sales initiatives across the Midwest region, with primary operations centered in Chicago, Illinois.</w:t>
      </w:r>
    </w:p>
    <w:p>
      <w:pPr>
        <w:pStyle w:val="BodyText"/>
      </w:pPr>
      <w:r>
        <w:t xml:space="preserve">The selected Sales Executive must possess a minimum of seven (7) years of progressive experience in B2B enterprise sales, with demonstrated success in the technology and industrial services sectors. The candidate must be legally authorized to work in the United States and must be willing to reside and conduct business operations from the Chicago, Illinois area. The Sales Executive will report directly to the Vice President of Revenue Operations and will be expected to travel within the United States, with an estimated 40% of travel time concentrated in the Chicago metropolitan area and surrounding Illinois communities.</w:t>
      </w:r>
    </w:p>
    <w:bookmarkEnd w:id="22"/>
    <w:bookmarkStart w:id="23" w:name="line-items-and-pricing"/>
    <w:p>
      <w:pPr>
        <w:pStyle w:val="Heading2"/>
      </w:pPr>
      <w:r>
        <w:t xml:space="preserve">Line Items and Pricing</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center"/>
            </w:pPr>
            <w:r>
              <w:t xml:space="preserve">Qty</w:t>
            </w:r>
          </w:p>
        </w:tc>
        <w:tc>
          <w:tcPr/>
          <w:p>
            <w:pPr>
              <w:pStyle w:val="Compact"/>
              <w:jc w:val="right"/>
            </w:pPr>
            <w:r>
              <w:t xml:space="preserve">Unit Price (USD)</w:t>
            </w:r>
          </w:p>
        </w:tc>
        <w:tc>
          <w:tcPr/>
          <w:p>
            <w:pPr>
              <w:pStyle w:val="Compact"/>
              <w:jc w:val="right"/>
            </w:pPr>
            <w:r>
              <w:t xml:space="preserve">Total (USD)</w:t>
            </w:r>
          </w:p>
        </w:tc>
      </w:tr>
      <w:tr>
        <w:tc>
          <w:tcPr/>
          <w:p>
            <w:pPr>
              <w:pStyle w:val="Compact"/>
              <w:jc w:val="left"/>
            </w:pPr>
            <w:r>
              <w:t xml:space="preserve">001</w:t>
            </w:r>
          </w:p>
        </w:tc>
        <w:tc>
          <w:tcPr/>
          <w:p>
            <w:pPr>
              <w:pStyle w:val="Compact"/>
              <w:jc w:val="left"/>
            </w:pPr>
            <w:r>
              <w:t xml:space="preserve">Recruitment and placement of Senior Sales Executive – Chicago, IL (United States). Includes sourcing, screening, interviewing, background verification, and onboarding coordination.</w:t>
            </w:r>
          </w:p>
        </w:tc>
        <w:tc>
          <w:tcPr/>
          <w:p>
            <w:pPr>
              <w:pStyle w:val="Compact"/>
              <w:jc w:val="center"/>
            </w:pPr>
            <w:r>
              <w:t xml:space="preserve">1</w:t>
            </w:r>
          </w:p>
        </w:tc>
        <w:tc>
          <w:tcPr/>
          <w:p>
            <w:pPr>
              <w:pStyle w:val="Compact"/>
              <w:jc w:val="right"/>
            </w:pPr>
            <w:r>
              <w:t xml:space="preserve">$48,500.00</w:t>
            </w:r>
          </w:p>
        </w:tc>
        <w:tc>
          <w:tcPr/>
          <w:p>
            <w:pPr>
              <w:pStyle w:val="Compact"/>
              <w:jc w:val="right"/>
            </w:pPr>
            <w:r>
              <w:t xml:space="preserve">$48,500.00</w:t>
            </w:r>
          </w:p>
        </w:tc>
      </w:tr>
      <w:tr>
        <w:tc>
          <w:tcPr/>
          <w:p>
            <w:pPr>
              <w:pStyle w:val="Compact"/>
              <w:jc w:val="left"/>
            </w:pPr>
            <w:r>
              <w:t xml:space="preserve">002</w:t>
            </w:r>
          </w:p>
        </w:tc>
        <w:tc>
          <w:tcPr/>
          <w:p>
            <w:pPr>
              <w:pStyle w:val="Compact"/>
              <w:jc w:val="left"/>
            </w:pPr>
            <w:r>
              <w:t xml:space="preserve">Comprehensive background check, reference verification, and employment eligibility confirmation (I-9) for the Sales Executive candidate in compliance with United States federal and Illinois state regulations.</w:t>
            </w:r>
          </w:p>
        </w:tc>
        <w:tc>
          <w:tcPr/>
          <w:p>
            <w:pPr>
              <w:pStyle w:val="Compact"/>
              <w:jc w:val="center"/>
            </w:pPr>
            <w:r>
              <w:t xml:space="preserve">1</w:t>
            </w:r>
          </w:p>
        </w:tc>
        <w:tc>
          <w:tcPr/>
          <w:p>
            <w:pPr>
              <w:pStyle w:val="Compact"/>
              <w:jc w:val="right"/>
            </w:pPr>
            <w:r>
              <w:t xml:space="preserve">$1,250.00</w:t>
            </w:r>
          </w:p>
        </w:tc>
        <w:tc>
          <w:tcPr/>
          <w:p>
            <w:pPr>
              <w:pStyle w:val="Compact"/>
              <w:jc w:val="right"/>
            </w:pPr>
            <w:r>
              <w:t xml:space="preserve">$1,250.00</w:t>
            </w:r>
          </w:p>
        </w:tc>
      </w:tr>
      <w:tr>
        <w:tc>
          <w:tcPr/>
          <w:p>
            <w:pPr>
              <w:pStyle w:val="Compact"/>
              <w:jc w:val="left"/>
            </w:pPr>
            <w:r>
              <w:t xml:space="preserve">003</w:t>
            </w:r>
          </w:p>
        </w:tc>
        <w:tc>
          <w:tcPr/>
          <w:p>
            <w:pPr>
              <w:pStyle w:val="Compact"/>
              <w:jc w:val="left"/>
            </w:pPr>
            <w:r>
              <w:t xml:space="preserve">Onboarding package for Sales Executive: corporate laptop, CRM software license (Salesforce Enterprise), Chicago office workstation setup, and first-year professional development budget allocation.</w:t>
            </w:r>
          </w:p>
        </w:tc>
        <w:tc>
          <w:tcPr/>
          <w:p>
            <w:pPr>
              <w:pStyle w:val="Compact"/>
              <w:jc w:val="center"/>
            </w:pPr>
            <w:r>
              <w:t xml:space="preserve">1</w:t>
            </w:r>
          </w:p>
        </w:tc>
        <w:tc>
          <w:tcPr/>
          <w:p>
            <w:pPr>
              <w:pStyle w:val="Compact"/>
              <w:jc w:val="right"/>
            </w:pPr>
            <w:r>
              <w:t xml:space="preserve">$7,800.00</w:t>
            </w:r>
          </w:p>
        </w:tc>
        <w:tc>
          <w:tcPr/>
          <w:p>
            <w:pPr>
              <w:pStyle w:val="Compact"/>
              <w:jc w:val="right"/>
            </w:pPr>
            <w:r>
              <w:t xml:space="preserve">$7,800.00</w:t>
            </w:r>
          </w:p>
        </w:tc>
      </w:tr>
      <w:tr>
        <w:tc>
          <w:tcPr/>
          <w:p>
            <w:pPr>
              <w:pStyle w:val="Compact"/>
              <w:jc w:val="left"/>
            </w:pPr>
            <w:r>
              <w:t xml:space="preserve">004</w:t>
            </w:r>
          </w:p>
        </w:tc>
        <w:tc>
          <w:tcPr/>
          <w:p>
            <w:pPr>
              <w:pStyle w:val="Compact"/>
              <w:jc w:val="left"/>
            </w:pPr>
            <w:r>
              <w:t xml:space="preserve">Relocation assistance and Chicago metropolitan area housing subsidy for the Sales Executive (applicable if candidate is relocating from outside the United States or from another U.S. state).</w:t>
            </w:r>
          </w:p>
        </w:tc>
        <w:tc>
          <w:tcPr/>
          <w:p>
            <w:pPr>
              <w:pStyle w:val="Compact"/>
              <w:jc w:val="center"/>
            </w:pPr>
            <w:r>
              <w:t xml:space="preserve">1</w:t>
            </w:r>
          </w:p>
        </w:tc>
        <w:tc>
          <w:tcPr/>
          <w:p>
            <w:pPr>
              <w:pStyle w:val="Compact"/>
              <w:jc w:val="right"/>
            </w:pPr>
            <w:r>
              <w:t xml:space="preserve">$12,000.00</w:t>
            </w:r>
          </w:p>
        </w:tc>
        <w:tc>
          <w:tcPr/>
          <w:p>
            <w:pPr>
              <w:pStyle w:val="Compact"/>
              <w:jc w:val="right"/>
            </w:pPr>
            <w:r>
              <w:t xml:space="preserve">$12,000.00</w:t>
            </w:r>
          </w:p>
        </w:tc>
      </w:tr>
      <w:tr>
        <w:tc>
          <w:tcPr/>
          <w:p>
            <w:pPr>
              <w:pStyle w:val="Compact"/>
              <w:jc w:val="left"/>
            </w:pPr>
            <w:r>
              <w:t xml:space="preserve">005</w:t>
            </w:r>
          </w:p>
        </w:tc>
        <w:tc>
          <w:tcPr/>
          <w:p>
            <w:pPr>
              <w:pStyle w:val="Compact"/>
              <w:jc w:val="left"/>
            </w:pPr>
            <w:r>
              <w:t xml:space="preserve">Guarantee period coverage (90 days) – replacement of Sales Executive at no additional cost if the candidate does not meet performance benchmarks as defined in the Chicago-based role description.</w:t>
            </w:r>
          </w:p>
        </w:tc>
        <w:tc>
          <w:tcPr/>
          <w:p>
            <w:pPr>
              <w:pStyle w:val="Compact"/>
              <w:jc w:val="center"/>
            </w:pPr>
            <w:r>
              <w:t xml:space="preserve">1</w:t>
            </w:r>
          </w:p>
        </w:tc>
        <w:tc>
          <w:tcPr/>
          <w:p>
            <w:pPr>
              <w:pStyle w:val="Compact"/>
              <w:jc w:val="right"/>
            </w:pPr>
            <w:r>
              <w:t xml:space="preserve">$0.00</w:t>
            </w:r>
          </w:p>
        </w:tc>
        <w:tc>
          <w:tcPr/>
          <w:p>
            <w:pPr>
              <w:pStyle w:val="Compact"/>
              <w:jc w:val="right"/>
            </w:pPr>
            <w:r>
              <w:t xml:space="preserve">$0.00</w:t>
            </w:r>
          </w:p>
        </w:tc>
      </w:tr>
      <w:tr>
        <w:tc>
          <w:tcPr>
            <w:gridSpan w:val="4"/>
          </w:tcPr>
          <w:p>
            <w:pPr>
              <w:pStyle w:val="Compact"/>
              <w:jc w:val="right"/>
            </w:pPr>
            <w:r>
              <w:t xml:space="preserve">Subtotal:</w:t>
            </w:r>
          </w:p>
        </w:tc>
        <w:tc>
          <w:tcPr/>
          <w:p>
            <w:pPr>
              <w:pStyle w:val="Compact"/>
              <w:jc w:val="right"/>
            </w:pPr>
            <w:r>
              <w:t xml:space="preserve">$69,550.00</w:t>
            </w:r>
          </w:p>
        </w:tc>
      </w:tr>
      <w:tr>
        <w:tc>
          <w:tcPr>
            <w:gridSpan w:val="4"/>
          </w:tcPr>
          <w:p>
            <w:pPr>
              <w:pStyle w:val="Compact"/>
              <w:jc w:val="right"/>
            </w:pPr>
            <w:r>
              <w:t xml:space="preserve">Illinois State Sales Tax (8.75%):</w:t>
            </w:r>
          </w:p>
        </w:tc>
        <w:tc>
          <w:tcPr/>
          <w:p>
            <w:pPr>
              <w:pStyle w:val="Compact"/>
              <w:jc w:val="right"/>
            </w:pPr>
            <w:r>
              <w:t xml:space="preserve">$6,085.63</w:t>
            </w:r>
          </w:p>
        </w:tc>
      </w:tr>
      <w:tr>
        <w:tc>
          <w:tcPr>
            <w:gridSpan w:val="4"/>
          </w:tcPr>
          <w:p>
            <w:pPr>
              <w:pStyle w:val="Compact"/>
              <w:jc w:val="right"/>
            </w:pPr>
            <w:r>
              <w:t xml:space="preserve">TOTAL AMOUNT DUE (USD):</w:t>
            </w:r>
          </w:p>
        </w:tc>
        <w:tc>
          <w:tcPr/>
          <w:p>
            <w:pPr>
              <w:pStyle w:val="Compact"/>
              <w:jc w:val="right"/>
            </w:pPr>
            <w:r>
              <w:t xml:space="preserve">$75,635.63</w:t>
            </w:r>
          </w:p>
        </w:tc>
      </w:tr>
    </w:tbl>
    <w:bookmarkEnd w:id="23"/>
    <w:bookmarkStart w:id="24" w:name="terms-and-conditions"/>
    <w:p>
      <w:pPr>
        <w:pStyle w:val="Heading2"/>
      </w:pPr>
      <w:r>
        <w:t xml:space="preserve">Terms and Conditions</w:t>
      </w:r>
    </w:p>
    <w:p>
      <w:pPr>
        <w:numPr>
          <w:ilvl w:val="0"/>
          <w:numId w:val="1001"/>
        </w:numPr>
        <w:pStyle w:val="Compact"/>
      </w:pPr>
      <w:r>
        <w:t xml:space="preserve">This Purchase Order is governed by the laws of the State of Illinois, United States, and the applicable federal statutes of the United States of America. Any disputes arising from this Purchase Order shall be resolved through binding arbitration in Cook County, Chicago, Illinois.</w:t>
      </w:r>
    </w:p>
    <w:p>
      <w:pPr>
        <w:numPr>
          <w:ilvl w:val="0"/>
          <w:numId w:val="1001"/>
        </w:numPr>
        <w:pStyle w:val="Compact"/>
      </w:pPr>
      <w:r>
        <w:t xml:space="preserve">The Sales Executive shall be engaged as a full-time, at-will employee of Lakeshore Corporate Solutions, Inc., with a base annual compensation of $145,000.00 USD plus a variable commission structure tied to quarterly revenue targets achieved in the Chicago and Midwest territories.</w:t>
      </w:r>
    </w:p>
    <w:p>
      <w:pPr>
        <w:numPr>
          <w:ilvl w:val="0"/>
          <w:numId w:val="1001"/>
        </w:numPr>
        <w:pStyle w:val="Compact"/>
      </w:pPr>
      <w:r>
        <w:t xml:space="preserve">Payment for all services outlined in this Purchase Order shall be made via ACH transfer to the vendor account designated by Meridian Talent Partners LLC within thirty (30) calendar days of receipt of a valid invoice. Late payments shall accrue interest at a rate of 1.5% per month, in accordance with Illinois commercial code provisions.</w:t>
      </w:r>
    </w:p>
    <w:p>
      <w:pPr>
        <w:numPr>
          <w:ilvl w:val="0"/>
          <w:numId w:val="1001"/>
        </w:numPr>
        <w:pStyle w:val="Compact"/>
      </w:pPr>
      <w:r>
        <w:t xml:space="preserve">The Sales Executive must complete all onboarding procedures, including but not limited to United States tax withholding elections (Form W-4), Illinois state tax registration, benefits enrollment, and compliance training, within the first five (5) business days of the July 1, 2025 start date.</w:t>
      </w:r>
    </w:p>
    <w:p>
      <w:pPr>
        <w:numPr>
          <w:ilvl w:val="0"/>
          <w:numId w:val="1001"/>
        </w:numPr>
        <w:pStyle w:val="Compact"/>
      </w:pPr>
      <w:r>
        <w:t xml:space="preserve">The vendor warrants that the Sales Executive candidate has been thoroughly vetted, possesses all qualifications stated in the job description, and holds valid legal authorization to perform employment duties within the United States. Any misrepresentation discovered within the 90-day guarantee period shall trigger an immediate, no-cost replacement process.</w:t>
      </w:r>
    </w:p>
    <w:p>
      <w:pPr>
        <w:numPr>
          <w:ilvl w:val="0"/>
          <w:numId w:val="1001"/>
        </w:numPr>
        <w:pStyle w:val="Compact"/>
      </w:pPr>
      <w:r>
        <w:t xml:space="preserve">All intellectual property, client data, and proprietary sales strategies developed or accessed by the Sales Executive during the course of employment in Chicago shall remain the exclusive property of Lakeshore Corporate Solutions, Inc. The Sales Executive shall sign a comprehensive Non-Disclosure Agreement (NDA) and non-compete clause limited to a 12-month period and a 50-mile radius of the Chicago, Illinois office.</w:t>
      </w:r>
    </w:p>
    <w:p>
      <w:pPr>
        <w:numPr>
          <w:ilvl w:val="0"/>
          <w:numId w:val="1001"/>
        </w:numPr>
        <w:pStyle w:val="Compact"/>
      </w:pPr>
      <w:r>
        <w:t xml:space="preserve">This Purchase Order may not be assigned or transferred without the prior written consent of both parties. Any amendments to this Purchase Order must be executed in writing and signed by authorized representatives of both Lakeshore Corporate Solutions, Inc. and Meridian Talent Partners LLC.</w:t>
      </w:r>
    </w:p>
    <w:bookmarkEnd w:id="24"/>
    <w:bookmarkStart w:id="25" w:name="authorization-and-acceptance"/>
    <w:p>
      <w:pPr>
        <w:pStyle w:val="Heading2"/>
      </w:pPr>
      <w:r>
        <w:t xml:space="preserve">Authorization and Acceptance</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Lakeshore Corporate Solutions, Inc. (Buyer):</w:t>
            </w:r>
          </w:p>
          <w:p>
            <w:pPr>
              <w:jc w:val="left"/>
            </w:pPr>
            <w:r>
              <w:t xml:space="preserve">Signature</w:t>
            </w:r>
          </w:p>
          <w:p>
            <w:pPr>
              <w:jc w:val="left"/>
            </w:pPr>
            <w:r>
              <w:t xml:space="preserve">Name: Margaret E. Thornton</w:t>
            </w:r>
          </w:p>
          <w:p>
            <w:pPr>
              <w:jc w:val="left"/>
            </w:pPr>
            <w:r>
              <w:t xml:space="preserve">Title: Chief Procurement Officer</w:t>
            </w:r>
          </w:p>
          <w:p>
            <w:pPr>
              <w:jc w:val="left"/>
            </w:pPr>
            <w:r>
              <w:t xml:space="preserve">Date: ____________________</w:t>
            </w:r>
          </w:p>
        </w:tc>
        <w:tc>
          <w:tcPr/>
          <w:p>
            <w:pPr>
              <w:jc w:val="left"/>
            </w:pPr>
            <w:r>
              <w:rPr>
                <w:bCs/>
                <w:b/>
              </w:rPr>
              <w:t xml:space="preserve">For Meridian Talent Partners LLC (Vendor):</w:t>
            </w:r>
          </w:p>
          <w:p>
            <w:pPr>
              <w:jc w:val="left"/>
            </w:pPr>
            <w:r>
              <w:t xml:space="preserve">Signature</w:t>
            </w:r>
          </w:p>
          <w:p>
            <w:pPr>
              <w:jc w:val="left"/>
            </w:pPr>
            <w:r>
              <w:t xml:space="preserve">Name: Daniel R. Whitfield</w:t>
            </w:r>
          </w:p>
          <w:p>
            <w:pPr>
              <w:jc w:val="left"/>
            </w:pPr>
            <w:r>
              <w:t xml:space="preserve">Title: Senior Account Director</w:t>
            </w:r>
          </w:p>
          <w:p>
            <w:pPr>
              <w:jc w:val="left"/>
            </w:pPr>
            <w:r>
              <w:t xml:space="preserve">Date: ____________________</w:t>
            </w:r>
          </w:p>
        </w:tc>
      </w:tr>
    </w:tbl>
    <w:p>
      <w:pPr>
        <w:pStyle w:val="BodyText"/>
      </w:pPr>
      <w:r>
        <w:t xml:space="preserve">This Purchase Order (PO-CHI-2025-04872) was issued in Chicago, Illinois, United States. All monetary values are denominated in United States Dollars (USD). This document constitutes a legally binding procurement instrument upon execution by both parties. For questions regarding this Purchase Order or the Sales Executive placement, contact the Procurement Department at Lakeshore Corporate Solutions, Inc., 233 South Wacker Drive, Suite 4200, Chicago, IL 60606, United States.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Sales Executive Position - Chicago, United States</dc:title>
  <dc:creator/>
  <dc:language>en</dc:language>
  <cp:keywords/>
  <dcterms:created xsi:type="dcterms:W3CDTF">2026-10-10T02:06:25Z</dcterms:created>
  <dcterms:modified xsi:type="dcterms:W3CDTF">2026-10-10T02:06:25Z</dcterms:modified>
</cp:coreProperties>
</file>

<file path=docProps/custom.xml><?xml version="1.0" encoding="utf-8"?>
<Properties xmlns="http://schemas.openxmlformats.org/officeDocument/2006/custom-properties" xmlns:vt="http://schemas.openxmlformats.org/officeDocument/2006/docPropsVTypes"/>
</file>