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PO No. SP-2025-04782</w:t>
      </w:r>
    </w:p>
    <w:p>
      <w:pPr>
        <w:pStyle w:val="BodyText"/>
      </w:pPr>
      <w:r>
        <w:t xml:space="preserve">Date of Issue: June 15, 2025  |  Valid Until: September 15, 2025</w:t>
      </w:r>
    </w:p>
    <w:bookmarkEnd w:id="20"/>
    <w:bookmarkStart w:id="21" w:name="buyer-institution"/>
    <w:p>
      <w:pPr>
        <w:pStyle w:val="Heading3"/>
      </w:pPr>
      <w:r>
        <w:t xml:space="preserve">Buyer (Institution)</w:t>
      </w:r>
    </w:p>
    <w:p>
      <w:pPr>
        <w:pStyle w:val="FirstParagraph"/>
      </w:pPr>
      <w:r>
        <w:rPr>
          <w:bCs/>
          <w:b/>
        </w:rPr>
        <w:t xml:space="preserve">Institution:</w:t>
      </w:r>
      <w:r>
        <w:t xml:space="preserve"> </w:t>
      </w:r>
      <w:r>
        <w:t xml:space="preserve">Colégio Educacional Paulista</w:t>
      </w:r>
    </w:p>
    <w:p>
      <w:pPr>
        <w:pStyle w:val="BodyText"/>
      </w:pPr>
      <w:r>
        <w:rPr>
          <w:bCs/>
          <w:b/>
        </w:rPr>
        <w:t xml:space="preserve">Address:</w:t>
      </w:r>
      <w:r>
        <w:t xml:space="preserve"> </w:t>
      </w:r>
      <w:r>
        <w:t xml:space="preserve">Av. Paulista, 1578 – Bela Vista</w:t>
      </w:r>
    </w:p>
    <w:p>
      <w:pPr>
        <w:pStyle w:val="BodyText"/>
      </w:pPr>
      <w:r>
        <w:rPr>
          <w:bCs/>
          <w:b/>
        </w:rPr>
        <w:t xml:space="preserve">City/State:</w:t>
      </w:r>
      <w:r>
        <w:t xml:space="preserve"> </w:t>
      </w:r>
      <w:r>
        <w:t xml:space="preserve">São Paulo, SP – Brazil</w:t>
      </w:r>
    </w:p>
    <w:p>
      <w:pPr>
        <w:pStyle w:val="BodyText"/>
      </w:pPr>
      <w:r>
        <w:rPr>
          <w:bCs/>
          <w:b/>
        </w:rPr>
        <w:t xml:space="preserve">CEP:</w:t>
      </w:r>
      <w:r>
        <w:t xml:space="preserve"> </w:t>
      </w:r>
      <w:r>
        <w:t xml:space="preserve">01310-200</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Maria Helena Santos, Director of Administration</w:t>
      </w:r>
    </w:p>
    <w:p>
      <w:pPr>
        <w:pStyle w:val="BodyText"/>
      </w:pPr>
      <w:r>
        <w:rPr>
          <w:bCs/>
          <w:b/>
        </w:rPr>
        <w:t xml:space="preserve">Email:</w:t>
      </w:r>
      <w:r>
        <w:t xml:space="preserve"> </w:t>
      </w:r>
      <w:r>
        <w:t xml:space="preserve">compras@colegiopaulista.edu.br</w:t>
      </w:r>
    </w:p>
    <w:p>
      <w:pPr>
        <w:pStyle w:val="BodyText"/>
      </w:pPr>
      <w:r>
        <w:rPr>
          <w:bCs/>
          <w:b/>
        </w:rPr>
        <w:t xml:space="preserve">Phone:</w:t>
      </w:r>
      <w:r>
        <w:t xml:space="preserve"> </w:t>
      </w:r>
      <w:r>
        <w:t xml:space="preserve">+55 (11) 3284-7700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Consultoria Educacional Integral Ltda.</w:t>
      </w:r>
    </w:p>
    <w:p>
      <w:pPr>
        <w:pStyle w:val="BodyText"/>
      </w:pPr>
      <w:r>
        <w:rPr>
          <w:bCs/>
          <w:b/>
        </w:rPr>
        <w:t xml:space="preserve">Address:</w:t>
      </w:r>
      <w:r>
        <w:t xml:space="preserve"> </w:t>
      </w:r>
      <w:r>
        <w:t xml:space="preserve">Rua Augusta, 2340 – Consolação</w:t>
      </w:r>
    </w:p>
    <w:p>
      <w:pPr>
        <w:pStyle w:val="BodyText"/>
      </w:pPr>
      <w:r>
        <w:rPr>
          <w:bCs/>
          <w:b/>
        </w:rPr>
        <w:t xml:space="preserve">City/State:</w:t>
      </w:r>
      <w:r>
        <w:t xml:space="preserve"> </w:t>
      </w:r>
      <w:r>
        <w:t xml:space="preserve">São Paulo, SP – Brazil</w:t>
      </w:r>
    </w:p>
    <w:p>
      <w:pPr>
        <w:pStyle w:val="BodyText"/>
      </w:pPr>
      <w:r>
        <w:rPr>
          <w:bCs/>
          <w:b/>
        </w:rPr>
        <w:t xml:space="preserve">CEP:</w:t>
      </w:r>
      <w:r>
        <w:t xml:space="preserve"> </w:t>
      </w:r>
      <w:r>
        <w:t xml:space="preserve">01304-001</w:t>
      </w:r>
    </w:p>
    <w:p>
      <w:pPr>
        <w:pStyle w:val="BodyText"/>
      </w:pPr>
      <w:r>
        <w:rPr>
          <w:bCs/>
          <w:b/>
        </w:rPr>
        <w:t xml:space="preserve">CNPJ:</w:t>
      </w:r>
      <w:r>
        <w:t xml:space="preserve"> </w:t>
      </w:r>
      <w:r>
        <w:t xml:space="preserve">98.765.432/0001-15</w:t>
      </w:r>
    </w:p>
    <w:p>
      <w:pPr>
        <w:pStyle w:val="BodyText"/>
      </w:pPr>
      <w:r>
        <w:rPr>
          <w:bCs/>
          <w:b/>
        </w:rPr>
        <w:t xml:space="preserve">Contact:</w:t>
      </w:r>
      <w:r>
        <w:t xml:space="preserve"> </w:t>
      </w:r>
      <w:r>
        <w:t xml:space="preserve">Dr. Ricardo Almeida, CEO</w:t>
      </w:r>
    </w:p>
    <w:p>
      <w:pPr>
        <w:pStyle w:val="BodyText"/>
      </w:pPr>
      <w:r>
        <w:rPr>
          <w:bCs/>
          <w:b/>
        </w:rPr>
        <w:t xml:space="preserve">Email:</w:t>
      </w:r>
      <w:r>
        <w:t xml:space="preserve"> </w:t>
      </w:r>
      <w:r>
        <w:t xml:space="preserve">contato@consultoriaintegral.com.br</w:t>
      </w:r>
    </w:p>
    <w:p>
      <w:pPr>
        <w:pStyle w:val="BodyText"/>
      </w:pPr>
      <w:r>
        <w:rPr>
          <w:bCs/>
          <w:b/>
        </w:rPr>
        <w:t xml:space="preserve">Phone:</w:t>
      </w:r>
      <w:r>
        <w:t xml:space="preserve"> </w:t>
      </w:r>
      <w:r>
        <w:t xml:space="preserve">+55 (11) 3255-9900</w:t>
      </w:r>
    </w:p>
    <w:bookmarkEnd w:id="22"/>
    <w:bookmarkStart w:id="23" w:name="line-items-school-counselor-services"/>
    <w:p>
      <w:pPr>
        <w:pStyle w:val="Heading2"/>
      </w:pPr>
      <w:r>
        <w:t xml:space="preserve">Line Items – School Counselor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w:t>
            </w:r>
            <w:r>
              <w:t xml:space="preserve"> </w:t>
            </w:r>
            <w:r>
              <w:rPr>
                <w:bCs/>
                <w:b/>
              </w:rPr>
              <w:t xml:space="preserve">School Counselor</w:t>
            </w:r>
            <w:r>
              <w:t xml:space="preserve"> </w:t>
            </w:r>
            <w:r>
              <w:t xml:space="preserve">(Licenciatura em Psicologia, CRP-06 registered) – 40 hours/week, providing individual student counseling, group therapy sessions, and academic guidance for K-12 students at the São Paulo campus.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Monthly</w:t>
            </w:r>
            <w:r>
              <w:t xml:space="preserve"> </w:t>
            </w:r>
            <w:r>
              <w:rPr>
                <w:bCs/>
                <w:b/>
              </w:rPr>
              <w:t xml:space="preserve">School Counselor</w:t>
            </w:r>
            <w:r>
              <w:t xml:space="preserve"> </w:t>
            </w:r>
            <w:r>
              <w:t xml:space="preserve">supervision and performance evaluation by a senior psychologist, including written progress reports submitted to the school administration in São Paulo.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03</w:t>
            </w:r>
          </w:p>
        </w:tc>
        <w:tc>
          <w:tcPr/>
          <w:p>
            <w:pPr>
              <w:pStyle w:val="Compact"/>
              <w:jc w:val="left"/>
            </w:pPr>
            <w:r>
              <w:t xml:space="preserve">Quarterly parent-teacher-student counseling workshops (4 sessions per year) conducted by the</w:t>
            </w:r>
            <w:r>
              <w:t xml:space="preserve"> </w:t>
            </w:r>
            <w:r>
              <w:rPr>
                <w:bCs/>
                <w:b/>
              </w:rPr>
              <w:t xml:space="preserve">School Counselor</w:t>
            </w:r>
            <w:r>
              <w:t xml:space="preserve"> </w:t>
            </w:r>
            <w:r>
              <w:t xml:space="preserve">in the institution's auditorium, covering emotional development, conflict resolution, and academic planning.</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R$ 3.200,00</w:t>
            </w:r>
          </w:p>
        </w:tc>
        <w:tc>
          <w:tcPr/>
          <w:p>
            <w:pPr>
              <w:pStyle w:val="Compact"/>
              <w:jc w:val="left"/>
            </w:pPr>
            <w:r>
              <w:t xml:space="preserve">R$ 12.800,00</w:t>
            </w:r>
          </w:p>
        </w:tc>
      </w:tr>
      <w:tr>
        <w:tc>
          <w:tcPr/>
          <w:p>
            <w:pPr>
              <w:pStyle w:val="Compact"/>
              <w:jc w:val="left"/>
            </w:pPr>
            <w:r>
              <w:t xml:space="preserve">04</w:t>
            </w:r>
          </w:p>
        </w:tc>
        <w:tc>
          <w:tcPr/>
          <w:p>
            <w:pPr>
              <w:pStyle w:val="Compact"/>
              <w:jc w:val="left"/>
            </w:pPr>
            <w:r>
              <w:t xml:space="preserve">Emergency crisis intervention protocol training for all teaching staff (one-time initial training plus annual refresher), delivered by the</w:t>
            </w:r>
            <w:r>
              <w:t xml:space="preserve"> </w:t>
            </w:r>
            <w:r>
              <w:rPr>
                <w:bCs/>
                <w:b/>
              </w:rPr>
              <w:t xml:space="preserve">School Counselor</w:t>
            </w:r>
            <w:r>
              <w:t xml:space="preserve"> </w:t>
            </w:r>
            <w:r>
              <w:t xml:space="preserve">team in coordination with São Paulo municipal health guidelines.</w:t>
            </w:r>
          </w:p>
        </w:tc>
        <w:tc>
          <w:tcPr/>
          <w:p>
            <w:pPr>
              <w:pStyle w:val="Compact"/>
              <w:jc w:val="left"/>
            </w:pPr>
            <w:r>
              <w:t xml:space="preserve">2</w:t>
            </w:r>
          </w:p>
        </w:tc>
        <w:tc>
          <w:tcPr/>
          <w:p>
            <w:pPr>
              <w:pStyle w:val="Compact"/>
              <w:jc w:val="left"/>
            </w:pPr>
            <w:r>
              <w:t xml:space="preserve">Training Cycles</w:t>
            </w:r>
          </w:p>
        </w:tc>
        <w:tc>
          <w:tcPr/>
          <w:p>
            <w:pPr>
              <w:pStyle w:val="Compact"/>
              <w:jc w:val="left"/>
            </w:pPr>
            <w:r>
              <w:t xml:space="preserve">R$ 4.500,00</w:t>
            </w:r>
          </w:p>
        </w:tc>
        <w:tc>
          <w:tcPr/>
          <w:p>
            <w:pPr>
              <w:pStyle w:val="Compact"/>
              <w:jc w:val="left"/>
            </w:pPr>
            <w:r>
              <w:t xml:space="preserve">R$ 9.000,00</w:t>
            </w:r>
          </w:p>
        </w:tc>
      </w:tr>
      <w:tr>
        <w:tc>
          <w:tcPr/>
          <w:p>
            <w:pPr>
              <w:pStyle w:val="Compact"/>
              <w:jc w:val="left"/>
            </w:pPr>
            <w:r>
              <w:t xml:space="preserve">05</w:t>
            </w:r>
          </w:p>
        </w:tc>
        <w:tc>
          <w:tcPr/>
          <w:p>
            <w:pPr>
              <w:pStyle w:val="Compact"/>
              <w:jc w:val="left"/>
            </w:pPr>
            <w:r>
              <w:t xml:space="preserve">Provision of counseling software license (student records management, session tracking, and confidentiality-compliant reporting) for the</w:t>
            </w:r>
            <w:r>
              <w:t xml:space="preserve"> </w:t>
            </w:r>
            <w:r>
              <w:rPr>
                <w:bCs/>
                <w:b/>
              </w:rPr>
              <w:t xml:space="preserve">School Counselor</w:t>
            </w:r>
            <w:r>
              <w:t xml:space="preserve"> </w:t>
            </w:r>
            <w:r>
              <w:t xml:space="preserve">office, including data hosting compliant with Brazil's LGPD (Lei Geral de Proteção de Dados).</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R$ 6.400,00</w:t>
            </w:r>
          </w:p>
        </w:tc>
        <w:tc>
          <w:tcPr/>
          <w:p>
            <w:pPr>
              <w:pStyle w:val="Compact"/>
              <w:jc w:val="left"/>
            </w:pPr>
            <w:r>
              <w:t xml:space="preserve">R$ 6.400,00</w:t>
            </w:r>
          </w:p>
        </w:tc>
      </w:tr>
      <w:tr>
        <w:tc>
          <w:tcPr/>
          <w:p>
            <w:pPr>
              <w:pStyle w:val="Compact"/>
              <w:jc w:val="left"/>
            </w:pPr>
            <w:r>
              <w:t xml:space="preserve">06</w:t>
            </w:r>
          </w:p>
        </w:tc>
        <w:tc>
          <w:tcPr/>
          <w:p>
            <w:pPr>
              <w:pStyle w:val="Compact"/>
              <w:jc w:val="left"/>
            </w:pPr>
            <w:r>
              <w:t xml:space="preserve">Office setup and equipment for the</w:t>
            </w:r>
            <w:r>
              <w:t xml:space="preserve"> </w:t>
            </w:r>
            <w:r>
              <w:rPr>
                <w:bCs/>
                <w:b/>
              </w:rPr>
              <w:t xml:space="preserve">School Counselor</w:t>
            </w:r>
            <w:r>
              <w:t xml:space="preserve"> </w:t>
            </w:r>
            <w:r>
              <w:t xml:space="preserve">consultation room: soundproofing materials, ergonomic furniture, assessment instruments, and a secure filing system, installed at the São Paulo campus.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R$ 18.750,00</w:t>
            </w:r>
          </w:p>
        </w:tc>
        <w:tc>
          <w:tcPr/>
          <w:p>
            <w:pPr>
              <w:pStyle w:val="Compact"/>
              <w:jc w:val="left"/>
            </w:pPr>
            <w:r>
              <w:t xml:space="preserve">R$ 18.750,00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R$ 81.050,00</w:t>
            </w:r>
          </w:p>
        </w:tc>
      </w:tr>
      <w:tr>
        <w:tc>
          <w:tcPr/>
          <w:p>
            <w:pPr>
              <w:pStyle w:val="Compact"/>
              <w:jc w:val="left"/>
            </w:pPr>
            <w:r>
              <w:t xml:space="preserve">ISS (Imposto Sobre Serviços) – São Paulo</w:t>
            </w:r>
          </w:p>
        </w:tc>
        <w:tc>
          <w:tcPr/>
          <w:p>
            <w:pPr>
              <w:pStyle w:val="Compact"/>
              <w:jc w:val="right"/>
            </w:pPr>
            <w:r>
              <w:t xml:space="preserve">R$ 5.673,50</w:t>
            </w:r>
          </w:p>
        </w:tc>
      </w:tr>
      <w:tr>
        <w:tc>
          <w:tcPr/>
          <w:p>
            <w:pPr>
              <w:pStyle w:val="Compact"/>
              <w:jc w:val="left"/>
            </w:pPr>
            <w:r>
              <w:t xml:space="preserve">Administrative Fee (5%)</w:t>
            </w:r>
          </w:p>
        </w:tc>
        <w:tc>
          <w:tcPr/>
          <w:p>
            <w:pPr>
              <w:pStyle w:val="Compact"/>
              <w:jc w:val="right"/>
            </w:pPr>
            <w:r>
              <w:t xml:space="preserve">R$ 4.052,50</w:t>
            </w:r>
          </w:p>
        </w:tc>
      </w:tr>
      <w:tr>
        <w:tc>
          <w:tcPr/>
          <w:p>
            <w:pPr>
              <w:pStyle w:val="Compact"/>
              <w:jc w:val="left"/>
            </w:pPr>
            <w:r>
              <w:t xml:space="preserve">GRAND TOTAL</w:t>
            </w:r>
          </w:p>
        </w:tc>
        <w:tc>
          <w:tcPr/>
          <w:p>
            <w:pPr>
              <w:pStyle w:val="Compact"/>
              <w:jc w:val="right"/>
            </w:pPr>
            <w:r>
              <w:t xml:space="preserve">R$ 90.776,00</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Colégio Educacional Paulista, a private educational institution legally established in the city of São Paulo, State of São Paulo, Brazil, and shall be governed by the Brazilian Civil Code (Código Civil – Lei nº 10.406/2002) and applicable municipal regulations.</w:t>
      </w:r>
    </w:p>
    <w:p>
      <w:pPr>
        <w:numPr>
          <w:ilvl w:val="0"/>
          <w:numId w:val="1001"/>
        </w:numPr>
        <w:pStyle w:val="Compact"/>
      </w:pPr>
      <w:r>
        <w:t xml:space="preserve">The</w:t>
      </w:r>
      <w:r>
        <w:t xml:space="preserve"> </w:t>
      </w:r>
      <w:r>
        <w:rPr>
          <w:bCs/>
          <w:b/>
        </w:rPr>
        <w:t xml:space="preserve">School Counselor</w:t>
      </w:r>
      <w:r>
        <w:t xml:space="preserve"> </w:t>
      </w:r>
      <w:r>
        <w:t xml:space="preserve">engaged under this</w:t>
      </w:r>
      <w:r>
        <w:t xml:space="preserve"> </w:t>
      </w:r>
      <w:r>
        <w:rPr>
          <w:bCs/>
          <w:b/>
        </w:rPr>
        <w:t xml:space="preserve">Purchase Order</w:t>
      </w:r>
      <w:r>
        <w:t xml:space="preserve"> </w:t>
      </w:r>
      <w:r>
        <w:t xml:space="preserve">must hold a valid registration with the Conselho Regional de Psicologia – 6ª Região (CRP-06), which oversees psychological professionals in the state of São Paulo, Brazil. Proof of registration shall be submitted prior to the commencement of services.</w:t>
      </w:r>
    </w:p>
    <w:p>
      <w:pPr>
        <w:numPr>
          <w:ilvl w:val="0"/>
          <w:numId w:val="1001"/>
        </w:numPr>
        <w:pStyle w:val="Compact"/>
      </w:pPr>
      <w:r>
        <w:t xml:space="preserve">Services shall commence on August 25, 2025, coinciding with the start of the second semester of the 2025 academic year at the São Paulo campus, and shall continue through June 30, 2026, unless terminated earlier in accordance with the provisions herein.</w:t>
      </w:r>
    </w:p>
    <w:p>
      <w:pPr>
        <w:numPr>
          <w:ilvl w:val="0"/>
          <w:numId w:val="1001"/>
        </w:numPr>
        <w:pStyle w:val="Compact"/>
      </w:pPr>
      <w:r>
        <w:t xml:space="preserve">Payment shall be made in monthly installments via bank transfer (TED/DOC) to the account designated by the supplier, within 15 (fifteen) business days following the receipt of the monthly invoice (nota fiscal de serviço) issued in compliance with São Paulo municipal tax regulations.</w:t>
      </w:r>
    </w:p>
    <w:p>
      <w:pPr>
        <w:numPr>
          <w:ilvl w:val="0"/>
          <w:numId w:val="1001"/>
        </w:numPr>
        <w:pStyle w:val="Compact"/>
      </w:pPr>
      <w:r>
        <w:t xml:space="preserve">The</w:t>
      </w:r>
      <w:r>
        <w:t xml:space="preserve"> </w:t>
      </w:r>
      <w:r>
        <w:rPr>
          <w:bCs/>
          <w:b/>
        </w:rPr>
        <w:t xml:space="preserve">School Counselor</w:t>
      </w:r>
      <w:r>
        <w:t xml:space="preserve"> </w:t>
      </w:r>
      <w:r>
        <w:t xml:space="preserve">shall maintain strict confidentiality of all student records, session notes, and personal information in accordance with Brazil's General Data Protection Law (LGPD – Lei nº 13.709/2018) and the Estatuto da Criança e do Adolescente (ECA – Lei nº 8.069/1990).</w:t>
      </w:r>
    </w:p>
    <w:p>
      <w:pPr>
        <w:numPr>
          <w:ilvl w:val="0"/>
          <w:numId w:val="1001"/>
        </w:numPr>
        <w:pStyle w:val="Compact"/>
      </w:pPr>
      <w:r>
        <w:t xml:space="preserve">The supplier warrants that the</w:t>
      </w:r>
      <w:r>
        <w:t xml:space="preserve"> </w:t>
      </w:r>
      <w:r>
        <w:rPr>
          <w:bCs/>
          <w:b/>
        </w:rPr>
        <w:t xml:space="preserve">School Counselor</w:t>
      </w:r>
      <w:r>
        <w:t xml:space="preserve"> </w:t>
      </w:r>
      <w:r>
        <w:t xml:space="preserve">shall comply with all ethical guidelines established by the Conselho Federal de Psicologia (CFP) and shall not engage in any dual relationships with students, parents, or staff members of the institution.</w:t>
      </w:r>
    </w:p>
    <w:p>
      <w:pPr>
        <w:numPr>
          <w:ilvl w:val="0"/>
          <w:numId w:val="1001"/>
        </w:numPr>
        <w:pStyle w:val="Compact"/>
      </w:pPr>
      <w:r>
        <w:t xml:space="preserve">Either party may terminate this</w:t>
      </w:r>
      <w:r>
        <w:t xml:space="preserve"> </w:t>
      </w:r>
      <w:r>
        <w:rPr>
          <w:bCs/>
          <w:b/>
        </w:rPr>
        <w:t xml:space="preserve">Purchase Order</w:t>
      </w:r>
      <w:r>
        <w:t xml:space="preserve"> </w:t>
      </w:r>
      <w:r>
        <w:t xml:space="preserve">with 30 (thirty) days' written notice. In the event of termination, the supplier shall provide a comprehensive transition report and handover of all student counseling records to the institution's designated successor professional.</w:t>
      </w:r>
    </w:p>
    <w:p>
      <w:pPr>
        <w:numPr>
          <w:ilvl w:val="0"/>
          <w:numId w:val="1001"/>
        </w:numPr>
        <w:pStyle w:val="Compact"/>
      </w:pPr>
      <w:r>
        <w:t xml:space="preserve">All disputes arising from this</w:t>
      </w:r>
      <w:r>
        <w:t xml:space="preserve"> </w:t>
      </w:r>
      <w:r>
        <w:rPr>
          <w:bCs/>
          <w:b/>
        </w:rPr>
        <w:t xml:space="preserve">Purchase Order</w:t>
      </w:r>
      <w:r>
        <w:t xml:space="preserve"> </w:t>
      </w:r>
      <w:r>
        <w:t xml:space="preserve">shall be resolved through the courts of the city of São Paulo, State of São Paulo, Brazil, or through mediation at the Centro de Mediação e Arbitragem da Câmara de Comércio de São Paulo, at the election of the aggrieved party.</w:t>
      </w:r>
    </w:p>
    <w:p>
      <w:pPr>
        <w:numPr>
          <w:ilvl w:val="0"/>
          <w:numId w:val="1001"/>
        </w:numPr>
        <w:pStyle w:val="Compact"/>
      </w:pPr>
      <w:r>
        <w:t xml:space="preserve">The supplier shall maintain professional liability insurance (seguro de responsabilidade civil) with a minimum coverage of R$ 500.000,00 for the duration of the contract, naming the institution as an additional insured party.</w:t>
      </w:r>
    </w:p>
    <w:p>
      <w:pPr>
        <w:numPr>
          <w:ilvl w:val="0"/>
          <w:numId w:val="1001"/>
        </w:numPr>
        <w:pStyle w:val="Compact"/>
      </w:pPr>
      <w:r>
        <w:t xml:space="preserve">This</w:t>
      </w:r>
      <w:r>
        <w:t xml:space="preserve"> </w:t>
      </w:r>
      <w:r>
        <w:rPr>
          <w:bCs/>
          <w:b/>
        </w:rPr>
        <w:t xml:space="preserve">Purchase Order</w:t>
      </w:r>
      <w:r>
        <w:t xml:space="preserve"> </w:t>
      </w:r>
      <w:r>
        <w:t xml:space="preserve">constitutes the entire agreement between the parties regarding the procurement of</w:t>
      </w:r>
      <w:r>
        <w:t xml:space="preserve"> </w:t>
      </w:r>
      <w:r>
        <w:rPr>
          <w:bCs/>
          <w:b/>
        </w:rPr>
        <w:t xml:space="preserve">School Counselor</w:t>
      </w:r>
      <w:r>
        <w:t xml:space="preserve"> </w:t>
      </w:r>
      <w:r>
        <w:t xml:space="preserve">services and supersedes all prior negotiations, representations, or agreements, whether written or oral, related to the subject matter herein.</w:t>
      </w:r>
    </w:p>
    <w:p>
      <w:pPr>
        <w:pStyle w:val="FirstParagraph"/>
      </w:pPr>
      <w:r>
        <w:rPr>
          <w:bCs/>
          <w:b/>
        </w:rPr>
        <w:t xml:space="preserve">NOTE:</w:t>
      </w:r>
      <w:r>
        <w:t xml:space="preserve"> </w:t>
      </w:r>
      <w:r>
        <w:t xml:space="preserve">This</w:t>
      </w:r>
      <w:r>
        <w:t xml:space="preserve"> </w:t>
      </w:r>
      <w:r>
        <w:rPr>
          <w:bCs/>
          <w:b/>
        </w:rPr>
        <w:t xml:space="preserve">Purchase Order</w:t>
      </w:r>
      <w:r>
        <w:t xml:space="preserve"> </w:t>
      </w:r>
      <w:r>
        <w:t xml:space="preserve">has been reviewed in accordance with the internal procurement policy of Colégio Educacional Paulista and the applicable regulations of the São Paulo municipal education authority (Secretaria Municipal de Educação – SME/SP). The</w:t>
      </w:r>
      <w:r>
        <w:t xml:space="preserve"> </w:t>
      </w:r>
      <w:r>
        <w:rPr>
          <w:bCs/>
          <w:b/>
        </w:rPr>
        <w:t xml:space="preserve">School Counselor</w:t>
      </w:r>
      <w:r>
        <w:t xml:space="preserve"> </w:t>
      </w:r>
      <w:r>
        <w:t xml:space="preserve">position described herein complies with the professional standards established by the CFP and the institutional guidelines for student well-being programs in Brazil.</w:t>
      </w:r>
    </w:p>
    <w:bookmarkEnd w:id="24"/>
    <w:bookmarkStart w:id="25" w:name="authorization-and-acceptance"/>
    <w:p>
      <w:pPr>
        <w:pStyle w:val="Heading2"/>
      </w:pPr>
      <w:r>
        <w:t xml:space="preserve">Authorization and Acceptance</w:t>
      </w:r>
    </w:p>
    <w:p>
      <w:pPr>
        <w:pStyle w:val="FirstParagraph"/>
      </w:pPr>
      <w:r>
        <w:rPr>
          <w:bCs/>
          <w:b/>
        </w:rPr>
        <w:t xml:space="preserve">For the Buyer (Institution):</w:t>
      </w:r>
    </w:p>
    <w:p>
      <w:pPr>
        <w:pStyle w:val="BodyText"/>
      </w:pPr>
      <w:r>
        <w:t xml:space="preserve">Maria Helena Santos</w:t>
      </w:r>
    </w:p>
    <w:p>
      <w:pPr>
        <w:pStyle w:val="BodyText"/>
      </w:pPr>
      <w:r>
        <w:t xml:space="preserve">Director of Administration</w:t>
      </w:r>
    </w:p>
    <w:p>
      <w:pPr>
        <w:pStyle w:val="BodyText"/>
      </w:pPr>
      <w:r>
        <w:t xml:space="preserve">Colégio Educacional Paulista – São Paulo, SP</w:t>
      </w:r>
    </w:p>
    <w:p>
      <w:pPr>
        <w:pStyle w:val="BodyText"/>
      </w:pPr>
      <w:r>
        <w:t xml:space="preserve">Date: _______________</w:t>
      </w:r>
    </w:p>
    <w:p>
      <w:pPr>
        <w:pStyle w:val="BodyText"/>
      </w:pPr>
      <w:r>
        <w:rPr>
          <w:bCs/>
          <w:b/>
        </w:rPr>
        <w:t xml:space="preserve">For the Supplier (Service Provider):</w:t>
      </w:r>
    </w:p>
    <w:p>
      <w:pPr>
        <w:pStyle w:val="BodyText"/>
      </w:pPr>
      <w:r>
        <w:t xml:space="preserve">Dr. Ricardo Almeida</w:t>
      </w:r>
    </w:p>
    <w:p>
      <w:pPr>
        <w:pStyle w:val="BodyText"/>
      </w:pPr>
      <w:r>
        <w:t xml:space="preserve">CEO</w:t>
      </w:r>
    </w:p>
    <w:p>
      <w:pPr>
        <w:pStyle w:val="BodyText"/>
      </w:pPr>
      <w:r>
        <w:t xml:space="preserve">Consultoria Educacional Integral Ltda. – São Paulo, SP</w:t>
      </w:r>
    </w:p>
    <w:p>
      <w:pPr>
        <w:pStyle w:val="BodyText"/>
      </w:pPr>
      <w:r>
        <w:t xml:space="preserve">Date: _______________</w:t>
      </w:r>
    </w:p>
    <w:p>
      <w:pPr>
        <w:pStyle w:val="BodyText"/>
      </w:pPr>
      <w:r>
        <w:rPr>
          <w:bCs/>
          <w:b/>
        </w:rPr>
        <w:t xml:space="preserve">Purchase Order</w:t>
      </w:r>
      <w:r>
        <w:t xml:space="preserve"> </w:t>
      </w:r>
      <w:r>
        <w:t xml:space="preserve">No. SP-2025-04782 | Colégio Educacional Paulista | Av. Paulista, 1578 – São Paulo, SP – Brazil</w:t>
      </w:r>
    </w:p>
    <w:p>
      <w:pPr>
        <w:pStyle w:val="BodyText"/>
      </w:pPr>
      <w:r>
        <w:t xml:space="preserve">This document is valid only when signed and stamped by both parties. Unauthorized reproduction is prohibited.</w:t>
      </w:r>
    </w:p>
    <w:p>
      <w:pPr>
        <w:pStyle w:val="BodyText"/>
      </w:pPr>
      <w:r>
        <w:t xml:space="preserve">Document generated in compliance with Brazilian commercial documentation standards. All monetary values are expressed in Brazilian Reais (BRL – 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São Paulo, Brazil</dc:title>
  <dc:creator/>
  <dc:language>en</dc:language>
  <cp:keywords/>
  <dcterms:created xsi:type="dcterms:W3CDTF">2026-10-10T08:10:12Z</dcterms:created>
  <dcterms:modified xsi:type="dcterms:W3CDTF">2026-10-10T08:10:12Z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