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DR</w:t>
      </w:r>
      <w:r>
        <w:t xml:space="preserve"> </w:t>
      </w:r>
      <w:r>
        <w:t xml:space="preserve">Congo</w:t>
      </w:r>
      <w:r>
        <w:t xml:space="preserve"> </w:t>
      </w:r>
      <w:r>
        <w:t xml:space="preserve">Kinshasa</w:t>
      </w:r>
    </w:p>
    <w:bookmarkStart w:id="26" w:name="purchase-order"/>
    <w:p>
      <w:pPr>
        <w:pStyle w:val="Heading1"/>
      </w:pPr>
      <w:r>
        <w:t xml:space="preserve">PURCHASE ORDER</w:t>
      </w:r>
    </w:p>
    <w:p>
      <w:pPr>
        <w:pStyle w:val="FirstParagraph"/>
      </w:pPr>
      <w:r>
        <w:t xml:space="preserve">This Purchase Order is issued in accordance with the procurement regulations of the Democratic Republic of Congo and applies specifically to the engagement of a School Counselor within the educational jurisdiction of DR Congo Kinshasa.</w:t>
      </w:r>
    </w:p>
    <w:p>
      <w:pPr>
        <w:pStyle w:val="BodyText"/>
      </w:pPr>
      <w:r>
        <w:rPr>
          <w:bCs/>
          <w:b/>
        </w:rPr>
        <w:t xml:space="preserve">Issuing Authority:</w:t>
      </w:r>
      <w:r>
        <w:br/>
      </w:r>
      <w:r>
        <w:t xml:space="preserve">Ministry of National Education, Higher and University Education</w:t>
      </w:r>
      <w:r>
        <w:br/>
      </w:r>
      <w:r>
        <w:t xml:space="preserve">Directorate of Student Welfare and Guidance</w:t>
      </w:r>
      <w:r>
        <w:br/>
      </w:r>
      <w:r>
        <w:t xml:space="preserve">Avenue de l'Éducation, Commune de Gombe</w:t>
      </w:r>
      <w:r>
        <w:br/>
      </w:r>
      <w:r>
        <w:t xml:space="preserve">Kinshasa, DR Congo</w:t>
      </w:r>
      <w:r>
        <w:br/>
      </w:r>
      <w:r>
        <w:t xml:space="preserve">Tel: +243-81-000-0000</w:t>
      </w:r>
      <w:r>
        <w:br/>
      </w:r>
      <w:r>
        <w:t xml:space="preserve">Email: procurement@education.cd</w:t>
      </w:r>
    </w:p>
    <w:p>
      <w:pPr>
        <w:pStyle w:val="BodyText"/>
      </w:pPr>
      <w:r>
        <w:t xml:space="preserve">Purchase Order No.: PO-KIN-2025-SC-0472</w:t>
      </w:r>
      <w:r>
        <w:br/>
      </w:r>
      <w:r>
        <w:t xml:space="preserve">Date of Issue: 15 June 2025</w:t>
      </w:r>
      <w:r>
        <w:br/>
      </w:r>
      <w:r>
        <w:t xml:space="preserve">Valid Until: 15 September 2025</w:t>
      </w:r>
      <w:r>
        <w:br/>
      </w:r>
      <w:r>
        <w:t xml:space="preserve">Currency: Congolese Franc (CDF) / USD</w:t>
      </w:r>
      <w:r>
        <w:br/>
      </w:r>
      <w:r>
        <w:t xml:space="preserve">Payment Terms: Net 30 Days</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r>
      <w:tr>
        <w:tc>
          <w:tcPr/>
          <w:p>
            <w:pPr>
              <w:pStyle w:val="Compact"/>
              <w:jc w:val="left"/>
            </w:pPr>
            <w:r>
              <w:t xml:space="preserve">Purchasing Authority (Buyer)</w:t>
            </w:r>
          </w:p>
        </w:tc>
        <w:tc>
          <w:tcPr/>
          <w:p>
            <w:pPr>
              <w:pStyle w:val="Compact"/>
              <w:jc w:val="left"/>
            </w:pPr>
            <w:r>
              <w:t xml:space="preserve">Ministry of National Education, DR Congo – Kinshasa Regional Directorate</w:t>
            </w:r>
          </w:p>
        </w:tc>
        <w:tc>
          <w:tcPr/>
          <w:p>
            <w:pPr>
              <w:pStyle w:val="Compact"/>
              <w:jc w:val="left"/>
            </w:pPr>
            <w:r>
              <w:t xml:space="preserve">Avenue de l'Éducation, Gombe, Kinshasa, DR Congo</w:t>
            </w:r>
          </w:p>
        </w:tc>
      </w:tr>
      <w:tr>
        <w:tc>
          <w:tcPr/>
          <w:p>
            <w:pPr>
              <w:pStyle w:val="Compact"/>
              <w:jc w:val="left"/>
            </w:pPr>
            <w:r>
              <w:t xml:space="preserve">Service Provider (Seller)</w:t>
            </w:r>
          </w:p>
        </w:tc>
        <w:tc>
          <w:tcPr/>
          <w:p>
            <w:pPr>
              <w:pStyle w:val="Compact"/>
              <w:jc w:val="left"/>
            </w:pPr>
            <w:r>
              <w:t xml:space="preserve">Dr. Marie-Claire Mukendi, Licensed School Counselor</w:t>
            </w:r>
          </w:p>
        </w:tc>
        <w:tc>
          <w:tcPr/>
          <w:p>
            <w:pPr>
              <w:pStyle w:val="Compact"/>
              <w:jc w:val="left"/>
            </w:pPr>
            <w:r>
              <w:t xml:space="preserve">14 Avenue du Commerce, Commune de Limete, Kinshasa, DR Congo</w:t>
            </w:r>
          </w:p>
        </w:tc>
      </w:tr>
    </w:tbl>
    <w:bookmarkEnd w:id="20"/>
    <w:bookmarkStart w:id="21" w:name="description-of-purchased-services"/>
    <w:p>
      <w:pPr>
        <w:pStyle w:val="Heading2"/>
      </w:pPr>
      <w:r>
        <w:t xml:space="preserve">2. DESCRIPTION OF PURCHASED SERVICES</w:t>
      </w:r>
    </w:p>
    <w:p>
      <w:pPr>
        <w:pStyle w:val="FirstParagraph"/>
      </w:pPr>
      <w:r>
        <w:t xml:space="preserve">This Purchase Order authorizes the procurement of professional counseling services rendered by a qualified School Counselor for the academic year 2025–2026. The School Counselor shall provide comprehensive psychological, academic, and career guidance services to students enrolled in public secondary schools across the Kinshasa metropolitan area within DR Congo Kinshasa. The scope of services under this Purchase Order includes, but is not limited to:</w:t>
      </w:r>
    </w:p>
    <w:p>
      <w:pPr>
        <w:numPr>
          <w:ilvl w:val="0"/>
          <w:numId w:val="1001"/>
        </w:numPr>
        <w:pStyle w:val="Compact"/>
      </w:pPr>
      <w:r>
        <w:t xml:space="preserve">Individual and group counseling sessions for students aged 12 to 18 in a minimum of twelve (12) public secondary schools in Kinshasa, DR Congo.</w:t>
      </w:r>
    </w:p>
    <w:p>
      <w:pPr>
        <w:numPr>
          <w:ilvl w:val="0"/>
          <w:numId w:val="1001"/>
        </w:numPr>
        <w:pStyle w:val="Compact"/>
      </w:pPr>
      <w:r>
        <w:t xml:space="preserve">Development and implementation of a structured mental health awareness program tailored to the cultural and linguistic context of DR Congo Kinshasa, incorporating Lingala and French as primary languages of delivery.</w:t>
      </w:r>
    </w:p>
    <w:p>
      <w:pPr>
        <w:numPr>
          <w:ilvl w:val="0"/>
          <w:numId w:val="1001"/>
        </w:numPr>
        <w:pStyle w:val="Compact"/>
      </w:pPr>
      <w:r>
        <w:t xml:space="preserve">Crisis intervention support for students experiencing trauma, family instability, or academic distress, in alignment with the national education policy of the Democratic Republic of Congo.</w:t>
      </w:r>
    </w:p>
    <w:p>
      <w:pPr>
        <w:numPr>
          <w:ilvl w:val="0"/>
          <w:numId w:val="1001"/>
        </w:numPr>
        <w:pStyle w:val="Compact"/>
      </w:pPr>
      <w:r>
        <w:t xml:space="preserve">Monthly reporting to the Regional Directorate of Education in Kinshasa, DR Congo, detailing caseload statistics, intervention outcomes, and recommendations for institutional policy improvement.</w:t>
      </w:r>
    </w:p>
    <w:p>
      <w:pPr>
        <w:numPr>
          <w:ilvl w:val="0"/>
          <w:numId w:val="1001"/>
        </w:numPr>
        <w:pStyle w:val="Compact"/>
      </w:pPr>
      <w:r>
        <w:t xml:space="preserve">Collaboration with school administrators, teachers, and parents to foster a supportive learning environment consistent with the educational standards of DR Congo Kinshasa.</w:t>
      </w:r>
    </w:p>
    <w:p>
      <w:pPr>
        <w:numPr>
          <w:ilvl w:val="0"/>
          <w:numId w:val="1001"/>
        </w:numPr>
        <w:pStyle w:val="Compact"/>
      </w:pPr>
      <w:r>
        <w:t xml:space="preserve">Professional development workshops for school staff on recognizing and addressing student psychological needs, to be conducted quarterly throughout the contract period.</w:t>
      </w:r>
    </w:p>
    <w:bookmarkEnd w:id="21"/>
    <w:bookmarkStart w:id="22" w:name="quantities-and-pricing"/>
    <w:p>
      <w:pPr>
        <w:pStyle w:val="Heading2"/>
      </w:pPr>
      <w:r>
        <w:t xml:space="preserve">3. QUANTITIES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School Counselor professional services (individual and group sessions)</w:t>
            </w:r>
          </w:p>
        </w:tc>
        <w:tc>
          <w:tcPr/>
          <w:p>
            <w:pPr>
              <w:pStyle w:val="Compact"/>
              <w:jc w:val="left"/>
            </w:pPr>
            <w:r>
              <w:t xml:space="preserve">10 months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Mental health awareness program design and implementation</w:t>
            </w:r>
          </w:p>
        </w:tc>
        <w:tc>
          <w:tcPr/>
          <w:p>
            <w:pPr>
              <w:pStyle w:val="Compact"/>
              <w:jc w:val="left"/>
            </w:pPr>
            <w:r>
              <w:t xml:space="preserve">1 program</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Crisis intervention on-call support (24/7 availability)</w:t>
            </w:r>
          </w:p>
        </w:tc>
        <w:tc>
          <w:tcPr/>
          <w:p>
            <w:pPr>
              <w:pStyle w:val="Compact"/>
              <w:jc w:val="left"/>
            </w:pPr>
            <w:r>
              <w:t xml:space="preserve">10 months</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Quarterly staff training workshops (4 sessions)</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Monthly reporting and administrative documentation</w:t>
            </w:r>
          </w:p>
        </w:tc>
        <w:tc>
          <w:tcPr/>
          <w:p>
            <w:pPr>
              <w:pStyle w:val="Compact"/>
              <w:jc w:val="left"/>
            </w:pPr>
            <w:r>
              <w:t xml:space="preserve">10 months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Travel and transportation within Kinshasa, DR Congo (12 schools)</w:t>
            </w:r>
          </w:p>
        </w:tc>
        <w:tc>
          <w:tcPr/>
          <w:p>
            <w:pPr>
              <w:pStyle w:val="Compact"/>
              <w:jc w:val="left"/>
            </w:pPr>
            <w:r>
              <w:t xml:space="preserve">10 months</w:t>
            </w:r>
          </w:p>
        </w:tc>
        <w:tc>
          <w:tcPr/>
          <w:p>
            <w:pPr>
              <w:pStyle w:val="Compact"/>
              <w:jc w:val="left"/>
            </w:pPr>
            <w:r>
              <w:t xml:space="preserve">$200.00</w:t>
            </w:r>
          </w:p>
        </w:tc>
        <w:tc>
          <w:tcPr/>
          <w:p>
            <w:pPr>
              <w:pStyle w:val="Compact"/>
              <w:jc w:val="left"/>
            </w:pPr>
            <w:r>
              <w:t xml:space="preserve">$2,000.00</w:t>
            </w:r>
          </w:p>
        </w:tc>
      </w:tr>
      <w:tr>
        <w:tc>
          <w:tcPr>
            <w:gridSpan w:val="2"/>
          </w:tcPr>
          <w:p>
            <w:pPr>
              <w:pStyle w:val="Compact"/>
              <w:jc w:val="left"/>
            </w:pPr>
            <w:r>
              <w:t xml:space="preserve">TOTAL AMOUNT DUE</w:t>
            </w:r>
          </w:p>
        </w:tc>
        <w:tc>
          <w:tcPr/>
          <w:p>
            <w:pPr>
              <w:pStyle w:val="Compact"/>
              <w:jc w:val="left"/>
            </w:pPr>
            <w:r>
              <w:t xml:space="preserve">$22,800.00</w:t>
            </w:r>
          </w:p>
        </w:tc>
        <w:tc>
          <w:tcPr/>
          <w:p>
            <w:pPr>
              <w:pStyle w:val="Compact"/>
            </w:pPr>
          </w:p>
        </w:tc>
        <w:tc>
          <w:tcPr/>
          <w:p>
            <w:pPr>
              <w:pStyle w:val="Compact"/>
            </w:pPr>
          </w:p>
        </w:tc>
      </w:tr>
    </w:tbl>
    <w:p>
      <w:pPr>
        <w:pStyle w:val="BodyText"/>
      </w:pPr>
      <w:r>
        <w:t xml:space="preserve">All prices are stated in United States Dollars (USD). Equivalent payment in Congolese Francs (CDF) shall be calculated at the official exchange rate published by the National Bank of the Democratic Republic of Congo on the date of invoice. This Purchase Order is subject to applicable taxes and levies as mandated by the tax authority of DR Congo Kinshasa.</w:t>
      </w:r>
    </w:p>
    <w:bookmarkEnd w:id="22"/>
    <w:bookmarkStart w:id="23"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 Purchase Order shall become binding upon written acceptance by the School Counselor and countersignature by the authorized representative of the Ministry of National Education, DR Congo, within ten (10) business days of issuance.</w:t>
      </w:r>
    </w:p>
    <w:p>
      <w:pPr>
        <w:numPr>
          <w:ilvl w:val="0"/>
          <w:numId w:val="1002"/>
        </w:numPr>
        <w:pStyle w:val="Compact"/>
      </w:pPr>
      <w:r>
        <w:rPr>
          <w:bCs/>
          <w:b/>
        </w:rPr>
        <w:t xml:space="preserve">Performance Period:</w:t>
      </w:r>
      <w:r>
        <w:t xml:space="preserve"> </w:t>
      </w:r>
      <w:r>
        <w:t xml:space="preserve">Services shall commence on 1 September 2025 and conclude on 30 June 2026, covering the full academic year in DR Congo Kinshasa.</w:t>
      </w:r>
    </w:p>
    <w:p>
      <w:pPr>
        <w:numPr>
          <w:ilvl w:val="0"/>
          <w:numId w:val="1002"/>
        </w:numPr>
        <w:pStyle w:val="Compact"/>
      </w:pPr>
      <w:r>
        <w:rPr>
          <w:bCs/>
          <w:b/>
        </w:rPr>
        <w:t xml:space="preserve">Qualifications:</w:t>
      </w:r>
      <w:r>
        <w:t xml:space="preserve"> </w:t>
      </w:r>
      <w:r>
        <w:t xml:space="preserve">The School Counselor must hold a recognized master's degree in Counseling Psychology, Educational Psychology, or a related field, and must possess a valid professional license issued by the relevant regulatory body in the Democratic Republic of Congo. Proof of qualifications must be submitted prior to the commencement of services under this Purchase Order.</w:t>
      </w:r>
    </w:p>
    <w:p>
      <w:pPr>
        <w:numPr>
          <w:ilvl w:val="0"/>
          <w:numId w:val="1002"/>
        </w:numPr>
        <w:pStyle w:val="Compact"/>
      </w:pPr>
      <w:r>
        <w:rPr>
          <w:bCs/>
          <w:b/>
        </w:rPr>
        <w:t xml:space="preserve">Compliance:</w:t>
      </w:r>
      <w:r>
        <w:t xml:space="preserve"> </w:t>
      </w:r>
      <w:r>
        <w:t xml:space="preserve">The School Counselor shall comply with all laws, regulations, and ethical standards governing the practice of counseling in DR Congo Kinshasa, including the national code of professional ethics for mental health practitioners.</w:t>
      </w:r>
    </w:p>
    <w:p>
      <w:pPr>
        <w:numPr>
          <w:ilvl w:val="0"/>
          <w:numId w:val="1002"/>
        </w:numPr>
        <w:pStyle w:val="Compact"/>
      </w:pPr>
      <w:r>
        <w:rPr>
          <w:bCs/>
          <w:b/>
        </w:rPr>
        <w:t xml:space="preserve">Confidentiality:</w:t>
      </w:r>
      <w:r>
        <w:t xml:space="preserve"> </w:t>
      </w:r>
      <w:r>
        <w:t xml:space="preserve">All student records, session notes, and personal information obtained in the course of providing services under this Purchase Order shall be treated as strictly confidential and shall not be disclosed to any third party without written consent, in accordance with data protection provisions applicable in the Democratic Republic of Congo.</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School Counselor shall be compensated for all services rendered up to the effective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submitted to the competent courts of Kinshasa, DR Congo, in accordance with the judicial framework of the Democratic Republic of Congo.</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civil unrest, or government-mandated closures affecting educational institutions in DR Congo Kinshasa.</w:t>
      </w:r>
    </w:p>
    <w:bookmarkEnd w:id="23"/>
    <w:bookmarkStart w:id="24" w:name="payment-schedule"/>
    <w:p>
      <w:pPr>
        <w:pStyle w:val="Heading2"/>
      </w:pPr>
      <w:r>
        <w:t xml:space="preserve">5. PAYMENT SCHEDULE</w:t>
      </w:r>
    </w:p>
    <w:p>
      <w:pPr>
        <w:pStyle w:val="FirstParagraph"/>
      </w:pPr>
      <w:r>
        <w:t xml:space="preserve">Payment for services rendered under this Purchase Order shall be made in monthly installments. The School Counselor shall submit a detailed invoice to the Regional Directorate of Education in Kinshasa, DR Congo, by the fifth (5th) business day of each month for services rendered in the preceding month. Payment shall be processed within thirty (30) days of receipt of a valid invoice. All payments shall be made via bank transfer to the account designated by the School Counselor, as specified in the acceptance form attached to this Purchase Order.</w:t>
      </w:r>
    </w:p>
    <w:bookmarkEnd w:id="24"/>
    <w:bookmarkStart w:id="25" w:name="authorization-and-signatures"/>
    <w:p>
      <w:pPr>
        <w:pStyle w:val="Heading2"/>
      </w:pPr>
      <w:r>
        <w:t xml:space="preserve">6. AUTHORIZATION AND SIGNATURES</w:t>
      </w:r>
    </w:p>
    <w:p>
      <w:pPr>
        <w:pStyle w:val="FirstParagraph"/>
      </w:pPr>
      <w:r>
        <w:t xml:space="preserve">By signing below, the parties acknowledge that they have read, understood, and agree to all terms and conditions set forth in this Purchase Order for the engagement of a School Counselor in DR Congo Kinshasa.</w:t>
      </w:r>
    </w:p>
    <w:p>
      <w:pPr>
        <w:pStyle w:val="BodyText"/>
      </w:pPr>
      <w:r>
        <w:rPr>
          <w:bCs/>
          <w:b/>
        </w:rPr>
        <w:t xml:space="preserve">For and on behalf of the Purchasing Authority:</w:t>
      </w:r>
    </w:p>
    <w:p>
      <w:pPr>
        <w:pStyle w:val="BodyText"/>
      </w:pPr>
      <w:r>
        <w:t xml:space="preserve">Ministry of National Education, DR Congo</w:t>
      </w:r>
      <w:r>
        <w:br/>
      </w:r>
      <w:r>
        <w:t xml:space="preserve">Kinshasa Regional Directorate</w:t>
      </w:r>
    </w:p>
    <w:p>
      <w:pPr>
        <w:pStyle w:val="BodyText"/>
      </w:pPr>
      <w:r>
        <w:t xml:space="preserve">Name: ______________________________</w:t>
      </w:r>
      <w:r>
        <w:br/>
      </w:r>
      <w:r>
        <w:t xml:space="preserve">Title: Director of Student Welfare</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p>
    <w:p>
      <w:pPr>
        <w:pStyle w:val="BodyText"/>
      </w:pPr>
      <w:r>
        <w:t xml:space="preserve">Dr. Marie-Claire Mukendi</w:t>
      </w:r>
      <w:r>
        <w:br/>
      </w:r>
      <w:r>
        <w:t xml:space="preserve">Licensed School Counselor</w:t>
      </w:r>
    </w:p>
    <w:p>
      <w:pPr>
        <w:pStyle w:val="BodyText"/>
      </w:pPr>
      <w:r>
        <w:t xml:space="preserve">Name: ______________________________</w:t>
      </w:r>
      <w:r>
        <w:br/>
      </w:r>
      <w:r>
        <w:t xml:space="preserve">Title: School Counselor</w:t>
      </w:r>
      <w:r>
        <w:br/>
      </w:r>
      <w:r>
        <w:t xml:space="preserve">Signature: ______________________________</w:t>
      </w:r>
      <w:r>
        <w:br/>
      </w:r>
      <w:r>
        <w:t xml:space="preserve">Date: ______________________________</w:t>
      </w:r>
    </w:p>
    <w:p>
      <w:pPr>
        <w:pStyle w:val="BodyText"/>
      </w:pPr>
      <w:r>
        <w:t xml:space="preserve">This Purchase Order (PO-KIN-2025-SC-0472) is an official document of the Ministry of National Education of the Democratic Republic of Congo. It governs the procurement of School Counselor services within the educational jurisdiction of DR Congo Kinshasa. Unauthorized reproduction or distribution of this Purchase Order is prohibited. For inquiries, contact the Procurement Office at the Regional Directorate, Gombe, Kinshasa, DR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DR Congo Kinshasa</dc:title>
  <dc:creator/>
  <dc:language>en</dc:language>
  <cp:keywords/>
  <dcterms:created xsi:type="dcterms:W3CDTF">2026-10-10T04:06:43Z</dcterms:created>
  <dcterms:modified xsi:type="dcterms:W3CDTF">2026-10-10T04:06:43Z</dcterms:modified>
</cp:coreProperties>
</file>

<file path=docProps/custom.xml><?xml version="1.0" encoding="utf-8"?>
<Properties xmlns="http://schemas.openxmlformats.org/officeDocument/2006/custom-properties" xmlns:vt="http://schemas.openxmlformats.org/officeDocument/2006/docPropsVTypes"/>
</file>