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Official Procurement Document for Professional Educational Services</w:t>
      </w:r>
    </w:p>
    <w:p>
      <w:pPr>
        <w:pStyle w:val="BodyText"/>
      </w:pPr>
      <w:r>
        <w:t xml:space="preserve">Issued in accordance with Italian public procurement regulations (D.Lgs. 36/2023) and applicable European Union directives</w:t>
      </w:r>
    </w:p>
    <w:bookmarkEnd w:id="20"/>
    <w:p>
      <w:pPr>
        <w:pStyle w:val="BodyText"/>
      </w:pPr>
      <w:r>
        <w:t xml:space="preserve">Purchase Order No.: PO-ITM-2025-SC-0472</w:t>
      </w:r>
    </w:p>
    <w:bookmarkStart w:id="21" w:name="purchasing-entity-buyer"/>
    <w:p>
      <w:pPr>
        <w:pStyle w:val="Heading3"/>
      </w:pPr>
      <w:r>
        <w:t xml:space="preserve">Purchasing Entity (Buyer)</w:t>
      </w:r>
    </w:p>
    <w:p>
      <w:pPr>
        <w:pStyle w:val="FirstParagraph"/>
      </w:pPr>
      <w:r>
        <w:rPr>
          <w:bCs/>
          <w:b/>
        </w:rPr>
        <w:t xml:space="preserve">Istituto Comprensivo Statale "Leonardo da Vinci"</w:t>
      </w:r>
    </w:p>
    <w:p>
      <w:pPr>
        <w:pStyle w:val="BodyText"/>
      </w:pPr>
      <w:r>
        <w:t xml:space="preserve">Via Torino 142, 20154 Milan (MI), Italy</w:t>
      </w:r>
    </w:p>
    <w:p>
      <w:pPr>
        <w:pStyle w:val="BodyText"/>
      </w:pPr>
      <w:r>
        <w:t xml:space="preserve">VAT Code (Codice Fiscale): 01234567890</w:t>
      </w:r>
    </w:p>
    <w:p>
      <w:pPr>
        <w:pStyle w:val="BodyText"/>
      </w:pPr>
      <w:r>
        <w:t xml:space="preserve">PEC: ic.leonardodavinci.mi@postacert.istruzione.it</w:t>
      </w:r>
    </w:p>
    <w:p>
      <w:pPr>
        <w:pStyle w:val="BodyText"/>
      </w:pPr>
      <w:r>
        <w:t xml:space="preserve">Reference: School Counselor Services – Academic Year 2025/2026</w:t>
      </w:r>
    </w:p>
    <w:bookmarkEnd w:id="21"/>
    <w:bookmarkStart w:id="22" w:name="service-provider-supplier"/>
    <w:p>
      <w:pPr>
        <w:pStyle w:val="Heading3"/>
      </w:pPr>
      <w:r>
        <w:t xml:space="preserve">Service Provider (Supplier)</w:t>
      </w:r>
    </w:p>
    <w:p>
      <w:pPr>
        <w:pStyle w:val="FirstParagraph"/>
      </w:pPr>
      <w:r>
        <w:rPr>
          <w:bCs/>
          <w:b/>
        </w:rPr>
        <w:t xml:space="preserve">Dr. Elena Marchetti, Licensed School Counselor</w:t>
      </w:r>
    </w:p>
    <w:p>
      <w:pPr>
        <w:pStyle w:val="BodyText"/>
      </w:pPr>
      <w:r>
        <w:t xml:space="preserve">Studio di Consulenza Scolastica "Benessere Educativo"</w:t>
      </w:r>
    </w:p>
    <w:p>
      <w:pPr>
        <w:pStyle w:val="BodyText"/>
      </w:pPr>
      <w:r>
        <w:t xml:space="preserve">Via Dante Alighieri 88, 20121 Milan (MI), Italy</w:t>
      </w:r>
    </w:p>
    <w:p>
      <w:pPr>
        <w:pStyle w:val="BodyText"/>
      </w:pPr>
      <w:r>
        <w:t xml:space="preserve">VAT Code (Partita IVA): IT09876543210</w:t>
      </w:r>
    </w:p>
    <w:p>
      <w:pPr>
        <w:pStyle w:val="BodyText"/>
      </w:pPr>
      <w:r>
        <w:t xml:space="preserve">Professional Registration: Albo Psicologi Lombardia, Reg. No. 12345</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Delivery/Commencement Date:</w:t>
      </w:r>
      <w:r>
        <w:t xml:space="preserve"> </w:t>
      </w:r>
      <w:r>
        <w:t xml:space="preserve">16 September 2025</w:t>
      </w:r>
    </w:p>
    <w:p>
      <w:pPr>
        <w:pStyle w:val="BodyText"/>
      </w:pPr>
      <w:r>
        <w:rPr>
          <w:bCs/>
          <w:b/>
        </w:rPr>
        <w:t xml:space="preserve">Completion Date:</w:t>
      </w:r>
      <w:r>
        <w:t xml:space="preserve"> </w:t>
      </w:r>
      <w:r>
        <w:t xml:space="preserve">20 June 2026</w:t>
      </w:r>
    </w:p>
    <w:p>
      <w:pPr>
        <w:pStyle w:val="BodyText"/>
      </w:pPr>
      <w:r>
        <w:rPr>
          <w:bCs/>
          <w:b/>
        </w:rPr>
        <w:t xml:space="preserve">Place of Service:</w:t>
      </w:r>
      <w:r>
        <w:t xml:space="preserve"> </w:t>
      </w:r>
      <w:r>
        <w:t xml:space="preserve">Italy Milan – Istituto Comprensivo Statale "Leonardo da Vinci"</w:t>
      </w:r>
    </w:p>
    <w:p>
      <w:pPr>
        <w:pStyle w:val="BodyText"/>
      </w:pPr>
      <w:r>
        <w:rPr>
          <w:bCs/>
          <w:b/>
        </w:rPr>
        <w:t xml:space="preserve">Payment Terms:</w:t>
      </w:r>
      <w:r>
        <w:t xml:space="preserve"> </w:t>
      </w:r>
      <w:r>
        <w:t xml:space="preserve">Net 30 days from invoice date</w:t>
      </w:r>
    </w:p>
    <w:bookmarkEnd w:id="23"/>
    <w:bookmarkStart w:id="24" w:name="contract-reference"/>
    <w:p>
      <w:pPr>
        <w:pStyle w:val="Heading3"/>
      </w:pPr>
      <w:r>
        <w:t xml:space="preserve">Contract Reference</w:t>
      </w:r>
    </w:p>
    <w:p>
      <w:pPr>
        <w:pStyle w:val="FirstParagraph"/>
      </w:pPr>
      <w:r>
        <w:rPr>
          <w:bCs/>
          <w:b/>
        </w:rPr>
        <w:t xml:space="preserve">Procurement Procedure:</w:t>
      </w:r>
      <w:r>
        <w:t xml:space="preserve"> </w:t>
      </w:r>
      <w:r>
        <w:t xml:space="preserve">Direct Award (Art. 50, D.Lgs. 36/2023)</w:t>
      </w:r>
    </w:p>
    <w:p>
      <w:pPr>
        <w:pStyle w:val="BodyText"/>
      </w:pPr>
      <w:r>
        <w:rPr>
          <w:bCs/>
          <w:b/>
        </w:rPr>
        <w:t xml:space="preserve">CPV Code:</w:t>
      </w:r>
      <w:r>
        <w:t xml:space="preserve"> </w:t>
      </w:r>
      <w:r>
        <w:t xml:space="preserve">85311000-4 (Counselling services)</w:t>
      </w:r>
    </w:p>
    <w:p>
      <w:pPr>
        <w:pStyle w:val="BodyText"/>
      </w:pPr>
      <w:r>
        <w:rPr>
          <w:bCs/>
          <w:b/>
        </w:rPr>
        <w:t xml:space="preserve">Budget Line:</w:t>
      </w:r>
      <w:r>
        <w:t xml:space="preserve"> </w:t>
      </w:r>
      <w:r>
        <w:t xml:space="preserve">Chapter 12 – Student Welfare Services</w:t>
      </w:r>
    </w:p>
    <w:p>
      <w:pPr>
        <w:pStyle w:val="BodyText"/>
      </w:pPr>
      <w:r>
        <w:rPr>
          <w:bCs/>
          <w:b/>
        </w:rPr>
        <w:t xml:space="preserve">Authorizing Official:</w:t>
      </w:r>
      <w:r>
        <w:t xml:space="preserve"> </w:t>
      </w:r>
      <w:r>
        <w:t xml:space="preserve">Prof. Marco Bellini, Principal (Dirigente Scolastico)</w:t>
      </w:r>
    </w:p>
    <w:bookmarkEnd w:id="24"/>
    <w:bookmarkStart w:id="25" w:name="Xedf6fb5d4cc6bb137e3987421915b318319f87d"/>
    <w:p>
      <w:pPr>
        <w:pStyle w:val="Heading2"/>
      </w:pPr>
      <w:r>
        <w:t xml:space="preserve">Description of Services – School Counselor Engagement</w:t>
      </w:r>
    </w:p>
    <w:p>
      <w:pPr>
        <w:pStyle w:val="FirstParagraph"/>
      </w:pPr>
      <w:r>
        <w:t xml:space="preserve">This</w:t>
      </w:r>
      <w:r>
        <w:t xml:space="preserve"> </w:t>
      </w:r>
      <w:r>
        <w:t xml:space="preserve">Purchase Order</w:t>
      </w:r>
      <w:r>
        <w:t xml:space="preserve"> </w:t>
      </w:r>
      <w:r>
        <w:t xml:space="preserve">is issued by the Istituto Comprensivo Statale "Leonardo da Vinci" in</w:t>
      </w:r>
      <w:r>
        <w:t xml:space="preserve"> </w:t>
      </w:r>
      <w:r>
        <w:t xml:space="preserve">Italy Milan</w:t>
      </w:r>
      <w:r>
        <w:t xml:space="preserve"> </w:t>
      </w:r>
      <w:r>
        <w:t xml:space="preserve">to formally procure the professional services of a qualified</w:t>
      </w:r>
      <w:r>
        <w:t xml:space="preserve"> </w:t>
      </w:r>
      <w:r>
        <w:t xml:space="preserve">School Counselor</w:t>
      </w:r>
      <w:r>
        <w:t xml:space="preserve"> </w:t>
      </w:r>
      <w:r>
        <w:t xml:space="preserve">for the academic year 2025/2026. The engagement of this</w:t>
      </w:r>
      <w:r>
        <w:t xml:space="preserve"> </w:t>
      </w:r>
      <w:r>
        <w:t xml:space="preserve">School Counselor</w:t>
      </w:r>
      <w:r>
        <w:t xml:space="preserve"> </w:t>
      </w:r>
      <w:r>
        <w:t xml:space="preserve">is essential to support the emotional, psychological, and academic well-being of approximately 850 students enrolled across the primary and secondary sections of the institution located in the heart of</w:t>
      </w:r>
      <w:r>
        <w:t xml:space="preserve"> </w:t>
      </w:r>
      <w:r>
        <w:t xml:space="preserve">Italy Milan</w:t>
      </w:r>
      <w:r>
        <w:t xml:space="preserve">. The</w:t>
      </w:r>
      <w:r>
        <w:t xml:space="preserve"> </w:t>
      </w:r>
      <w:r>
        <w:t xml:space="preserve">School Counselor</w:t>
      </w:r>
      <w:r>
        <w:t xml:space="preserve"> </w:t>
      </w:r>
      <w:r>
        <w:t xml:space="preserve">shall operate in full compliance with Italian educational legislation, including the provisions of Law 104/1992 (Inclusion of Students with Disabilities), Law 170/2010 (Learning Disabilities), and the national guidelines issued by the Ministry of Education (Ministero dell'Istruzione e del Merito) regarding student support services.</w:t>
      </w:r>
    </w:p>
    <w:bookmarkEnd w:id="25"/>
    <w:bookmarkStart w:id="26" w:name="scope-of-services-and-deliverables"/>
    <w:p>
      <w:pPr>
        <w:pStyle w:val="Heading2"/>
      </w:pPr>
      <w:r>
        <w:t xml:space="preserve">Scope of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Individual counseling sessions for students experiencing academic difficulties, social anxiety, or emotional distress. The</w:t>
            </w:r>
            <w:r>
              <w:t xml:space="preserve"> </w:t>
            </w:r>
            <w:r>
              <w:t xml:space="preserve">School Counselor</w:t>
            </w:r>
            <w:r>
              <w:t xml:space="preserve"> </w:t>
            </w:r>
            <w:r>
              <w:t xml:space="preserve">shall conduct one-on-one sessions in a dedicated room at the Milan campus, ensuring confidentiality in accordance with Italian data protection regulations (GDPR and D.Lgs. 196/2003).</w:t>
            </w:r>
          </w:p>
        </w:tc>
        <w:tc>
          <w:tcPr/>
          <w:p>
            <w:pPr>
              <w:pStyle w:val="Compact"/>
              <w:jc w:val="left"/>
            </w:pPr>
            <w:r>
              <w:t xml:space="preserve">As needed (min. 10 hrs/week)</w:t>
            </w:r>
          </w:p>
        </w:tc>
        <w:tc>
          <w:tcPr/>
          <w:p>
            <w:pPr>
              <w:pStyle w:val="Compact"/>
              <w:jc w:val="left"/>
            </w:pPr>
            <w:r>
              <w:t xml:space="preserve">Full academic year</w:t>
            </w:r>
          </w:p>
        </w:tc>
        <w:tc>
          <w:tcPr/>
          <w:p>
            <w:pPr>
              <w:pStyle w:val="Compact"/>
              <w:jc w:val="left"/>
            </w:pPr>
            <w:r>
              <w:t xml:space="preserve">€ 18,500.00</w:t>
            </w:r>
          </w:p>
        </w:tc>
      </w:tr>
      <w:tr>
        <w:tc>
          <w:tcPr/>
          <w:p>
            <w:pPr>
              <w:pStyle w:val="Compact"/>
              <w:jc w:val="left"/>
            </w:pPr>
            <w:r>
              <w:t xml:space="preserve">02</w:t>
            </w:r>
          </w:p>
        </w:tc>
        <w:tc>
          <w:tcPr/>
          <w:p>
            <w:pPr>
              <w:pStyle w:val="Compact"/>
              <w:jc w:val="left"/>
            </w:pPr>
            <w:r>
              <w:t xml:space="preserve">Group counseling and psycho-educational workshops for classes of 20–30 students, covering topics such as conflict resolution, study skills, anti-bullying awareness, and digital well-being. Sessions to be delivered in Italian with multilingual support for the diverse student population of</w:t>
            </w:r>
            <w:r>
              <w:t xml:space="preserve"> </w:t>
            </w:r>
            <w:r>
              <w:t xml:space="preserve">Italy Milan</w:t>
            </w:r>
            <w:r>
              <w:t xml:space="preserve">.</w:t>
            </w:r>
          </w:p>
        </w:tc>
        <w:tc>
          <w:tcPr/>
          <w:p>
            <w:pPr>
              <w:pStyle w:val="Compact"/>
              <w:jc w:val="left"/>
            </w:pPr>
            <w:r>
              <w:t xml:space="preserve">2 sessions per week</w:t>
            </w:r>
          </w:p>
        </w:tc>
        <w:tc>
          <w:tcPr/>
          <w:p>
            <w:pPr>
              <w:pStyle w:val="Compact"/>
              <w:jc w:val="left"/>
            </w:pPr>
            <w:r>
              <w:t xml:space="preserve">Full academic year</w:t>
            </w:r>
          </w:p>
        </w:tc>
        <w:tc>
          <w:tcPr/>
          <w:p>
            <w:pPr>
              <w:pStyle w:val="Compact"/>
              <w:jc w:val="left"/>
            </w:pPr>
            <w:r>
              <w:t xml:space="preserve">€ 12,000.00</w:t>
            </w:r>
          </w:p>
        </w:tc>
      </w:tr>
      <w:tr>
        <w:tc>
          <w:tcPr/>
          <w:p>
            <w:pPr>
              <w:pStyle w:val="Compact"/>
              <w:jc w:val="left"/>
            </w:pPr>
            <w:r>
              <w:t xml:space="preserve">03</w:t>
            </w:r>
          </w:p>
        </w:tc>
        <w:tc>
          <w:tcPr/>
          <w:p>
            <w:pPr>
              <w:pStyle w:val="Compact"/>
              <w:jc w:val="left"/>
            </w:pPr>
            <w:r>
              <w:t xml:space="preserve">Parental guidance and family support meetings. The</w:t>
            </w:r>
            <w:r>
              <w:t xml:space="preserve"> </w:t>
            </w:r>
            <w:r>
              <w:t xml:space="preserve">School Counselor</w:t>
            </w:r>
            <w:r>
              <w:t xml:space="preserve"> </w:t>
            </w:r>
            <w:r>
              <w:t xml:space="preserve">shall organize monthly open-door sessions and individual family consultations to foster home-school collaboration, a priority initiative of the Milan municipal education authority.</w:t>
            </w:r>
          </w:p>
        </w:tc>
        <w:tc>
          <w:tcPr/>
          <w:p>
            <w:pPr>
              <w:pStyle w:val="Compact"/>
              <w:jc w:val="left"/>
            </w:pPr>
            <w:r>
              <w:t xml:space="preserve">Monthly + as needed</w:t>
            </w:r>
          </w:p>
        </w:tc>
        <w:tc>
          <w:tcPr/>
          <w:p>
            <w:pPr>
              <w:pStyle w:val="Compact"/>
              <w:jc w:val="left"/>
            </w:pPr>
            <w:r>
              <w:t xml:space="preserve">Full academic year</w:t>
            </w:r>
          </w:p>
        </w:tc>
        <w:tc>
          <w:tcPr/>
          <w:p>
            <w:pPr>
              <w:pStyle w:val="Compact"/>
              <w:jc w:val="left"/>
            </w:pPr>
            <w:r>
              <w:t xml:space="preserve">€ 6,500.00</w:t>
            </w:r>
          </w:p>
        </w:tc>
      </w:tr>
      <w:tr>
        <w:tc>
          <w:tcPr/>
          <w:p>
            <w:pPr>
              <w:pStyle w:val="Compact"/>
              <w:jc w:val="left"/>
            </w:pPr>
            <w:r>
              <w:t xml:space="preserve">04</w:t>
            </w:r>
          </w:p>
        </w:tc>
        <w:tc>
          <w:tcPr/>
          <w:p>
            <w:pPr>
              <w:pStyle w:val="Compact"/>
              <w:jc w:val="left"/>
            </w:pPr>
            <w:r>
              <w:t xml:space="preserve">Collaboration with the school's GLHO (Gruppo di Lavoro per l'Inclusione) team to develop and monitor Individualized Education Plans (PEI) for students with special educational needs, in alignment with Italian inclusive education policies.</w:t>
            </w:r>
          </w:p>
        </w:tc>
        <w:tc>
          <w:tcPr/>
          <w:p>
            <w:pPr>
              <w:pStyle w:val="Compact"/>
              <w:jc w:val="left"/>
            </w:pPr>
            <w:r>
              <w:t xml:space="preserve">Bi-weekly meetings</w:t>
            </w:r>
          </w:p>
        </w:tc>
        <w:tc>
          <w:tcPr/>
          <w:p>
            <w:pPr>
              <w:pStyle w:val="Compact"/>
              <w:jc w:val="left"/>
            </w:pPr>
            <w:r>
              <w:t xml:space="preserve">Full academic year</w:t>
            </w:r>
          </w:p>
        </w:tc>
        <w:tc>
          <w:tcPr/>
          <w:p>
            <w:pPr>
              <w:pStyle w:val="Compact"/>
              <w:jc w:val="left"/>
            </w:pPr>
            <w:r>
              <w:t xml:space="preserve">€ 8,000.00</w:t>
            </w:r>
          </w:p>
        </w:tc>
      </w:tr>
      <w:tr>
        <w:tc>
          <w:tcPr/>
          <w:p>
            <w:pPr>
              <w:pStyle w:val="Compact"/>
              <w:jc w:val="left"/>
            </w:pPr>
            <w:r>
              <w:t xml:space="preserve">05</w:t>
            </w:r>
          </w:p>
        </w:tc>
        <w:tc>
          <w:tcPr/>
          <w:p>
            <w:pPr>
              <w:pStyle w:val="Compact"/>
              <w:jc w:val="left"/>
            </w:pPr>
            <w:r>
              <w:t xml:space="preserve">Preparation of quarterly activity reports, anonymized statistical data on counseling interventions, and an end-of-year comprehensive report to be submitted to the school board and the Milan Provincial Office of Education (Ufficio Scolastico Territoriale di Milano).</w:t>
            </w:r>
          </w:p>
        </w:tc>
        <w:tc>
          <w:tcPr/>
          <w:p>
            <w:pPr>
              <w:pStyle w:val="Compact"/>
              <w:jc w:val="left"/>
            </w:pPr>
            <w:r>
              <w:t xml:space="preserve">Quarterly + final</w:t>
            </w:r>
          </w:p>
        </w:tc>
        <w:tc>
          <w:tcPr/>
          <w:p>
            <w:pPr>
              <w:pStyle w:val="Compact"/>
              <w:jc w:val="left"/>
            </w:pPr>
            <w:r>
              <w:t xml:space="preserve">Full academic year</w:t>
            </w:r>
          </w:p>
        </w:tc>
        <w:tc>
          <w:tcPr/>
          <w:p>
            <w:pPr>
              <w:pStyle w:val="Compact"/>
              <w:jc w:val="left"/>
            </w:pPr>
            <w:r>
              <w:t xml:space="preserve">€ 3,000.00</w:t>
            </w:r>
          </w:p>
        </w:tc>
      </w:tr>
      <w:tr>
        <w:tc>
          <w:tcPr/>
          <w:p>
            <w:pPr>
              <w:pStyle w:val="Compact"/>
              <w:jc w:val="left"/>
            </w:pPr>
            <w:r>
              <w:t xml:space="preserve">06</w:t>
            </w:r>
          </w:p>
        </w:tc>
        <w:tc>
          <w:tcPr/>
          <w:p>
            <w:pPr>
              <w:pStyle w:val="Compact"/>
              <w:jc w:val="left"/>
            </w:pPr>
            <w:r>
              <w:t xml:space="preserve">Professional development: The</w:t>
            </w:r>
            <w:r>
              <w:t xml:space="preserve"> </w:t>
            </w:r>
            <w:r>
              <w:t xml:space="preserve">School Counselor</w:t>
            </w:r>
            <w:r>
              <w:t xml:space="preserve"> </w:t>
            </w:r>
            <w:r>
              <w:t xml:space="preserve">shall attend a minimum of 20 hours of continuing education in school psychology, adolescent mental health, and trauma-informed practices, with certificates submitted to the purchasing institution.</w:t>
            </w:r>
          </w:p>
        </w:tc>
        <w:tc>
          <w:tcPr/>
          <w:p>
            <w:pPr>
              <w:pStyle w:val="Compact"/>
              <w:jc w:val="left"/>
            </w:pPr>
            <w:r>
              <w:t xml:space="preserve">Annual</w:t>
            </w:r>
          </w:p>
        </w:tc>
        <w:tc>
          <w:tcPr/>
          <w:p>
            <w:pPr>
              <w:pStyle w:val="Compact"/>
              <w:jc w:val="left"/>
            </w:pPr>
            <w:r>
              <w:t xml:space="preserve">Full academic year</w:t>
            </w:r>
          </w:p>
        </w:tc>
        <w:tc>
          <w:tcPr/>
          <w:p>
            <w:pPr>
              <w:pStyle w:val="Compact"/>
              <w:jc w:val="left"/>
            </w:pPr>
            <w:r>
              <w:t xml:space="preserve">€ 2,500.00</w:t>
            </w:r>
          </w:p>
        </w:tc>
      </w:tr>
      <w:tr>
        <w:tc>
          <w:tcPr>
            <w:gridSpan w:val="4"/>
          </w:tcPr>
          <w:p>
            <w:pPr>
              <w:pStyle w:val="Compact"/>
              <w:jc w:val="right"/>
            </w:pPr>
            <w:r>
              <w:t xml:space="preserve">TOTAL CONTRACT VALUE (excl. VAT)</w:t>
            </w:r>
          </w:p>
        </w:tc>
        <w:tc>
          <w:tcPr/>
          <w:p>
            <w:pPr>
              <w:pStyle w:val="Compact"/>
              <w:jc w:val="left"/>
            </w:pPr>
            <w:r>
              <w:t xml:space="preserve">€ 50,500.00</w:t>
            </w:r>
          </w:p>
        </w:tc>
      </w:tr>
      <w:tr>
        <w:tc>
          <w:tcPr>
            <w:gridSpan w:val="4"/>
          </w:tcPr>
          <w:p>
            <w:pPr>
              <w:pStyle w:val="Compact"/>
              <w:jc w:val="right"/>
            </w:pPr>
            <w:r>
              <w:t xml:space="preserve">VAT (22% – Italian standard rate)</w:t>
            </w:r>
          </w:p>
        </w:tc>
        <w:tc>
          <w:tcPr/>
          <w:p>
            <w:pPr>
              <w:pStyle w:val="Compact"/>
              <w:jc w:val="left"/>
            </w:pPr>
            <w:r>
              <w:t xml:space="preserve">€ 11,110.00</w:t>
            </w:r>
          </w:p>
        </w:tc>
      </w:tr>
      <w:tr>
        <w:tc>
          <w:tcPr>
            <w:gridSpan w:val="4"/>
          </w:tcPr>
          <w:p>
            <w:pPr>
              <w:pStyle w:val="Compact"/>
              <w:jc w:val="right"/>
            </w:pPr>
            <w:r>
              <w:t xml:space="preserve">GRAND TOTAL (incl. VAT)</w:t>
            </w:r>
          </w:p>
        </w:tc>
        <w:tc>
          <w:tcPr/>
          <w:p>
            <w:pPr>
              <w:pStyle w:val="Compact"/>
              <w:jc w:val="left"/>
            </w:pPr>
            <w:r>
              <w:t xml:space="preserve">€ 61,610.00</w:t>
            </w:r>
          </w:p>
        </w:tc>
      </w:tr>
    </w:tbl>
    <w:bookmarkEnd w:id="26"/>
    <w:bookmarkStart w:id="27" w:name="terms-and-conditions"/>
    <w:p>
      <w:pPr>
        <w:pStyle w:val="Heading2"/>
      </w:pPr>
      <w:r>
        <w:t xml:space="preserve">Terms and Conditions</w:t>
      </w:r>
    </w:p>
    <w:p>
      <w:pPr>
        <w:numPr>
          <w:ilvl w:val="0"/>
          <w:numId w:val="1001"/>
        </w:numPr>
        <w:pStyle w:val="Compact"/>
      </w:pPr>
      <w:r>
        <w:rPr>
          <w:bCs/>
          <w:b/>
        </w:rPr>
        <w:t xml:space="preserve">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Italian Republic. Any disputes arising from this engagement shall be subject to the exclusive jurisdiction of the competent courts of</w:t>
      </w:r>
      <w:r>
        <w:t xml:space="preserve"> </w:t>
      </w:r>
      <w:r>
        <w:t xml:space="preserve">Italy Milan</w:t>
      </w:r>
      <w:r>
        <w:t xml:space="preserve">, with the exception of mandatory provisions of Italian public procurement law.</w:t>
      </w:r>
    </w:p>
    <w:p>
      <w:pPr>
        <w:numPr>
          <w:ilvl w:val="0"/>
          <w:numId w:val="1001"/>
        </w:numPr>
        <w:pStyle w:val="Compact"/>
      </w:pPr>
      <w:r>
        <w:rPr>
          <w:bCs/>
          <w:b/>
        </w:rPr>
        <w:t xml:space="preserve">Professional Qualifications:</w:t>
      </w:r>
      <w:r>
        <w:t xml:space="preserve"> </w:t>
      </w:r>
      <w:r>
        <w:t xml:space="preserve">The</w:t>
      </w:r>
      <w:r>
        <w:t xml:space="preserve"> </w:t>
      </w:r>
      <w:r>
        <w:t xml:space="preserve">School Counselor</w:t>
      </w:r>
      <w:r>
        <w:t xml:space="preserve"> </w:t>
      </w:r>
      <w:r>
        <w:t xml:space="preserve">must hold a valid registration with the Regional Order of Psychologists (Ordine degli Psicologi della Lombardia) and demonstrate a minimum of five (5) years of experience in school counseling within the Italian public education system. A current Certificate of Good Conduct (Certificato del Casellario Giudiziario) and a negative check against the list of prohibited persons working with minors (D.Lgs. 151/2001, Art. 40-bis) are mandatory prerequisites.</w:t>
      </w:r>
    </w:p>
    <w:p>
      <w:pPr>
        <w:numPr>
          <w:ilvl w:val="0"/>
          <w:numId w:val="1001"/>
        </w:numPr>
        <w:pStyle w:val="Compact"/>
      </w:pPr>
      <w:r>
        <w:rPr>
          <w:bCs/>
          <w:b/>
        </w:rPr>
        <w:t xml:space="preserve">Working Location:</w:t>
      </w:r>
      <w:r>
        <w:t xml:space="preserve"> </w:t>
      </w:r>
      <w:r>
        <w:t xml:space="preserve">All services shall be rendered at the premises of the Istituto Comprensivo Statale "Leonardo da Vinci," located in</w:t>
      </w:r>
      <w:r>
        <w:t xml:space="preserve"> </w:t>
      </w:r>
      <w:r>
        <w:t xml:space="preserve">Italy Milan</w:t>
      </w:r>
      <w:r>
        <w:t xml:space="preserve">, Via Torino 142. The school shall provide a dedicated counseling room, necessary furniture, and access to the institution's IT infrastructure.</w:t>
      </w:r>
    </w:p>
    <w:p>
      <w:pPr>
        <w:numPr>
          <w:ilvl w:val="0"/>
          <w:numId w:val="1001"/>
        </w:numPr>
        <w:pStyle w:val="Compact"/>
      </w:pPr>
      <w:r>
        <w:rPr>
          <w:bCs/>
          <w:b/>
        </w:rPr>
        <w:t xml:space="preserve">Working Hours:</w:t>
      </w:r>
      <w:r>
        <w:t xml:space="preserve"> </w:t>
      </w:r>
      <w:r>
        <w:t xml:space="preserve">The</w:t>
      </w:r>
      <w:r>
        <w:t xml:space="preserve"> </w:t>
      </w:r>
      <w:r>
        <w:t xml:space="preserve">School Counselor</w:t>
      </w:r>
      <w:r>
        <w:t xml:space="preserve"> </w:t>
      </w:r>
      <w:r>
        <w:t xml:space="preserve">shall be available on-site from Monday to Friday, between 08:30 and 16:30, with a minimum of 30 hours per week of direct service delivery. Additional hours may be agreed upon in writing for emergency interventions.</w:t>
      </w:r>
    </w:p>
    <w:p>
      <w:pPr>
        <w:numPr>
          <w:ilvl w:val="0"/>
          <w:numId w:val="1001"/>
        </w:numPr>
        <w:pStyle w:val="Compact"/>
      </w:pPr>
      <w:r>
        <w:rPr>
          <w:bCs/>
          <w:b/>
        </w:rPr>
        <w:t xml:space="preserve">Payment Schedule:</w:t>
      </w:r>
      <w:r>
        <w:t xml:space="preserve"> </w:t>
      </w:r>
      <w:r>
        <w:t xml:space="preserve">Payment shall be made in four (4) quarterly installments via bank transfer (bonifico bancario) to the supplier's designated Italian bank account, within thirty (30) calendar days from the receipt of a valid electronic invoice (fattura elettronica) transmitted through the SdI (Sistema di Interscambio) platform, in compliance with Italian electronic invoicing regulations.</w:t>
      </w:r>
    </w:p>
    <w:p>
      <w:pPr>
        <w:numPr>
          <w:ilvl w:val="0"/>
          <w:numId w:val="1001"/>
        </w:numPr>
        <w:pStyle w:val="Compact"/>
      </w:pPr>
      <w:r>
        <w:rPr>
          <w:bCs/>
          <w:b/>
        </w:rPr>
        <w:t xml:space="preserve">Confidentiality and Data Protection:</w:t>
      </w:r>
      <w:r>
        <w:t xml:space="preserve"> </w:t>
      </w:r>
      <w:r>
        <w:t xml:space="preserve">The</w:t>
      </w:r>
      <w:r>
        <w:t xml:space="preserve"> </w:t>
      </w:r>
      <w:r>
        <w:t xml:space="preserve">School Counselor</w:t>
      </w:r>
      <w:r>
        <w:t xml:space="preserve"> </w:t>
      </w:r>
      <w:r>
        <w:t xml:space="preserve">shall strictly adhere to the principles of professional confidentiality and the General Data Protection Regulation (EU) 2016/679 as implemented in Italy by D.Lgs. 196/2003 (Codice Privacy). All student records shall be stored in accordance with the school's Data Protection Officer (DPO) guidelines.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a written notice of sixty (60) days. In cases of serious professional misconduct or failure to meet the agreed service standards, the purchasing institution reserves the right to terminate the contract immediately in accordance with Article 1453 of the Italian Civil Code.</w:t>
      </w:r>
    </w:p>
    <w:p>
      <w:pPr>
        <w:numPr>
          <w:ilvl w:val="0"/>
          <w:numId w:val="1001"/>
        </w:numPr>
        <w:pStyle w:val="Compact"/>
      </w:pPr>
      <w:r>
        <w:rPr>
          <w:bCs/>
          <w:b/>
        </w:rPr>
        <w:t xml:space="preserve">Insurance:</w:t>
      </w:r>
      <w:r>
        <w:t xml:space="preserve"> </w:t>
      </w:r>
      <w:r>
        <w:t xml:space="preserve">The</w:t>
      </w:r>
      <w:r>
        <w:t xml:space="preserve"> </w:t>
      </w:r>
      <w:r>
        <w:t xml:space="preserve">School Counselor</w:t>
      </w:r>
      <w:r>
        <w:t xml:space="preserve"> </w:t>
      </w:r>
      <w:r>
        <w:t xml:space="preserve">shall maintain, at their own expense, a professional liability insurance policy (RC Professionale) with a minimum coverage of € 1,000,000 per claim, valid throughout the duration of this engagement in</w:t>
      </w:r>
      <w:r>
        <w:t xml:space="preserve"> </w:t>
      </w:r>
      <w:r>
        <w:t xml:space="preserve">Italy Milan</w:t>
      </w:r>
      <w:r>
        <w:t xml:space="preserve">.</w:t>
      </w:r>
    </w:p>
    <w:p>
      <w:pPr>
        <w:numPr>
          <w:ilvl w:val="0"/>
          <w:numId w:val="1001"/>
        </w:numPr>
        <w:pStyle w:val="Compact"/>
      </w:pPr>
      <w:r>
        <w:rPr>
          <w:bCs/>
          <w:b/>
        </w:rPr>
        <w:t xml:space="preserve">Anti-Corruption and Transparency:</w:t>
      </w:r>
      <w:r>
        <w:t xml:space="preserve"> </w:t>
      </w:r>
      <w:r>
        <w:t xml:space="preserve">Both parties declare compliance with the Italian Anti-Corruption Law (D.Lgs. 33/2013) and the Transparency Act. This</w:t>
      </w:r>
      <w:r>
        <w:t xml:space="preserve"> </w:t>
      </w:r>
      <w:r>
        <w:t xml:space="preserve">Purchase Order</w:t>
      </w:r>
      <w:r>
        <w:t xml:space="preserve"> </w:t>
      </w:r>
      <w:r>
        <w:t xml:space="preserve">shall be published on the school's institutional website in the "Amministrazione Trasparente" section as required by Italian public administration regulations.</w:t>
      </w:r>
    </w:p>
    <w:bookmarkEnd w:id="27"/>
    <w:bookmarkStart w:id="28" w:name="acceptance-and-authorization"/>
    <w:p>
      <w:pPr>
        <w:pStyle w:val="Heading2"/>
      </w:pPr>
      <w:r>
        <w:t xml:space="preserve">Acceptance and Authorization</w:t>
      </w:r>
    </w:p>
    <w:p>
      <w:pPr>
        <w:pStyle w:val="FirstParagraph"/>
      </w:pPr>
      <w:r>
        <w:t xml:space="preserve">By signing below, both parties acknowledge and accept all terms, conditions, and service specifications outlined in this</w:t>
      </w:r>
      <w:r>
        <w:t xml:space="preserve"> </w:t>
      </w:r>
      <w:r>
        <w:t xml:space="preserve">Purchase Order</w:t>
      </w:r>
      <w:r>
        <w:t xml:space="preserve"> </w:t>
      </w:r>
      <w:r>
        <w:t xml:space="preserve">for the engagement of a</w:t>
      </w:r>
      <w:r>
        <w:t xml:space="preserve"> </w:t>
      </w:r>
      <w:r>
        <w:t xml:space="preserve">School Counselor</w:t>
      </w:r>
      <w:r>
        <w:t xml:space="preserve"> </w:t>
      </w:r>
      <w:r>
        <w:t xml:space="preserve">at the Istituto Comprensivo Statale "Leonardo da Vinci" in</w:t>
      </w:r>
      <w:r>
        <w:t xml:space="preserve"> </w:t>
      </w:r>
      <w:r>
        <w:t xml:space="preserve">Italy Milan</w:t>
      </w:r>
      <w:r>
        <w:t xml:space="preserve">. This document constitutes a binding agreement for the academic year 2025/2026.</w:t>
      </w:r>
    </w:p>
    <w:p>
      <w:pPr>
        <w:pStyle w:val="BodyText"/>
      </w:pPr>
      <w:r>
        <w:rPr>
          <w:bCs/>
          <w:b/>
        </w:rPr>
        <w:t xml:space="preserve">For the Purchasing Entity</w:t>
      </w:r>
    </w:p>
    <w:p>
      <w:pPr>
        <w:pStyle w:val="BodyText"/>
      </w:pPr>
      <w:r>
        <w:t xml:space="preserve">Prof. Marco Bellini</w:t>
      </w:r>
    </w:p>
    <w:p>
      <w:pPr>
        <w:pStyle w:val="BodyText"/>
      </w:pPr>
      <w:r>
        <w:t xml:space="preserve">Dirigente Scolastico (Principal)</w:t>
      </w:r>
    </w:p>
    <w:p>
      <w:pPr>
        <w:pStyle w:val="BodyText"/>
      </w:pPr>
      <w:r>
        <w:t xml:space="preserve">Istituto Comprensivo Statale "Leonardo da Vinci"</w:t>
      </w:r>
    </w:p>
    <w:p>
      <w:pPr>
        <w:pStyle w:val="BodyText"/>
      </w:pPr>
      <w:r>
        <w:t xml:space="preserve">Milan, Italy</w:t>
      </w:r>
    </w:p>
    <w:p>
      <w:pPr>
        <w:pStyle w:val="BodyText"/>
      </w:pPr>
      <w:r>
        <w:t xml:space="preserve">Signature &amp; Date</w:t>
      </w:r>
    </w:p>
    <w:p>
      <w:pPr>
        <w:pStyle w:val="BodyText"/>
      </w:pPr>
      <w:r>
        <w:rPr>
          <w:bCs/>
          <w:b/>
        </w:rPr>
        <w:t xml:space="preserve">For the Service Provider</w:t>
      </w:r>
    </w:p>
    <w:p>
      <w:pPr>
        <w:pStyle w:val="BodyText"/>
      </w:pPr>
      <w:r>
        <w:t xml:space="preserve">Dr. Elena Marchetti</w:t>
      </w:r>
    </w:p>
    <w:p>
      <w:pPr>
        <w:pStyle w:val="BodyText"/>
      </w:pPr>
      <w:r>
        <w:t xml:space="preserve">Licensed School Counselor</w:t>
      </w:r>
    </w:p>
    <w:p>
      <w:pPr>
        <w:pStyle w:val="BodyText"/>
      </w:pPr>
      <w:r>
        <w:t xml:space="preserve">Studio "Benessere Educativo"</w:t>
      </w:r>
    </w:p>
    <w:p>
      <w:pPr>
        <w:pStyle w:val="BodyText"/>
      </w:pPr>
      <w:r>
        <w:t xml:space="preserve">Milan, Italy</w:t>
      </w:r>
    </w:p>
    <w:p>
      <w:pPr>
        <w:pStyle w:val="BodyText"/>
      </w:pPr>
      <w:r>
        <w:t xml:space="preserve">Signature &amp; Date</w:t>
      </w:r>
    </w:p>
    <w:p>
      <w:pPr>
        <w:pStyle w:val="BodyText"/>
      </w:pPr>
      <w:r>
        <w:t xml:space="preserve">Purchase Order No. PO-ITM-2025-SC-0472 | Istituto Comprensivo Statale "Leonardo da Vinci" – Milan, Italy</w:t>
      </w:r>
    </w:p>
    <w:p>
      <w:pPr>
        <w:pStyle w:val="BodyText"/>
      </w:pPr>
      <w:r>
        <w:t xml:space="preserve">This document is issued in duplicate. Both copies carry equal legal validity under Italian law.</w:t>
      </w:r>
    </w:p>
    <w:p>
      <w:pPr>
        <w:pStyle w:val="BodyText"/>
      </w:pPr>
      <w:r>
        <w:t xml:space="preserve">Document generated on 15 June 2025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Italy Milan</dc:title>
  <dc:creator/>
  <dc:language>en</dc:language>
  <cp:keywords/>
  <dcterms:created xsi:type="dcterms:W3CDTF">2026-10-10T04:25:16Z</dcterms:created>
  <dcterms:modified xsi:type="dcterms:W3CDTF">2026-10-10T04:25:16Z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