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School Counselor Professional Services Procurement</w:t>
      </w:r>
    </w:p>
    <w:p>
      <w:pPr>
        <w:pStyle w:val="BodyText"/>
      </w:pPr>
      <w:r>
        <w:t xml:space="preserve">Minato Ward, Japan Osaka Prefecture</w:t>
      </w:r>
    </w:p>
    <w:p>
      <w:pPr>
        <w:pStyle w:val="BodyText"/>
      </w:pPr>
      <w:r>
        <w:t xml:space="preserve">PO No.: JPO-OSK-2025-04782</w:t>
      </w:r>
    </w:p>
    <w:bookmarkEnd w:id="20"/>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Osaka Minato Municipal Education Board</w:t>
      </w:r>
    </w:p>
    <w:p>
      <w:pPr>
        <w:pStyle w:val="BodyText"/>
      </w:pPr>
      <w:r>
        <w:t xml:space="preserve">1-2-3 Nanko, Minato-ku</w:t>
      </w:r>
    </w:p>
    <w:p>
      <w:pPr>
        <w:pStyle w:val="BodyText"/>
      </w:pPr>
      <w:r>
        <w:t xml:space="preserve">Japan Osaka, 553-0003</w:t>
      </w:r>
    </w:p>
    <w:p>
      <w:pPr>
        <w:pStyle w:val="BodyText"/>
      </w:pPr>
      <w:r>
        <w:t xml:space="preserve">Telephone: +81-6-6577-1234</w:t>
      </w:r>
    </w:p>
    <w:p>
      <w:pPr>
        <w:pStyle w:val="BodyText"/>
      </w:pPr>
      <w:r>
        <w:t xml:space="preserve">Email: procurement@osaka-minato-edu.go.jp</w:t>
      </w:r>
    </w:p>
    <w:p>
      <w:pPr>
        <w:pStyle w:val="BodyText"/>
      </w:pPr>
      <w:r>
        <w:t xml:space="preserve">Representative: Director Tanaka Hiroshi</w:t>
      </w:r>
    </w:p>
    <w:bookmarkEnd w:id="21"/>
    <w:bookmarkStart w:id="22" w:name="service-provider-seller"/>
    <w:p>
      <w:pPr>
        <w:pStyle w:val="Heading3"/>
      </w:pPr>
      <w:r>
        <w:t xml:space="preserve">Service Provider (Seller)</w:t>
      </w:r>
    </w:p>
    <w:p>
      <w:pPr>
        <w:pStyle w:val="FirstParagraph"/>
      </w:pPr>
      <w:r>
        <w:rPr>
          <w:bCs/>
          <w:b/>
        </w:rPr>
        <w:t xml:space="preserve">Osaka Educational Counseling Institute Co., Ltd.</w:t>
      </w:r>
    </w:p>
    <w:p>
      <w:pPr>
        <w:pStyle w:val="BodyText"/>
      </w:pPr>
      <w:r>
        <w:t xml:space="preserve">4-5-6 Umeda, Kita-ku</w:t>
      </w:r>
    </w:p>
    <w:p>
      <w:pPr>
        <w:pStyle w:val="BodyText"/>
      </w:pPr>
      <w:r>
        <w:t xml:space="preserve">Japan Osaka, 530-0001</w:t>
      </w:r>
    </w:p>
    <w:p>
      <w:pPr>
        <w:pStyle w:val="BodyText"/>
      </w:pPr>
      <w:r>
        <w:t xml:space="preserve">Telephone: +81-6-6371-5678</w:t>
      </w:r>
    </w:p>
    <w:p>
      <w:pPr>
        <w:pStyle w:val="BodyText"/>
      </w:pPr>
      <w:r>
        <w:t xml:space="preserve">Email: contracts@oeci-counseling.jp</w:t>
      </w:r>
    </w:p>
    <w:p>
      <w:pPr>
        <w:pStyle w:val="BodyText"/>
      </w:pPr>
      <w:r>
        <w:t xml:space="preserve">Representative: Dr. Yamamoto Kenji</w:t>
      </w:r>
    </w:p>
    <w:bookmarkEnd w:id="22"/>
    <w:p>
      <w:pPr>
        <w:pStyle w:val="BodyText"/>
      </w:pPr>
      <w:r>
        <w:rPr>
          <w:bCs/>
          <w:b/>
        </w:rPr>
        <w:t xml:space="preserve">Purchase Order Date:</w:t>
      </w:r>
      <w:r>
        <w:t xml:space="preserve"> </w:t>
      </w:r>
      <w:r>
        <w:t xml:space="preserve">March 15, 2025</w:t>
      </w:r>
    </w:p>
    <w:p>
      <w:pPr>
        <w:pStyle w:val="BodyText"/>
      </w:pPr>
      <w:r>
        <w:rPr>
          <w:bCs/>
          <w:b/>
        </w:rPr>
        <w:t xml:space="preserve">Required Delivery Date:</w:t>
      </w:r>
      <w:r>
        <w:t xml:space="preserve"> </w:t>
      </w:r>
      <w:r>
        <w:t xml:space="preserve">April 7,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w:t>
      </w:r>
    </w:p>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the Osaka Minato Municipal Education Board to formally procure the professional services of a qualified</w:t>
      </w:r>
      <w:r>
        <w:t xml:space="preserve"> </w:t>
      </w:r>
      <w:r>
        <w:t xml:space="preserve">School Counselor</w:t>
      </w:r>
      <w:r>
        <w:t xml:space="preserve"> </w:t>
      </w:r>
      <w:r>
        <w:t xml:space="preserve">for the 2025 academic year. The</w:t>
      </w:r>
      <w:r>
        <w:t xml:space="preserve"> </w:t>
      </w:r>
      <w:r>
        <w:t xml:space="preserve">School Counselor</w:t>
      </w:r>
      <w:r>
        <w:t xml:space="preserve"> </w:t>
      </w:r>
      <w:r>
        <w:t xml:space="preserve">shall be assigned to Minato Municipal Middle School, located in Minato Ward,</w:t>
      </w:r>
      <w:r>
        <w:t xml:space="preserve"> </w:t>
      </w:r>
      <w:r>
        <w:t xml:space="preserve">Japan Osaka</w:t>
      </w:r>
      <w:r>
        <w:t xml:space="preserve">, to provide comprehensive student support services in accordance with the Japanese Ministry of Education, Culture, Sports, Science and Technology (MEXT) guidelines for school counseling in the</w:t>
      </w:r>
      <w:r>
        <w:t xml:space="preserve"> </w:t>
      </w:r>
      <w:r>
        <w:t xml:space="preserve">Japan Osaka</w:t>
      </w:r>
      <w:r>
        <w:t xml:space="preserve"> </w:t>
      </w:r>
      <w:r>
        <w:t xml:space="preserve">region. This</w:t>
      </w:r>
      <w:r>
        <w:t xml:space="preserve"> </w:t>
      </w:r>
      <w:r>
        <w:t xml:space="preserve">Purchase Order</w:t>
      </w:r>
      <w:r>
        <w:t xml:space="preserve"> </w:t>
      </w:r>
      <w:r>
        <w:t xml:space="preserve">governs all terms, conditions, deliverables, and financial obligations related to the engagement of the</w:t>
      </w:r>
      <w:r>
        <w:t xml:space="preserve"> </w:t>
      </w:r>
      <w:r>
        <w:t xml:space="preserve">School Counselor</w:t>
      </w:r>
      <w:r>
        <w:t xml:space="preserve"> </w:t>
      </w:r>
      <w:r>
        <w:t xml:space="preserve">professional within the</w:t>
      </w:r>
      <w:r>
        <w:t xml:space="preserve"> </w:t>
      </w:r>
      <w:r>
        <w:t xml:space="preserve">Japan Osaka</w:t>
      </w:r>
      <w:r>
        <w:t xml:space="preserve"> </w:t>
      </w:r>
      <w:r>
        <w:t xml:space="preserve">educational framework.</w:t>
      </w:r>
    </w:p>
    <w:p>
      <w:pPr>
        <w:pStyle w:val="BodyText"/>
      </w:pPr>
      <w:r>
        <w:t xml:space="preserve">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Full-time School Counselor services (40 hrs/week) for Minato Municipal Middle School, Japan Osaka – including individual student counseling, group therapy sessions, and crisis intervention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Monthly parent-teacher counseling workshops (4 sessions per month) conducted at the Japan Osaka school premises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003</w:t>
            </w:r>
          </w:p>
        </w:tc>
        <w:tc>
          <w:tcPr/>
          <w:p>
            <w:pPr>
              <w:pStyle w:val="Compact"/>
              <w:jc w:val="left"/>
            </w:pPr>
            <w:r>
              <w:t xml:space="preserve">Annual mental health assessment and reporting for all 620 enrolled students in the Japan Osaka school district</w:t>
            </w:r>
          </w:p>
        </w:tc>
        <w:tc>
          <w:tcPr/>
          <w:p>
            <w:pPr>
              <w:pStyle w:val="Compact"/>
              <w:jc w:val="left"/>
            </w:pPr>
            <w:r>
              <w:t xml:space="preserve">1</w:t>
            </w:r>
          </w:p>
        </w:tc>
        <w:tc>
          <w:tcPr/>
          <w:p>
            <w:pPr>
              <w:pStyle w:val="Compact"/>
              <w:jc w:val="left"/>
            </w:pPr>
            <w:r>
              <w:t xml:space="preserve">Assessment Cycle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004</w:t>
            </w:r>
          </w:p>
        </w:tc>
        <w:tc>
          <w:tcPr/>
          <w:p>
            <w:pPr>
              <w:pStyle w:val="Compact"/>
              <w:jc w:val="left"/>
            </w:pPr>
            <w:r>
              <w:t xml:space="preserve">Professional development training for 15 teaching staff on student behavioral support strategies (Japan Osaka Education Board certified curriculum)</w:t>
            </w:r>
          </w:p>
        </w:tc>
        <w:tc>
          <w:tcPr/>
          <w:p>
            <w:pPr>
              <w:pStyle w:val="Compact"/>
              <w:jc w:val="left"/>
            </w:pPr>
            <w:r>
              <w:t xml:space="preserve">1</w:t>
            </w:r>
          </w:p>
        </w:tc>
        <w:tc>
          <w:tcPr/>
          <w:p>
            <w:pPr>
              <w:pStyle w:val="Compact"/>
              <w:jc w:val="left"/>
            </w:pPr>
            <w:r>
              <w:t xml:space="preserve">Training Program</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005</w:t>
            </w:r>
          </w:p>
        </w:tc>
        <w:tc>
          <w:tcPr/>
          <w:p>
            <w:pPr>
              <w:pStyle w:val="Compact"/>
              <w:jc w:val="left"/>
            </w:pPr>
            <w:r>
              <w:t xml:space="preserve">Emergency after-hours School Counselor on-call service (24/7 availability) for the Japan Osaka school community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006</w:t>
            </w:r>
          </w:p>
        </w:tc>
        <w:tc>
          <w:tcPr/>
          <w:p>
            <w:pPr>
              <w:pStyle w:val="Compact"/>
              <w:jc w:val="left"/>
            </w:pPr>
            <w:r>
              <w:t xml:space="preserve">Provision of counseling materials, assessment tools, and licensed software for the School Counselor office in Japan Osaka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175,000</w:t>
            </w:r>
          </w:p>
        </w:tc>
        <w:tc>
          <w:tcPr/>
          <w:p>
            <w:pPr>
              <w:pStyle w:val="Compact"/>
              <w:jc w:val="left"/>
            </w:pPr>
            <w:r>
              <w:t xml:space="preserve">175,000</w:t>
            </w:r>
          </w:p>
        </w:tc>
      </w:tr>
      <w:tr>
        <w:tc>
          <w:tcPr>
            <w:gridSpan w:val="5"/>
          </w:tcPr>
          <w:p>
            <w:pPr>
              <w:pStyle w:val="Compact"/>
              <w:jc w:val="right"/>
            </w:pPr>
            <w:r>
              <w:t xml:space="preserve">TOTAL AMOUNT DUE:</w:t>
            </w:r>
          </w:p>
        </w:tc>
        <w:tc>
          <w:tcPr/>
          <w:p>
            <w:pPr>
              <w:pStyle w:val="Compact"/>
              <w:jc w:val="left"/>
            </w:pPr>
            <w:r>
              <w:t xml:space="preserve">4,635,000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School Counselor</w:t>
      </w:r>
      <w:r>
        <w:t xml:space="preserve"> </w:t>
      </w:r>
      <w:r>
        <w:t xml:space="preserve">engaged under this</w:t>
      </w:r>
    </w:p>
    <w:p>
      <w:pPr>
        <w:numPr>
          <w:ilvl w:val="0"/>
          <w:numId w:val="1000"/>
        </w:numPr>
        <w:pStyle w:val="Compact"/>
      </w:pPr>
      <w:r>
        <w:t xml:space="preserve">Purchase Order shall hold a valid Japanese School Counselor certification (Shigoto no Shien-sha or equivalent) issued by the Japan Osaka Prefectural Board of Education. The counselor must demonstrate fluency in Japanese and possess a minimum of five (5) years of experience in K-12 school counseling within the</w:t>
      </w:r>
      <w:r>
        <w:t xml:space="preserve"> </w:t>
      </w:r>
      <w:r>
        <w:t xml:space="preserve">Japan Osaka</w:t>
      </w:r>
      <w:r>
        <w:t xml:space="preserve"> </w:t>
      </w:r>
      <w:r>
        <w:t xml:space="preserve">metropolitan area.</w:t>
      </w:r>
    </w:p>
    <w:p>
      <w:pPr>
        <w:numPr>
          <w:ilvl w:val="0"/>
          <w:numId w:val="1001"/>
        </w:numPr>
        <w:pStyle w:val="Compact"/>
      </w:pPr>
      <w:r>
        <w:rPr>
          <w:bCs/>
          <w:b/>
        </w:rPr>
        <w:t xml:space="preserve">Compliance with Local Regulations:</w:t>
      </w:r>
      <w:r>
        <w:t xml:space="preserve"> </w:t>
      </w:r>
      <w:r>
        <w:t xml:space="preserve">All services rendered by the</w:t>
      </w:r>
      <w:r>
        <w:t xml:space="preserve"> </w:t>
      </w:r>
      <w:r>
        <w:t xml:space="preserve">School Counselor</w:t>
      </w:r>
      <w:r>
        <w:t xml:space="preserve"> </w:t>
      </w:r>
      <w:r>
        <w:t xml:space="preserve">shall comply with the Japan Osaka Prefectural Education Regulations, the Japanese Child Welfare Act, and the MEXT standards for student support services applicable to the</w:t>
      </w:r>
      <w:r>
        <w:t xml:space="preserve"> </w:t>
      </w:r>
      <w:r>
        <w:t xml:space="preserve">Japan Osaka</w:t>
      </w:r>
      <w:r>
        <w:t xml:space="preserve"> </w:t>
      </w:r>
      <w:r>
        <w:t xml:space="preserve">region. The</w:t>
      </w:r>
      <w:r>
        <w:t xml:space="preserve"> </w:t>
      </w:r>
      <w:r>
        <w:t xml:space="preserve">Purchase Order</w:t>
      </w:r>
      <w:r>
        <w:t xml:space="preserve"> </w:t>
      </w:r>
      <w:r>
        <w:t xml:space="preserve">is subject to the Japan Osaka Municipal Procurement Act (2024 revision).</w:t>
      </w:r>
    </w:p>
    <w:p>
      <w:pPr>
        <w:numPr>
          <w:ilvl w:val="0"/>
          <w:numId w:val="1001"/>
        </w:numPr>
        <w:pStyle w:val="Compact"/>
      </w:pPr>
      <w:r>
        <w:rPr>
          <w:bCs/>
          <w:b/>
        </w:rPr>
        <w:t xml:space="preserve">Payment Schedule:</w:t>
      </w:r>
      <w:r>
        <w:t xml:space="preserve"> </w:t>
      </w:r>
      <w:r>
        <w:t xml:space="preserve">Payment for this</w:t>
      </w:r>
      <w:r>
        <w:t xml:space="preserve"> </w:t>
      </w:r>
      <w:r>
        <w:t xml:space="preserve">Purchase Order</w:t>
      </w:r>
      <w:r>
        <w:t xml:space="preserve"> </w:t>
      </w:r>
      <w:r>
        <w:t xml:space="preserve">shall be made in quarterly installments of JPY 1,158,750, due within thirty (30) days of the end of each fiscal quarter. The first payment shall be due upon successful onboarding of the</w:t>
      </w:r>
      <w:r>
        <w:t xml:space="preserve"> </w:t>
      </w:r>
      <w:r>
        <w:t xml:space="preserve">School Counselor</w:t>
      </w:r>
      <w:r>
        <w:t xml:space="preserve"> </w:t>
      </w:r>
      <w:r>
        <w:t xml:space="preserve">at the Japan Osaka school facility.</w:t>
      </w:r>
    </w:p>
    <w:p>
      <w:pPr>
        <w:numPr>
          <w:ilvl w:val="0"/>
          <w:numId w:val="1001"/>
        </w:numPr>
        <w:pStyle w:val="Compact"/>
      </w:pPr>
      <w:r>
        <w:rPr>
          <w:bCs/>
          <w:b/>
        </w:rPr>
        <w:t xml:space="preserve">Performance Standards:</w:t>
      </w:r>
      <w:r>
        <w:t xml:space="preserve"> </w:t>
      </w:r>
      <w:r>
        <w:t xml:space="preserve">The</w:t>
      </w:r>
      <w:r>
        <w:t xml:space="preserve"> </w:t>
      </w:r>
      <w:r>
        <w:t xml:space="preserve">School Counselor</w:t>
      </w:r>
      <w:r>
        <w:t xml:space="preserve"> </w:t>
      </w:r>
      <w:r>
        <w:t xml:space="preserve">shall submit monthly progress reports to the Japan Osaka Education Board detailing student caseload, intervention outcomes, and workshop attendance. Failure to meet the performance benchmarks outlined in this</w:t>
      </w:r>
      <w:r>
        <w:t xml:space="preserve"> </w:t>
      </w:r>
      <w:r>
        <w:t xml:space="preserve">Purchase Order</w:t>
      </w:r>
      <w:r>
        <w:t xml:space="preserve"> </w:t>
      </w:r>
      <w:r>
        <w:t xml:space="preserve">may result in contractual review or termination.</w:t>
      </w:r>
    </w:p>
    <w:p>
      <w:pPr>
        <w:numPr>
          <w:ilvl w:val="0"/>
          <w:numId w:val="1001"/>
        </w:numPr>
        <w:pStyle w:val="Compact"/>
      </w:pPr>
      <w:r>
        <w:rPr>
          <w:bCs/>
          <w:b/>
        </w:rPr>
        <w:t xml:space="preserve">Confidentiality:</w:t>
      </w:r>
      <w:r>
        <w:t xml:space="preserve"> </w:t>
      </w:r>
      <w:r>
        <w:t xml:space="preserve">The</w:t>
      </w:r>
      <w:r>
        <w:t xml:space="preserve"> </w:t>
      </w:r>
      <w:r>
        <w:t xml:space="preserve">School Counselor</w:t>
      </w:r>
      <w:r>
        <w:t xml:space="preserve"> </w:t>
      </w:r>
      <w:r>
        <w:t xml:space="preserve">shall maintain strict confidentiality of all student records in accordance with the Japanese Act on the Protection of Personal Information (APPI) and the Japan Osaka Municipal Data Protection Policy. All counseling records shall be stored at the Japan Osaka school facility and shall not be transferred outside the premises without written authorization.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termination, the</w:t>
      </w:r>
      <w:r>
        <w:t xml:space="preserve"> </w:t>
      </w:r>
      <w:r>
        <w:t xml:space="preserve">School Counselor</w:t>
      </w:r>
      <w:r>
        <w:t xml:space="preserve"> </w:t>
      </w:r>
      <w:r>
        <w:t xml:space="preserve">shall provide a transition plan to ensure continuity of student support services at the Japan Osaka school for a minimum of thirty (30) days following the termination date.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mediation under the Japan Osaka Arbitration Center. If mediation fails, matters shall be adjudicated in the Osaka District Court, Japan Osaka.</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one (1) academic year (April 2025 through March 2026) and may be renewed by mutual written agreement of both parties prior to expiration.</w:t>
      </w:r>
    </w:p>
    <w:p>
      <w:pPr>
        <w:pStyle w:val="FirstParagraph"/>
      </w:pPr>
      <w:r>
        <w:t xml:space="preserve">Authorization and Signatures</w:t>
      </w:r>
    </w:p>
    <w:p>
      <w:pPr>
        <w:pStyle w:val="BodyText"/>
      </w:pPr>
      <w:r>
        <w:rPr>
          <w:bCs/>
          <w:b/>
        </w:rPr>
        <w:t xml:space="preserve">For the Purchasing Entity:</w:t>
      </w:r>
    </w:p>
    <w:p>
      <w:pPr>
        <w:pStyle w:val="BodyText"/>
      </w:pPr>
      <w:r>
        <w:t xml:space="preserve">Osaka Minato Municipal Education Board</w:t>
      </w:r>
    </w:p>
    <w:p>
      <w:pPr>
        <w:pStyle w:val="BodyText"/>
      </w:pPr>
      <w:r>
        <w:t xml:space="preserve">Director Tanaka Hiroshi</w:t>
      </w:r>
      <w:r>
        <w:br/>
      </w:r>
      <w:r>
        <w:t xml:space="preserve">Date: _______________</w:t>
      </w:r>
    </w:p>
    <w:p>
      <w:pPr>
        <w:pStyle w:val="BodyText"/>
      </w:pPr>
      <w:r>
        <w:rPr>
          <w:bCs/>
          <w:b/>
        </w:rPr>
        <w:t xml:space="preserve">For the Service Provider:</w:t>
      </w:r>
    </w:p>
    <w:p>
      <w:pPr>
        <w:pStyle w:val="BodyText"/>
      </w:pPr>
      <w:r>
        <w:t xml:space="preserve">Osaka Educational Counseling Institute Co., Ltd.</w:t>
      </w:r>
    </w:p>
    <w:p>
      <w:pPr>
        <w:pStyle w:val="BodyText"/>
      </w:pPr>
      <w:r>
        <w:t xml:space="preserve">Dr. Yamamoto Kenji</w:t>
      </w:r>
      <w:r>
        <w:br/>
      </w:r>
      <w:r>
        <w:t xml:space="preserve">Date: _______________</w:t>
      </w:r>
    </w:p>
    <w:p>
      <w:pPr>
        <w:pStyle w:val="BodyText"/>
      </w:pPr>
      <w:r>
        <w:rPr>
          <w:bCs/>
          <w:b/>
        </w:rPr>
        <w:t xml:space="preserve">Acknowledged by:</w:t>
      </w:r>
    </w:p>
    <w:p>
      <w:pPr>
        <w:pStyle w:val="BodyText"/>
      </w:pPr>
      <w:r>
        <w:t xml:space="preserve">School Counselor (Assignee)</w:t>
      </w:r>
    </w:p>
    <w:p>
      <w:pPr>
        <w:pStyle w:val="BodyText"/>
      </w:pPr>
      <w:r>
        <w:t xml:space="preserve">Name: _______________</w:t>
      </w:r>
      <w:r>
        <w:br/>
      </w:r>
      <w:r>
        <w:t xml:space="preserve">Date: _______________</w:t>
      </w:r>
    </w:p>
    <w:p>
      <w:pPr>
        <w:pStyle w:val="BodyText"/>
      </w:pPr>
      <w:r>
        <w:t xml:space="preserve">This Purchase Order document (PO No. JPO-OSK-2025-04782) was prepared for the procurement of School Counselor services in Japan Osaka. All references to Japan Osaka pertain to the Osaka Prefecture metropolitan area, specifically Minato Ward. This document is governed by the laws of Japan and the Japan Osaka Municipal Procurement Regulations. Unauthorized reproduction or distribution of this Purchase Order is prohibited.</w:t>
      </w:r>
    </w:p>
    <w:p>
      <w:pPr>
        <w:pStyle w:val="BodyText"/>
      </w:pPr>
      <w:r>
        <w:t xml:space="preserve">Document Version: 1.0 | Generated: March 15, 2025 | Classification: Official Procurement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Japan Osaka</dc:title>
  <dc:creator/>
  <dc:language>en</dc:language>
  <cp:keywords/>
  <dcterms:created xsi:type="dcterms:W3CDTF">2026-10-10T03:46:54Z</dcterms:created>
  <dcterms:modified xsi:type="dcterms:W3CDTF">2026-10-10T03:46:54Z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