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Institution:</w:t>
      </w:r>
      <w:r>
        <w:t xml:space="preserve"> </w:t>
      </w:r>
      <w:r>
        <w:t xml:space="preserve">Colegio Nacional San Martín de Porres – Peru Lima</w:t>
      </w:r>
    </w:p>
    <w:p>
      <w:pPr>
        <w:pStyle w:val="BodyText"/>
      </w:pPr>
      <w:r>
        <w:rPr>
          <w:bCs/>
          <w:b/>
        </w:rPr>
        <w:t xml:space="preserve">Address:</w:t>
      </w:r>
      <w:r>
        <w:t xml:space="preserve"> </w:t>
      </w:r>
      <w:r>
        <w:t xml:space="preserve">Av. Javier Prado Este 1245, San Isidro, Lima, Peru</w:t>
      </w:r>
    </w:p>
    <w:p>
      <w:pPr>
        <w:pStyle w:val="BodyText"/>
      </w:pPr>
      <w:r>
        <w:rPr>
          <w:bCs/>
          <w:b/>
        </w:rPr>
        <w:t xml:space="preserve">RUC:</w:t>
      </w:r>
      <w:r>
        <w:t xml:space="preserve"> </w:t>
      </w:r>
      <w:r>
        <w:t xml:space="preserve">20518473629</w:t>
      </w:r>
    </w:p>
    <w:p>
      <w:pPr>
        <w:pStyle w:val="BodyText"/>
      </w:pPr>
      <w:r>
        <w:rPr>
          <w:bCs/>
          <w:b/>
        </w:rPr>
        <w:t xml:space="preserve">Phone:</w:t>
      </w:r>
      <w:r>
        <w:t xml:space="preserve"> </w:t>
      </w:r>
      <w:r>
        <w:t xml:space="preserve">+51 1 445-6789 |</w:t>
      </w:r>
      <w:r>
        <w:t xml:space="preserve"> </w:t>
      </w:r>
      <w:r>
        <w:rPr>
          <w:bCs/>
          <w:b/>
        </w:rPr>
        <w:t xml:space="preserve">Email:</w:t>
      </w:r>
      <w:r>
        <w:t xml:space="preserve"> </w:t>
      </w:r>
      <w:r>
        <w:t xml:space="preserve">compras@cnsp.edu.pe</w:t>
      </w:r>
    </w:p>
    <w:p>
      <w:pPr>
        <w:pStyle w:val="BodyText"/>
      </w:pPr>
      <w:r>
        <w:t xml:space="preserve">PO No. CNSP-2025-0047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January 15, 2025</w:t>
            </w:r>
          </w:p>
        </w:tc>
      </w:tr>
      <w:tr>
        <w:tc>
          <w:tcPr/>
          <w:p>
            <w:pPr>
              <w:pStyle w:val="Compact"/>
              <w:jc w:val="left"/>
            </w:pPr>
            <w:r>
              <w:t xml:space="preserve">Required Delivery / Start Date</w:t>
            </w:r>
          </w:p>
        </w:tc>
        <w:tc>
          <w:tcPr/>
          <w:p>
            <w:pPr>
              <w:pStyle w:val="Compact"/>
              <w:jc w:val="left"/>
            </w:pPr>
            <w:r>
              <w:t xml:space="preserve">March 3, 2025 (First Day of Academic Term – Peru Lima)</w:t>
            </w:r>
          </w:p>
        </w:tc>
      </w:tr>
      <w:tr>
        <w:tc>
          <w:tcPr/>
          <w:p>
            <w:pPr>
              <w:pStyle w:val="Compact"/>
              <w:jc w:val="left"/>
            </w:pPr>
            <w:r>
              <w:t xml:space="preserve">Contract Duration</w:t>
            </w:r>
          </w:p>
        </w:tc>
        <w:tc>
          <w:tcPr/>
          <w:p>
            <w:pPr>
              <w:pStyle w:val="Compact"/>
              <w:jc w:val="left"/>
            </w:pPr>
            <w:r>
              <w:t xml:space="preserve">One (1) full academic year (March 2025 – December 2025)</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Payment Terms</w:t>
            </w:r>
          </w:p>
        </w:tc>
        <w:tc>
          <w:tcPr/>
          <w:p>
            <w:pPr>
              <w:pStyle w:val="Compact"/>
              <w:jc w:val="left"/>
            </w:pPr>
            <w:r>
              <w:t xml:space="preserve">Monthly, within 15 business days of service rendering</w:t>
            </w:r>
          </w:p>
        </w:tc>
      </w:tr>
      <w:tr>
        <w:tc>
          <w:tcPr/>
          <w:p>
            <w:pPr>
              <w:pStyle w:val="Compact"/>
              <w:jc w:val="left"/>
            </w:pPr>
            <w:r>
              <w:t xml:space="preserve">Procurement Method</w:t>
            </w:r>
          </w:p>
        </w:tc>
        <w:tc>
          <w:tcPr/>
          <w:p>
            <w:pPr>
              <w:pStyle w:val="Compact"/>
              <w:jc w:val="left"/>
            </w:pPr>
            <w:r>
              <w:t xml:space="preserve">Direct Contract – Professional Services (Ley N° 30225, Peru)</w:t>
            </w:r>
          </w:p>
        </w:tc>
      </w:tr>
    </w:tbl>
    <w:bookmarkEnd w:id="21"/>
    <w:bookmarkStart w:id="24" w:name="parties-involved"/>
    <w:p>
      <w:pPr>
        <w:pStyle w:val="Heading2"/>
      </w:pPr>
      <w:r>
        <w:t xml:space="preserve">2. Parties Involved</w:t>
      </w:r>
    </w:p>
    <w:bookmarkStart w:id="22" w:name="buyer-institution"/>
    <w:p>
      <w:pPr>
        <w:pStyle w:val="Heading3"/>
      </w:pPr>
      <w:r>
        <w:t xml:space="preserve">BUYER (Institution)</w:t>
      </w:r>
    </w:p>
    <w:p>
      <w:pPr>
        <w:pStyle w:val="FirstParagraph"/>
      </w:pPr>
      <w:r>
        <w:rPr>
          <w:bCs/>
          <w:b/>
        </w:rPr>
        <w:t xml:space="preserve">Name:</w:t>
      </w:r>
      <w:r>
        <w:t xml:space="preserve"> </w:t>
      </w:r>
      <w:r>
        <w:t xml:space="preserve">Colegio Nacional San Martín de Porres</w:t>
      </w:r>
    </w:p>
    <w:p>
      <w:pPr>
        <w:pStyle w:val="BodyText"/>
      </w:pPr>
      <w:r>
        <w:rPr>
          <w:bCs/>
          <w:b/>
        </w:rPr>
        <w:t xml:space="preserve">Representative:</w:t>
      </w:r>
      <w:r>
        <w:t xml:space="preserve"> </w:t>
      </w:r>
      <w:r>
        <w:t xml:space="preserve">Lic. María Elena Quispe Torres, Rectora</w:t>
      </w:r>
    </w:p>
    <w:p>
      <w:pPr>
        <w:pStyle w:val="BodyText"/>
      </w:pPr>
      <w:r>
        <w:rPr>
          <w:bCs/>
          <w:b/>
        </w:rPr>
        <w:t xml:space="preserve">Address:</w:t>
      </w:r>
      <w:r>
        <w:t xml:space="preserve"> </w:t>
      </w:r>
      <w:r>
        <w:t xml:space="preserve">Av. Javier Prado Este 1245, San Isidro, Lima, Peru</w:t>
      </w:r>
    </w:p>
    <w:p>
      <w:pPr>
        <w:pStyle w:val="BodyText"/>
      </w:pPr>
      <w:r>
        <w:rPr>
          <w:bCs/>
          <w:b/>
        </w:rPr>
        <w:t xml:space="preserve">DNI:</w:t>
      </w:r>
      <w:r>
        <w:t xml:space="preserve"> </w:t>
      </w:r>
      <w:r>
        <w:t xml:space="preserve">45678912</w:t>
      </w:r>
    </w:p>
    <w:p>
      <w:pPr>
        <w:pStyle w:val="BodyText"/>
      </w:pPr>
      <w:r>
        <w:rPr>
          <w:bCs/>
          <w:b/>
        </w:rPr>
        <w:t xml:space="preserve">Contact:</w:t>
      </w:r>
      <w:r>
        <w:t xml:space="preserve"> </w:t>
      </w:r>
      <w:r>
        <w:t xml:space="preserve">compras@cnsp.edu.pe</w:t>
      </w:r>
    </w:p>
    <w:bookmarkEnd w:id="22"/>
    <w:bookmarkStart w:id="23" w:name="seller-service-provider"/>
    <w:p>
      <w:pPr>
        <w:pStyle w:val="Heading3"/>
      </w:pPr>
      <w:r>
        <w:t xml:space="preserve">SELLER / SERVICE PROVIDER</w:t>
      </w:r>
    </w:p>
    <w:p>
      <w:pPr>
        <w:pStyle w:val="FirstParagraph"/>
      </w:pPr>
      <w:r>
        <w:rPr>
          <w:bCs/>
          <w:b/>
        </w:rPr>
        <w:t xml:space="preserve">Name:</w:t>
      </w:r>
      <w:r>
        <w:t xml:space="preserve"> </w:t>
      </w:r>
      <w:r>
        <w:t xml:space="preserve">Ing. Carlos Alberto Mendoza Ríos</w:t>
      </w:r>
    </w:p>
    <w:p>
      <w:pPr>
        <w:pStyle w:val="BodyText"/>
      </w:pPr>
      <w:r>
        <w:rPr>
          <w:bCs/>
          <w:b/>
        </w:rPr>
        <w:t xml:space="preserve">Professional Title:</w:t>
      </w:r>
      <w:r>
        <w:t xml:space="preserve"> </w:t>
      </w:r>
      <w:r>
        <w:t xml:space="preserve">Licensed School Counselor (Psicólogo Educativo)</w:t>
      </w:r>
    </w:p>
    <w:p>
      <w:pPr>
        <w:pStyle w:val="BodyText"/>
      </w:pPr>
      <w:r>
        <w:rPr>
          <w:bCs/>
          <w:b/>
        </w:rPr>
        <w:t xml:space="preserve">Address:</w:t>
      </w:r>
      <w:r>
        <w:t xml:space="preserve"> </w:t>
      </w:r>
      <w:r>
        <w:t xml:space="preserve">Jr. Los Álamos 892, Miraflores, Lima, Peru</w:t>
      </w:r>
    </w:p>
    <w:p>
      <w:pPr>
        <w:pStyle w:val="BodyText"/>
      </w:pPr>
      <w:r>
        <w:rPr>
          <w:bCs/>
          <w:b/>
        </w:rPr>
        <w:t xml:space="preserve">DNI:</w:t>
      </w:r>
      <w:r>
        <w:t xml:space="preserve"> </w:t>
      </w:r>
      <w:r>
        <w:t xml:space="preserve">41235678</w:t>
      </w:r>
    </w:p>
    <w:p>
      <w:pPr>
        <w:pStyle w:val="BodyText"/>
      </w:pPr>
      <w:r>
        <w:rPr>
          <w:bCs/>
          <w:b/>
        </w:rPr>
        <w:t xml:space="preserve">Professional License:</w:t>
      </w:r>
      <w:r>
        <w:t xml:space="preserve"> </w:t>
      </w:r>
      <w:r>
        <w:t xml:space="preserve">CIP N° 123456 (Colegio de Psicólogos del Perú)</w:t>
      </w:r>
    </w:p>
    <w:p>
      <w:pPr>
        <w:pStyle w:val="BodyText"/>
      </w:pPr>
      <w:r>
        <w:rPr>
          <w:bCs/>
          <w:b/>
        </w:rPr>
        <w:t xml:space="preserve">Contact:</w:t>
      </w:r>
      <w:r>
        <w:t xml:space="preserve"> </w:t>
      </w:r>
      <w:r>
        <w:t xml:space="preserve">c.mendoza.counselor@gmail.com</w:t>
      </w:r>
    </w:p>
    <w:bookmarkEnd w:id="23"/>
    <w:bookmarkEnd w:id="24"/>
    <w:bookmarkStart w:id="25" w:name="Xf81da397e4e534d2e5872eb9743dc21ae954fa2"/>
    <w:p>
      <w:pPr>
        <w:pStyle w:val="Heading2"/>
      </w:pPr>
      <w:r>
        <w:t xml:space="preserve">3. Description of Goods / Services – School Counselor</w:t>
      </w:r>
    </w:p>
    <w:p>
      <w:pPr>
        <w:pStyle w:val="FirstParagraph"/>
      </w:pPr>
      <w:r>
        <w:t xml:space="preserve">This</w:t>
      </w:r>
      <w:r>
        <w:t xml:space="preserve"> </w:t>
      </w:r>
      <w:r>
        <w:t xml:space="preserve">Purchase Order</w:t>
      </w:r>
      <w:r>
        <w:t xml:space="preserve"> </w:t>
      </w:r>
      <w:r>
        <w:t xml:space="preserve">is issued by Colegio Nacional San Martín de Porres, located in</w:t>
      </w:r>
      <w:r>
        <w:t xml:space="preserve"> </w:t>
      </w:r>
      <w:r>
        <w:t xml:space="preserve">Peru Lima</w:t>
      </w:r>
      <w:r>
        <w:t xml:space="preserve">, to formally procure the professional services of a qualified</w:t>
      </w:r>
      <w:r>
        <w:t xml:space="preserve"> </w:t>
      </w:r>
      <w:r>
        <w:t xml:space="preserve">School Counselor</w:t>
      </w:r>
      <w:r>
        <w:t xml:space="preserve"> </w:t>
      </w:r>
      <w:r>
        <w:t xml:space="preserve">for the 2025 academic year. The</w:t>
      </w:r>
      <w:r>
        <w:t xml:space="preserve"> </w:t>
      </w:r>
      <w:r>
        <w:t xml:space="preserve">School Counselor</w:t>
      </w:r>
      <w:r>
        <w:t xml:space="preserve"> </w:t>
      </w:r>
      <w:r>
        <w:t xml:space="preserve">shall provide comprehensive psychological, emotional, and academic support services to all enrolled students, faculty, and administrative staff within the institution's premises in the district of San Isidro, Lima, Peru.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Full-time School Counselor services – Individual student counseling sessions (minimum 40 sessions per month)</w:t>
            </w:r>
          </w:p>
        </w:tc>
        <w:tc>
          <w:tcPr/>
          <w:p>
            <w:pPr>
              <w:pStyle w:val="Compact"/>
              <w:jc w:val="left"/>
            </w:pPr>
            <w:r>
              <w:t xml:space="preserve">10 months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Group counseling and psychoeducational workshops for students (minimum 2 per month per grade level)</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Family counseling and parent-teacher coordination sessions (minimum 8 per month)</w:t>
            </w:r>
          </w:p>
        </w:tc>
        <w:tc>
          <w:tcPr/>
          <w:p>
            <w:pPr>
              <w:pStyle w:val="Compact"/>
              <w:jc w:val="left"/>
            </w:pPr>
            <w:r>
              <w:t xml:space="preserve">10 months</w:t>
            </w:r>
          </w:p>
        </w:tc>
        <w:tc>
          <w:tcPr/>
          <w:p>
            <w:pPr>
              <w:pStyle w:val="Compact"/>
              <w:jc w:val="left"/>
            </w:pPr>
            <w:r>
              <w:t xml:space="preserve">800.00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Academic performance monitoring, early intervention programs, and behavioral assessment reports</w:t>
            </w:r>
          </w:p>
        </w:tc>
        <w:tc>
          <w:tcPr/>
          <w:p>
            <w:pPr>
              <w:pStyle w:val="Compact"/>
              <w:jc w:val="left"/>
            </w:pPr>
            <w:r>
              <w:t xml:space="preserve">10 months</w:t>
            </w:r>
          </w:p>
        </w:tc>
        <w:tc>
          <w:tcPr/>
          <w:p>
            <w:pPr>
              <w:pStyle w:val="Compact"/>
              <w:jc w:val="left"/>
            </w:pPr>
            <w:r>
              <w:t xml:space="preserve">1,000.00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Emergency crisis intervention and referral coordination with health services in Lima, Peru</w:t>
            </w:r>
          </w:p>
        </w:tc>
        <w:tc>
          <w:tcPr/>
          <w:p>
            <w:pPr>
              <w:pStyle w:val="Compact"/>
              <w:jc w:val="left"/>
            </w:pPr>
            <w:r>
              <w:t xml:space="preserve">10 months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Monthly progress reports to the Rector's Office and Ministry of Education (MINEDU) compliance documentation</w:t>
            </w:r>
          </w:p>
        </w:tc>
        <w:tc>
          <w:tcPr/>
          <w:p>
            <w:pPr>
              <w:pStyle w:val="Compact"/>
              <w:jc w:val="left"/>
            </w:pPr>
            <w:r>
              <w:t xml:space="preserve">10 months</w:t>
            </w:r>
          </w:p>
        </w:tc>
        <w:tc>
          <w:tcPr/>
          <w:p>
            <w:pPr>
              <w:pStyle w:val="Compact"/>
              <w:jc w:val="left"/>
            </w:pPr>
            <w:r>
              <w:t xml:space="preserve">300.00</w:t>
            </w:r>
          </w:p>
        </w:tc>
        <w:tc>
          <w:tcPr/>
          <w:p>
            <w:pPr>
              <w:pStyle w:val="Compact"/>
              <w:jc w:val="left"/>
            </w:pPr>
            <w:r>
              <w:t xml:space="preserve">3,000.00</w:t>
            </w:r>
          </w:p>
        </w:tc>
      </w:tr>
      <w:tr>
        <w:tc>
          <w:tcPr>
            <w:gridSpan w:val="4"/>
          </w:tcPr>
          <w:p>
            <w:pPr>
              <w:pStyle w:val="Compact"/>
              <w:jc w:val="left"/>
            </w:pPr>
            <w:r>
              <w:t xml:space="preserve">TOTAL AMOUNT (Peruvian Soles – PEN)</w:t>
            </w:r>
          </w:p>
        </w:tc>
        <w:tc>
          <w:tcPr/>
          <w:p>
            <w:pPr>
              <w:pStyle w:val="Compact"/>
              <w:jc w:val="left"/>
            </w:pPr>
            <w:r>
              <w:t xml:space="preserve">S/ 83,000.00</w:t>
            </w:r>
          </w:p>
        </w:tc>
      </w:tr>
    </w:tbl>
    <w:bookmarkEnd w:id="25"/>
    <w:bookmarkStart w:id="26" w:name="X80cd80a8635431e719ef7a6497c6d798d42bdf6"/>
    <w:p>
      <w:pPr>
        <w:pStyle w:val="Heading2"/>
      </w:pPr>
      <w:r>
        <w:t xml:space="preserve">4. Scope of Work and Professional Requirements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meet the following qualifications and obligations as established by the educational regulations of</w:t>
      </w:r>
      <w:r>
        <w:t xml:space="preserve"> </w:t>
      </w:r>
      <w:r>
        <w:t xml:space="preserve">Peru Lima</w:t>
      </w:r>
      <w:r>
        <w:t xml:space="preserve"> </w:t>
      </w:r>
      <w:r>
        <w:t xml:space="preserve">and the national framework of the Ministry of Education (MINEDU):</w:t>
      </w:r>
    </w:p>
    <w:p>
      <w:pPr>
        <w:numPr>
          <w:ilvl w:val="0"/>
          <w:numId w:val="1001"/>
        </w:numPr>
        <w:pStyle w:val="Compact"/>
      </w:pPr>
      <w:r>
        <w:t xml:space="preserve">Hold a valid degree in Psychology, Educational Psychology, or a related field from a university accredited by SUNEDU in Peru.</w:t>
      </w:r>
    </w:p>
    <w:p>
      <w:pPr>
        <w:numPr>
          <w:ilvl w:val="0"/>
          <w:numId w:val="1001"/>
        </w:numPr>
        <w:pStyle w:val="Compact"/>
      </w:pPr>
      <w:r>
        <w:t xml:space="preserve">Be a registered member in good standing with the Colegio de Psicólogos del Perú, Lima branch, with an active professional license (CIP).</w:t>
      </w:r>
    </w:p>
    <w:p>
      <w:pPr>
        <w:numPr>
          <w:ilvl w:val="0"/>
          <w:numId w:val="1001"/>
        </w:numPr>
        <w:pStyle w:val="Compact"/>
      </w:pPr>
      <w:r>
        <w:t xml:space="preserve">Demonstrate a minimum of five (5) years of experience in school-based counseling within educational institutions in Lima, Peru.</w:t>
      </w:r>
    </w:p>
    <w:p>
      <w:pPr>
        <w:numPr>
          <w:ilvl w:val="0"/>
          <w:numId w:val="1001"/>
        </w:numPr>
        <w:pStyle w:val="Compact"/>
      </w:pPr>
      <w:r>
        <w:t xml:space="preserve">Work full-time (Monday through Friday, 8:00 AM to 4:00 PM) at the institution's premises in San Isidro, Lima, Peru.</w:t>
      </w:r>
    </w:p>
    <w:p>
      <w:pPr>
        <w:numPr>
          <w:ilvl w:val="0"/>
          <w:numId w:val="1001"/>
        </w:numPr>
        <w:pStyle w:val="Compact"/>
      </w:pPr>
      <w:r>
        <w:t xml:space="preserve">Maintain strict confidentiality of all student records in accordance with Peru's Data Protection Law (Ley N° 29733) and the regulations of the Agencia de Protección de Datos Personales.</w:t>
      </w:r>
    </w:p>
    <w:p>
      <w:pPr>
        <w:numPr>
          <w:ilvl w:val="0"/>
          <w:numId w:val="1001"/>
        </w:numPr>
        <w:pStyle w:val="Compact"/>
      </w:pPr>
      <w:r>
        <w:t xml:space="preserve">Coordinate with the school's pedagogical team, the Rector's Office, and, when necessary, with the local health center (Posta Médica) in the San Isidro district of Lima, Peru.</w:t>
      </w:r>
    </w:p>
    <w:p>
      <w:pPr>
        <w:numPr>
          <w:ilvl w:val="0"/>
          <w:numId w:val="1001"/>
        </w:numPr>
        <w:pStyle w:val="Compact"/>
      </w:pPr>
      <w:r>
        <w:t xml:space="preserve">Prepare and submit monthly activity reports to the Rector's Office by the 5th business day of each month.</w:t>
      </w:r>
    </w:p>
    <w:p>
      <w:pPr>
        <w:numPr>
          <w:ilvl w:val="0"/>
          <w:numId w:val="1001"/>
        </w:numPr>
        <w:pStyle w:val="Compact"/>
      </w:pPr>
      <w:r>
        <w:t xml:space="preserve">Comply with all labor and social security obligations under Peruvian law, including registration with the Seguro Social del Trabajo (SST) and EsSalud as applicable.</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Purchase Order is valid for acceptance within ten (10) business days from the date of issue. Failure to accept within this period shall render this Purchase Order null and void.</w:t>
      </w:r>
    </w:p>
    <w:p>
      <w:pPr>
        <w:numPr>
          <w:ilvl w:val="0"/>
          <w:numId w:val="1002"/>
        </w:numPr>
        <w:pStyle w:val="Compact"/>
      </w:pPr>
      <w:r>
        <w:rPr>
          <w:bCs/>
          <w:b/>
        </w:rPr>
        <w:t xml:space="preserve">Payment:</w:t>
      </w:r>
      <w:r>
        <w:t xml:space="preserve"> </w:t>
      </w:r>
      <w:r>
        <w:t xml:space="preserve">Payment shall be made via bank transfer to the account designated by the School Counselor. Invoices must be issued in accordance with the regulations of the Superintendencia Nacional de Aduanas y de Administración Tributaria (SUNAT) of Peru. All amounts are expressed in Peruvian Soles (PEN) and are subject to applicable withholding taxes (Impuesto a la Renta – 8% for professional services).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cause, the School Counselor shall be compensated for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civil and commercial laws of the Republic of Peru. Any disputes arising from this Purchase Order shall be resolved by the competent courts of Lima, Peru.</w:t>
      </w:r>
    </w:p>
    <w:p>
      <w:pPr>
        <w:numPr>
          <w:ilvl w:val="0"/>
          <w:numId w:val="1002"/>
        </w:numPr>
        <w:pStyle w:val="Compact"/>
      </w:pPr>
      <w:r>
        <w:rPr>
          <w:bCs/>
          <w:b/>
        </w:rPr>
        <w:t xml:space="preserve">Confidentiality:</w:t>
      </w:r>
      <w:r>
        <w:t xml:space="preserve"> </w:t>
      </w:r>
      <w:r>
        <w:t xml:space="preserve">The School Counselor agrees to maintain the confidentiality of all institutional data, student records, and internal communications of Colegio Nacional San Martín de Porres, Peru Lima, both during and after the term of this Purchase Order.</w:t>
      </w:r>
    </w:p>
    <w:p>
      <w:pPr>
        <w:numPr>
          <w:ilvl w:val="0"/>
          <w:numId w:val="1002"/>
        </w:numPr>
        <w:pStyle w:val="Compact"/>
      </w:pPr>
      <w:r>
        <w:rPr>
          <w:bCs/>
          <w:b/>
        </w:rPr>
        <w:t xml:space="preserve">Non-Exclusivity:</w:t>
      </w:r>
      <w:r>
        <w:t xml:space="preserve"> </w:t>
      </w:r>
      <w:r>
        <w:t xml:space="preserve">The School Counselor may provide services to other institutions, provided that such engagements do not conflict with the obligations set forth in this Purchase Order or compromise the quality of service delivered in Peru Lima.</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as declared by the Ministry of Health of Peru.</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School Counselor</w:t>
      </w:r>
      <w:r>
        <w:t xml:space="preserve"> </w:t>
      </w:r>
      <w:r>
        <w:t xml:space="preserve">services at the institution located in</w:t>
      </w:r>
      <w:r>
        <w:t xml:space="preserve"> </w:t>
      </w:r>
      <w:r>
        <w:t xml:space="preserve">Peru Lima</w:t>
      </w:r>
      <w:r>
        <w:t xml:space="preserve">. This document constitutes a binding agreement between the parties for the duration specified herein.</w:t>
      </w:r>
    </w:p>
    <w:bookmarkEnd w:id="28"/>
    <w:p>
      <w:pPr>
        <w:pStyle w:val="BodyText"/>
      </w:pPr>
      <w:r>
        <w:rPr>
          <w:bCs/>
          <w:b/>
        </w:rPr>
        <w:t xml:space="preserve">BUYER – Colegio Nacional San Martín de Porres</w:t>
      </w:r>
      <w:r>
        <w:br/>
      </w:r>
      <w:r>
        <w:t xml:space="preserve">Lic. María Elena Quispe Torres – Rectora</w:t>
      </w:r>
      <w:r>
        <w:br/>
      </w:r>
      <w:r>
        <w:t xml:space="preserve">DNI: 45678912</w:t>
      </w:r>
      <w:r>
        <w:br/>
      </w:r>
      <w:r>
        <w:t xml:space="preserve">Date: _______________</w:t>
      </w:r>
    </w:p>
    <w:p>
      <w:pPr>
        <w:pStyle w:val="BodyText"/>
      </w:pPr>
      <w:r>
        <w:rPr>
          <w:bCs/>
          <w:b/>
        </w:rPr>
        <w:t xml:space="preserve">SELLER – School Counselor</w:t>
      </w:r>
      <w:r>
        <w:br/>
      </w:r>
      <w:r>
        <w:t xml:space="preserve">Ing. Carlos Alberto Mendoza Ríos</w:t>
      </w:r>
      <w:r>
        <w:br/>
      </w:r>
      <w:r>
        <w:t xml:space="preserve">DNI: 41235678 | CIP: 123456</w:t>
      </w:r>
      <w:r>
        <w:br/>
      </w:r>
      <w:r>
        <w:t xml:space="preserve">Date: _______________</w:t>
      </w:r>
    </w:p>
    <w:p>
      <w:pPr>
        <w:pStyle w:val="BodyText"/>
      </w:pPr>
      <w:r>
        <w:t xml:space="preserve">This Purchase Order (PO No. CNSP-2025-0047) was issued by Colegio Nacional San Martín de Porres, Peru Lima, for the procurement of School Counselor professional services. Document reference: CNSP-ADM-2025-0047. For inquiries, contact the Procurement Office at compras@cnsp.edu.pe or +51 1 445-6789.</w:t>
      </w:r>
    </w:p>
    <w:p>
      <w:pPr>
        <w:pStyle w:val="BodyText"/>
      </w:pPr>
      <w:r>
        <w:t xml:space="preserve">© 2025 Colegio Nacional San Martín de Porres –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Peru Lima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