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Al-Nile International School – Sudan Khartoum</w:t>
      </w:r>
    </w:p>
    <w:p>
      <w:pPr>
        <w:pStyle w:val="BodyText"/>
      </w:pPr>
      <w:r>
        <w:t xml:space="preserve">Office of the Director of Student Affairs | Omdurman Road, Khartoum, Sudan</w:t>
      </w:r>
    </w:p>
    <w:p>
      <w:pPr>
        <w:pStyle w:val="BodyText"/>
      </w:pPr>
      <w:r>
        <w:t xml:space="preserve">Tel: +249-183-456-789 | Email: procurement@alnile-school.edu.sd</w:t>
      </w:r>
    </w:p>
    <w:bookmarkEnd w:id="20"/>
    <w:p>
      <w:pPr>
        <w:pStyle w:val="BodyText"/>
      </w:pPr>
      <w:r>
        <w:rPr>
          <w:bCs/>
          <w:b/>
        </w:rPr>
        <w:t xml:space="preserve">Purchase Order No.:</w:t>
      </w:r>
      <w:r>
        <w:t xml:space="preserve"> </w:t>
      </w:r>
      <w:r>
        <w:t xml:space="preserve">PO-2025-SKC-0147</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01 September 2025</w:t>
      </w:r>
    </w:p>
    <w:p>
      <w:pPr>
        <w:pStyle w:val="BodyText"/>
      </w:pPr>
      <w:r>
        <w:rPr>
          <w:bCs/>
          <w:b/>
        </w:rPr>
        <w:t xml:space="preserve">Contract Duration:</w:t>
      </w:r>
      <w:r>
        <w:t xml:space="preserve"> </w:t>
      </w:r>
      <w:r>
        <w:t xml:space="preserve">One Academic Year (September 2025 – June 2026)</w:t>
      </w:r>
    </w:p>
    <w:p>
      <w:pPr>
        <w:pStyle w:val="BodyText"/>
      </w:pPr>
      <w:r>
        <w:t xml:space="preserve">1. PARTIES TO THIS PURCHASE ORDER</w:t>
      </w:r>
    </w:p>
    <w:bookmarkStart w:id="21" w:name="buyer-requisitioning-authority"/>
    <w:p>
      <w:pPr>
        <w:pStyle w:val="Heading3"/>
      </w:pPr>
      <w:r>
        <w:t xml:space="preserve">BUYER (Requisitioning Authority)</w:t>
      </w:r>
    </w:p>
    <w:p>
      <w:pPr>
        <w:pStyle w:val="FirstParagraph"/>
      </w:pPr>
      <w:r>
        <w:rPr>
          <w:bCs/>
          <w:b/>
        </w:rPr>
        <w:t xml:space="preserve">Al-Nile International School</w:t>
      </w:r>
      <w:r>
        <w:br/>
      </w:r>
      <w:r>
        <w:t xml:space="preserve">Omdurman Road, Khartoum, Sudan</w:t>
      </w:r>
      <w:r>
        <w:br/>
      </w:r>
      <w:r>
        <w:t xml:space="preserve">Registration No.: SD-EDU-2003-1187</w:t>
      </w:r>
      <w:r>
        <w:br/>
      </w:r>
      <w:r>
        <w:t xml:space="preserve">Tax Identification No.: TIN-4482-9917</w:t>
      </w:r>
      <w:r>
        <w:br/>
      </w:r>
      <w:r>
        <w:t xml:space="preserve">Authorized Signatory: Dr. Ahmed El-Tahir Osman, Director</w:t>
      </w:r>
      <w:r>
        <w:br/>
      </w:r>
      <w:r>
        <w:t xml:space="preserve">Contact: procurement@alnile-school.edu.sd</w:t>
      </w:r>
    </w:p>
    <w:bookmarkEnd w:id="21"/>
    <w:bookmarkStart w:id="22" w:name="supplier-service-provider"/>
    <w:p>
      <w:pPr>
        <w:pStyle w:val="Heading3"/>
      </w:pPr>
      <w:r>
        <w:t xml:space="preserve">SUPPLIER / SERVICE PROVIDER</w:t>
      </w:r>
    </w:p>
    <w:p>
      <w:pPr>
        <w:pStyle w:val="FirstParagraph"/>
      </w:pPr>
      <w:r>
        <w:rPr>
          <w:bCs/>
          <w:b/>
        </w:rPr>
        <w:t xml:space="preserve">El-Rahma Educational Consulting &amp; Counseling Services LLC</w:t>
      </w:r>
      <w:r>
        <w:br/>
      </w:r>
      <w:r>
        <w:t xml:space="preserve">42 Al-Muraj Street, Shambat District, Khartoum, Sudan</w:t>
      </w:r>
      <w:r>
        <w:br/>
      </w:r>
      <w:r>
        <w:t xml:space="preserve">Commercial Registration No.: CR-2019-55432</w:t>
      </w:r>
      <w:r>
        <w:br/>
      </w:r>
      <w:r>
        <w:t xml:space="preserve">Tax Identification No.: TIN-7721-3308</w:t>
      </w:r>
      <w:r>
        <w:br/>
      </w:r>
      <w:r>
        <w:t xml:space="preserve">Authorized Signatory: Prof. Fatima Ibrahim Hassan, Managing Director</w:t>
      </w:r>
      <w:r>
        <w:br/>
      </w:r>
      <w:r>
        <w:t xml:space="preserve">Contact: info@elrahma-counseling.sd</w:t>
      </w:r>
    </w:p>
    <w:bookmarkEnd w:id="22"/>
    <w:p>
      <w:pPr>
        <w:pStyle w:val="BodyText"/>
      </w:pPr>
      <w:r>
        <w:t xml:space="preserve">2. DESCRIPTION OF GOODS AND SERVICES</w:t>
      </w:r>
    </w:p>
    <w:p>
      <w:pPr>
        <w:pStyle w:val="BodyText"/>
      </w:pPr>
      <w:r>
        <w:t xml:space="preserve">This Purchase Order is issued by Al-Nile International School, Sudan Khartoum, to formally procure the professional services of a qualified</w:t>
      </w:r>
      <w:r>
        <w:t xml:space="preserve"> </w:t>
      </w:r>
      <w:r>
        <w:rPr>
          <w:bCs/>
          <w:b/>
        </w:rPr>
        <w:t xml:space="preserve">School Counselor</w:t>
      </w:r>
      <w:r>
        <w:t xml:space="preserve"> </w:t>
      </w:r>
      <w:r>
        <w:t xml:space="preserve">for the 2025/2026 academic year. The School Counselor shall be engaged to provide comprehensive psychological, academic, and social counseling services to all enrolled students, faculty, and administrative staff within the school premises located in Khartoum, Sudan. The scope of this Purchase Order encompasses the full-time employment and deployment of one (1) certified School Counselor who shall operate under the supervision of the Director of Student Affairs.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Full-time School Counselor services – Psychological and emotional support for students (ages 6–18), including individual sessions, group therapy, and crisis intervention</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Academic counseling and career guidance programs for secondary students in Sudan Khartoum, including standardized test preparation support and university application advisory</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Faculty and staff wellness counseling – Monthly workshops on classroom management, stress reduction, and student behavioral intervention strategies</w:t>
            </w:r>
          </w:p>
        </w:tc>
        <w:tc>
          <w:tcPr/>
          <w:p>
            <w:pPr>
              <w:pStyle w:val="Compact"/>
              <w:jc w:val="left"/>
            </w:pPr>
            <w:r>
              <w:t xml:space="preserve">10</w:t>
            </w:r>
          </w:p>
        </w:tc>
        <w:tc>
          <w:tcPr/>
          <w:p>
            <w:pPr>
              <w:pStyle w:val="Compact"/>
              <w:jc w:val="left"/>
            </w:pPr>
            <w:r>
              <w:t xml:space="preserve">Workshops</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04</w:t>
            </w:r>
          </w:p>
        </w:tc>
        <w:tc>
          <w:tcPr/>
          <w:p>
            <w:pPr>
              <w:pStyle w:val="Compact"/>
              <w:jc w:val="left"/>
            </w:pPr>
            <w:r>
              <w:t xml:space="preserve">Parent engagement sessions – Quarterly seminars for parents/guardians on child development, mental health awareness, and home-school collaboration in the Sudan Khartoum community</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Provision of counseling materials, assessment tools, and confidential record-keeping systems compliant with Sudanese Ministry of Education guidelines</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06</w:t>
            </w:r>
          </w:p>
        </w:tc>
        <w:tc>
          <w:tcPr/>
          <w:p>
            <w:pPr>
              <w:pStyle w:val="Compact"/>
              <w:jc w:val="left"/>
            </w:pPr>
            <w:r>
              <w:t xml:space="preserve">Emergency and after-hours crisis response coverage (on-call basis, maximum 20 hours per month)</w:t>
            </w:r>
          </w:p>
        </w:tc>
        <w:tc>
          <w:tcPr/>
          <w:p>
            <w:pPr>
              <w:pStyle w:val="Compact"/>
              <w:jc w:val="left"/>
            </w:pPr>
            <w:r>
              <w:t xml:space="preserve">10</w:t>
            </w:r>
          </w:p>
        </w:tc>
        <w:tc>
          <w:tcPr/>
          <w:p>
            <w:pPr>
              <w:pStyle w:val="Compact"/>
              <w:jc w:val="left"/>
            </w:pPr>
            <w:r>
              <w:t xml:space="preserve">Months</w:t>
            </w:r>
          </w:p>
        </w:tc>
        <w:tc>
          <w:tcPr/>
          <w:p>
            <w:pPr>
              <w:pStyle w:val="Compact"/>
              <w:jc w:val="left"/>
            </w:pPr>
            <w:r>
              <w:t xml:space="preserve">15,000</w:t>
            </w:r>
          </w:p>
        </w:tc>
        <w:tc>
          <w:tcPr/>
          <w:p>
            <w:pPr>
              <w:pStyle w:val="Compact"/>
              <w:jc w:val="left"/>
            </w:pPr>
            <w:r>
              <w:t xml:space="preserve">150,000</w:t>
            </w:r>
          </w:p>
        </w:tc>
      </w:tr>
      <w:tr>
        <w:tc>
          <w:tcPr>
            <w:gridSpan w:val="5"/>
          </w:tcPr>
          <w:p>
            <w:pPr>
              <w:pStyle w:val="Compact"/>
              <w:jc w:val="right"/>
            </w:pPr>
            <w:r>
              <w:t xml:space="preserve">SUBTOTAL</w:t>
            </w:r>
          </w:p>
        </w:tc>
        <w:tc>
          <w:tcPr/>
          <w:p>
            <w:pPr>
              <w:pStyle w:val="Compact"/>
              <w:jc w:val="left"/>
            </w:pPr>
            <w:r>
              <w:t xml:space="preserve">2,155,000</w:t>
            </w:r>
          </w:p>
        </w:tc>
      </w:tr>
      <w:tr>
        <w:tc>
          <w:tcPr>
            <w:gridSpan w:val="5"/>
          </w:tcPr>
          <w:p>
            <w:pPr>
              <w:pStyle w:val="Compact"/>
              <w:jc w:val="right"/>
            </w:pPr>
            <w:r>
              <w:t xml:space="preserve">VAT (10% – Sudanese Value Added Tax)</w:t>
            </w:r>
          </w:p>
        </w:tc>
        <w:tc>
          <w:tcPr/>
          <w:p>
            <w:pPr>
              <w:pStyle w:val="Compact"/>
              <w:jc w:val="left"/>
            </w:pPr>
            <w:r>
              <w:t xml:space="preserve">215,500</w:t>
            </w:r>
          </w:p>
        </w:tc>
      </w:tr>
      <w:tr>
        <w:tc>
          <w:tcPr>
            <w:gridSpan w:val="5"/>
          </w:tcPr>
          <w:p>
            <w:pPr>
              <w:pStyle w:val="Compact"/>
              <w:jc w:val="right"/>
            </w:pPr>
            <w:r>
              <w:t xml:space="preserve">GRAND TOTAL (SDG)</w:t>
            </w:r>
          </w:p>
        </w:tc>
        <w:tc>
          <w:tcPr/>
          <w:p>
            <w:pPr>
              <w:pStyle w:val="Compact"/>
              <w:jc w:val="left"/>
            </w:pPr>
            <w:r>
              <w:t xml:space="preserve">2,370,500</w:t>
            </w:r>
          </w:p>
        </w:tc>
      </w:tr>
    </w:tbl>
    <w:p>
      <w:pPr>
        <w:pStyle w:val="BodyText"/>
      </w:pPr>
      <w:r>
        <w:t xml:space="preserve">3. QUALIFICATIONS AND REQUIREMENTS FOR THE SCHOOL COUNSELOR</w:t>
      </w:r>
    </w:p>
    <w:p>
      <w:pPr>
        <w:pStyle w:val="BodyText"/>
      </w:pPr>
      <w:r>
        <w:t xml:space="preserve">The School Counselor engaged under this Purchase Order must satisfy the following mandatory criteria as stipulated by the Sudanese Ministry of Education and the regulations governing educational institutions in Khartoum:</w:t>
      </w:r>
    </w:p>
    <w:p>
      <w:pPr>
        <w:numPr>
          <w:ilvl w:val="0"/>
          <w:numId w:val="1001"/>
        </w:numPr>
        <w:pStyle w:val="Compact"/>
      </w:pPr>
      <w:r>
        <w:t xml:space="preserve">Hold a minimum of a Master's degree in School Counseling, Educational Psychology, or a closely related field from an accredited university recognized by the Sudanese Ministry of Higher Education.</w:t>
      </w:r>
    </w:p>
    <w:p>
      <w:pPr>
        <w:numPr>
          <w:ilvl w:val="0"/>
          <w:numId w:val="1001"/>
        </w:numPr>
        <w:pStyle w:val="Compact"/>
      </w:pPr>
      <w:r>
        <w:t xml:space="preserve">Possess a valid professional license to practice counseling in the Republic of Sudan, issued by the Sudanese Board of Psychological and Educational Counseling.</w:t>
      </w:r>
    </w:p>
    <w:p>
      <w:pPr>
        <w:numPr>
          <w:ilvl w:val="0"/>
          <w:numId w:val="1001"/>
        </w:numPr>
        <w:pStyle w:val="Compact"/>
      </w:pPr>
      <w:r>
        <w:t xml:space="preserve">Demonstrate a minimum of five (5) years of documented experience providing counseling services in a K-12 school environment, with at least two (2) years of experience in the Sudan Khartoum region.</w:t>
      </w:r>
    </w:p>
    <w:p>
      <w:pPr>
        <w:numPr>
          <w:ilvl w:val="0"/>
          <w:numId w:val="1001"/>
        </w:numPr>
        <w:pStyle w:val="Compact"/>
      </w:pPr>
      <w:r>
        <w:t xml:space="preserve">Be proficient in both Arabic and English, as Al-Nile International School operates as a bilingual institution serving a diverse student body in Khartoum.</w:t>
      </w:r>
    </w:p>
    <w:p>
      <w:pPr>
        <w:numPr>
          <w:ilvl w:val="0"/>
          <w:numId w:val="1001"/>
        </w:numPr>
        <w:pStyle w:val="Compact"/>
      </w:pPr>
      <w:r>
        <w:t xml:space="preserve">Complete a background check and clearance certificate issued by the National Police, Khartoum Directorate, confirming no criminal record or history of misconduct involving minors.</w:t>
      </w:r>
    </w:p>
    <w:p>
      <w:pPr>
        <w:numPr>
          <w:ilvl w:val="0"/>
          <w:numId w:val="1001"/>
        </w:numPr>
        <w:pStyle w:val="Compact"/>
      </w:pPr>
      <w:r>
        <w:t xml:space="preserve">Hold a current first-aid and mental health first-aid certification valid for the duration of this Purchase Order.</w:t>
      </w:r>
    </w:p>
    <w:p>
      <w:pPr>
        <w:numPr>
          <w:ilvl w:val="0"/>
          <w:numId w:val="1001"/>
        </w:numPr>
        <w:pStyle w:val="Compact"/>
      </w:pPr>
      <w:r>
        <w:t xml:space="preserve">Agree to adhere to the code of professional ethics established by the Sudanese Association of School Counselors and the institutional policies of Al-Nile International School.</w:t>
      </w:r>
    </w:p>
    <w:p>
      <w:pPr>
        <w:pStyle w:val="FirstParagraph"/>
      </w:pPr>
      <w:r>
        <w:t xml:space="preserve">4. TERMS AND CONDITIONS</w:t>
      </w:r>
    </w:p>
    <w:p>
      <w:pPr>
        <w:numPr>
          <w:ilvl w:val="0"/>
          <w:numId w:val="1002"/>
        </w:numPr>
        <w:pStyle w:val="Compact"/>
      </w:pPr>
      <w:r>
        <w:rPr>
          <w:bCs/>
          <w:b/>
        </w:rPr>
        <w:t xml:space="preserve">Payment Terms:</w:t>
      </w:r>
      <w:r>
        <w:t xml:space="preserve"> </w:t>
      </w:r>
      <w:r>
        <w:t xml:space="preserve">The total amount of this Purchase Order shall be paid in four (4) equal quarterly installments of SDG 592,625 each, due on the 5th business day following the end of each academic quarter (December 2025, March 2026, June 2026, and a final reconciliation payment in July 2026). Payment shall be made via bank transfer to the Supplier's designated account at Bank of Khartoum, Sudan.</w:t>
      </w:r>
    </w:p>
    <w:p>
      <w:pPr>
        <w:numPr>
          <w:ilvl w:val="0"/>
          <w:numId w:val="1002"/>
        </w:numPr>
        <w:pStyle w:val="Compact"/>
      </w:pPr>
      <w:r>
        <w:rPr>
          <w:bCs/>
          <w:b/>
        </w:rPr>
        <w:t xml:space="preserve">Commencement and Termination:</w:t>
      </w:r>
      <w:r>
        <w:t xml:space="preserve"> </w:t>
      </w:r>
      <w:r>
        <w:t xml:space="preserve">The School Counselor shall report for duty no later than 01 September 2025. This Purchase Order shall remain in effect for one full academic year. Either party may terminate this agreement with thirty (30) days' written notice, subject to the completion of any ongoing student counseling cases in accordance with professional ethical standards.</w:t>
      </w:r>
    </w:p>
    <w:p>
      <w:pPr>
        <w:numPr>
          <w:ilvl w:val="0"/>
          <w:numId w:val="1002"/>
        </w:numPr>
        <w:pStyle w:val="Compact"/>
      </w:pPr>
      <w:r>
        <w:rPr>
          <w:bCs/>
          <w:b/>
        </w:rPr>
        <w:t xml:space="preserve">Performance Standards:</w:t>
      </w:r>
      <w:r>
        <w:t xml:space="preserve"> </w:t>
      </w:r>
      <w:r>
        <w:t xml:space="preserve">The School Counselor shall maintain a minimum caseload management ratio of 1:250 students, conduct a minimum of 15 individual counseling sessions per week, and submit a written progress report to the Director of Student Affairs by the last Friday of each month.</w:t>
      </w:r>
    </w:p>
    <w:p>
      <w:pPr>
        <w:numPr>
          <w:ilvl w:val="0"/>
          <w:numId w:val="1002"/>
        </w:numPr>
        <w:pStyle w:val="Compact"/>
      </w:pPr>
      <w:r>
        <w:rPr>
          <w:bCs/>
          <w:b/>
        </w:rPr>
        <w:t xml:space="preserve">Confidentiality:</w:t>
      </w:r>
      <w:r>
        <w:t xml:space="preserve"> </w:t>
      </w:r>
      <w:r>
        <w:t xml:space="preserve">All student records, session notes, and personal information handled by the School Counselor shall be treated as strictly confidential in accordance with Sudanese data protection regulations and the school's internal privacy policy. No information shall be disclosed to third parties without written parental or guardian consent, except in cases of imminent risk to life as mandated by Sudanese law.</w:t>
      </w:r>
    </w:p>
    <w:p>
      <w:pPr>
        <w:numPr>
          <w:ilvl w:val="0"/>
          <w:numId w:val="1002"/>
        </w:numPr>
        <w:pStyle w:val="Compact"/>
      </w:pPr>
      <w:r>
        <w:rPr>
          <w:bCs/>
          <w:b/>
        </w:rPr>
        <w:t xml:space="preserve">Working Hours and Location:</w:t>
      </w:r>
      <w:r>
        <w:t xml:space="preserve"> </w:t>
      </w:r>
      <w:r>
        <w:t xml:space="preserve">The School Counselor shall work full-time (Monday through Friday, 7:30 AM to 3:30 PM) at the Al-Nile International School premises on Omdurman Road, Khartoum, Sudan. The School Counselor shall also be available for scheduled after-school parent meetings and emergency response as outlined in Line Item 06.</w:t>
      </w:r>
    </w:p>
    <w:p>
      <w:pPr>
        <w:numPr>
          <w:ilvl w:val="0"/>
          <w:numId w:val="1002"/>
        </w:numPr>
        <w:pStyle w:val="Compact"/>
      </w:pPr>
      <w:r>
        <w:rPr>
          <w:bCs/>
          <w:b/>
        </w:rPr>
        <w:t xml:space="preserve">Compliance with Local Law:</w:t>
      </w:r>
      <w:r>
        <w:t xml:space="preserve"> </w:t>
      </w:r>
      <w:r>
        <w:t xml:space="preserve">All services rendered under this Purchase Order shall comply with the laws of the Republic of Sudan, the regulations of the Khartoum State Ministry of Education, and the standards set forth by the Sudanese National Council for Educational Quality Assurance.</w:t>
      </w:r>
    </w:p>
    <w:p>
      <w:pPr>
        <w:numPr>
          <w:ilvl w:val="0"/>
          <w:numId w:val="1002"/>
        </w:numPr>
        <w:pStyle w:val="Compact"/>
      </w:pPr>
      <w:r>
        <w:rPr>
          <w:bCs/>
          <w:b/>
        </w:rPr>
        <w:t xml:space="preserve">Dispute Resolution:</w:t>
      </w:r>
      <w:r>
        <w:t xml:space="preserve"> </w:t>
      </w:r>
      <w:r>
        <w:t xml:space="preserve">Any disputes arising from this Purchase Order shall first be addressed through good-faith negotiation between the parties. Should resolution not be achieved within fifteen (15) business days, the matter shall be referred to the Commercial Arbitration Center in Khartoum, Sudan, in accordance with the Sudanese Arbitration Law.</w:t>
      </w:r>
    </w:p>
    <w:p>
      <w:pPr>
        <w:numPr>
          <w:ilvl w:val="0"/>
          <w:numId w:val="1002"/>
        </w:numPr>
        <w:pStyle w:val="Compact"/>
      </w:pPr>
      <w:r>
        <w:rPr>
          <w:bCs/>
          <w:b/>
        </w:rPr>
        <w:t xml:space="preserve">Force Majeure:</w:t>
      </w:r>
      <w:r>
        <w:t xml:space="preserve"> </w:t>
      </w:r>
      <w:r>
        <w:t xml:space="preserve">Neither party shall be held liable for failure to perform obligations under this Purchase Order due to circumstances beyond reasonable control, including but not limited to natural disasters, civil unrest, government-mandated school closures, or public health emergencies affecting the Khartoum region.</w:t>
      </w:r>
    </w:p>
    <w:p>
      <w:pPr>
        <w:pStyle w:val="FirstParagraph"/>
      </w:pPr>
      <w:r>
        <w:rPr>
          <w:bCs/>
          <w:b/>
        </w:rPr>
        <w:t xml:space="preserve">NOTE:</w:t>
      </w:r>
      <w:r>
        <w:t xml:space="preserve"> </w:t>
      </w:r>
      <w:r>
        <w:t xml:space="preserve">This Purchase Order is subject to final approval by the Board of Governors of Al-Nile International School and the Sudan Khartoum State Directorate of Education. The Supplier is required to submit the School Counselor's full credentials, license copies, and signed employment contract to the Buyer's procurement office no later than 15 August 2025 to ensure timely commencement of services.</w:t>
      </w:r>
    </w:p>
    <w:p>
      <w:pPr>
        <w:pStyle w:val="BodyText"/>
      </w:pPr>
      <w:r>
        <w:t xml:space="preserve">5. AUTHORIZATION AND ACCEPTANCE</w:t>
      </w:r>
    </w:p>
    <w:p>
      <w:pPr>
        <w:pStyle w:val="BodyText"/>
      </w:pPr>
      <w:r>
        <w:rPr>
          <w:bCs/>
          <w:b/>
        </w:rPr>
        <w:t xml:space="preserve">FOR THE BUYER:</w:t>
      </w:r>
      <w:r>
        <w:br/>
      </w:r>
      <w:r>
        <w:t xml:space="preserve">Al-Nile International School, Sudan Khartoum</w:t>
      </w:r>
    </w:p>
    <w:p>
      <w:pPr>
        <w:pStyle w:val="BodyText"/>
      </w:pPr>
      <w:r>
        <w:t xml:space="preserve">Dr. Ahmed El-Tahir Osman</w:t>
      </w:r>
      <w:r>
        <w:br/>
      </w:r>
      <w:r>
        <w:t xml:space="preserve">Director of Student Affairs</w:t>
      </w:r>
      <w:r>
        <w:br/>
      </w:r>
      <w:r>
        <w:t xml:space="preserve">Date: _______________</w:t>
      </w:r>
    </w:p>
    <w:p>
      <w:pPr>
        <w:pStyle w:val="BodyText"/>
      </w:pPr>
      <w:r>
        <w:rPr>
          <w:bCs/>
          <w:b/>
        </w:rPr>
        <w:t xml:space="preserve">FOR THE SUPPLIER:</w:t>
      </w:r>
      <w:r>
        <w:br/>
      </w:r>
      <w:r>
        <w:t xml:space="preserve">El-Rahma Educational Consulting &amp; Counseling Services LLC</w:t>
      </w:r>
    </w:p>
    <w:p>
      <w:pPr>
        <w:pStyle w:val="BodyText"/>
      </w:pPr>
      <w:r>
        <w:t xml:space="preserve">Prof. Fatima Ibrahim Hassan</w:t>
      </w:r>
      <w:r>
        <w:br/>
      </w:r>
      <w:r>
        <w:t xml:space="preserve">Managing Director</w:t>
      </w:r>
      <w:r>
        <w:br/>
      </w:r>
      <w:r>
        <w:t xml:space="preserve">Date: _______________</w:t>
      </w:r>
    </w:p>
    <w:p>
      <w:pPr>
        <w:pStyle w:val="BodyText"/>
      </w:pPr>
      <w:r>
        <w:t xml:space="preserve">Purchase Order No. PO-2025-SKC-0147 | Al-Nile International School, Sudan Khartoum | Page 1 of 1</w:t>
      </w:r>
    </w:p>
    <w:p>
      <w:pPr>
        <w:pStyle w:val="BodyText"/>
      </w:pPr>
      <w:r>
        <w:t xml:space="preserve">This document is valid for a period of sixty (60) days from the date of issue. Unauthorized reproduction or distribution of this Purchase Order is prohibited.</w:t>
      </w:r>
    </w:p>
    <w:p>
      <w:pPr>
        <w:pStyle w:val="BodyText"/>
      </w:pPr>
      <w:r>
        <w:t xml:space="preserve">Issued in Khartoum, Republic of Sudan |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Sudan Khartoum</dc:title>
  <dc:creator/>
  <dc:language>en</dc:language>
  <cp:keywords/>
  <dcterms:created xsi:type="dcterms:W3CDTF">2026-10-10T04:24:10Z</dcterms:created>
  <dcterms:modified xsi:type="dcterms:W3CDTF">2026-10-10T04:24:10Z</dcterms:modified>
</cp:coreProperties>
</file>

<file path=docProps/custom.xml><?xml version="1.0" encoding="utf-8"?>
<Properties xmlns="http://schemas.openxmlformats.org/officeDocument/2006/custom-properties" xmlns:vt="http://schemas.openxmlformats.org/officeDocument/2006/docPropsVTypes"/>
</file>