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w:t>
      </w:r>
      <w:r>
        <w:t xml:space="preserve"> </w:t>
      </w:r>
      <w:r>
        <w:t xml:space="preserve">Switzerland</w:t>
      </w:r>
      <w:r>
        <w:t xml:space="preserve"> </w:t>
      </w:r>
      <w:r>
        <w:t xml:space="preserve">Zurich</w:t>
      </w:r>
    </w:p>
    <w:bookmarkStart w:id="20" w:name="purchase-order"/>
    <w:p>
      <w:pPr>
        <w:pStyle w:val="Heading1"/>
      </w:pPr>
      <w:r>
        <w:t xml:space="preserve">PURCHASE ORDER</w:t>
      </w:r>
    </w:p>
    <w:p>
      <w:pPr>
        <w:pStyle w:val="FirstParagraph"/>
      </w:pPr>
      <w:r>
        <w:t xml:space="preserve">Professional Services Procurement — Educational Support Services</w:t>
      </w:r>
    </w:p>
    <w:p>
      <w:pPr>
        <w:pStyle w:val="BodyText"/>
      </w:pPr>
      <w:r>
        <w:t xml:space="preserve">PO No. CH-ZRH-2025-04871</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CH-ZRH-2025-04871</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 Start Date</w:t>
            </w:r>
          </w:p>
        </w:tc>
        <w:tc>
          <w:tcPr/>
          <w:p>
            <w:pPr>
              <w:pStyle w:val="Compact"/>
              <w:jc w:val="left"/>
            </w:pPr>
            <w:r>
              <w:t xml:space="preserve">01 September 2025</w:t>
            </w:r>
          </w:p>
        </w:tc>
      </w:tr>
      <w:tr>
        <w:tc>
          <w:tcPr/>
          <w:p>
            <w:pPr>
              <w:pStyle w:val="Compact"/>
              <w:jc w:val="left"/>
            </w:pPr>
            <w:r>
              <w:t xml:space="preserve">Procurement Authority</w:t>
            </w:r>
          </w:p>
        </w:tc>
        <w:tc>
          <w:tcPr/>
          <w:p>
            <w:pPr>
              <w:pStyle w:val="Compact"/>
              <w:jc w:val="left"/>
            </w:pPr>
            <w:r>
              <w:t xml:space="preserve">Zurich City Department of Education (Stadtpädagogisches Zentrum Zürich)</w:t>
            </w:r>
          </w:p>
        </w:tc>
      </w:tr>
      <w:tr>
        <w:tc>
          <w:tcPr/>
          <w:p>
            <w:pPr>
              <w:pStyle w:val="Compact"/>
              <w:jc w:val="left"/>
            </w:pPr>
            <w:r>
              <w:t xml:space="preserve">Location of Service</w:t>
            </w:r>
          </w:p>
        </w:tc>
        <w:tc>
          <w:tcPr/>
          <w:p>
            <w:pPr>
              <w:pStyle w:val="Compact"/>
              <w:jc w:val="left"/>
            </w:pPr>
            <w:r>
              <w:t xml:space="preserve">Zurich, Switzerland — Kantonsschule Rüttimühle, Rüttistrasse 28, 8045 Zürich</w:t>
            </w:r>
          </w:p>
        </w:tc>
      </w:tr>
      <w:tr>
        <w:tc>
          <w:tcPr/>
          <w:p>
            <w:pPr>
              <w:pStyle w:val="Compact"/>
              <w:jc w:val="left"/>
            </w:pPr>
            <w:r>
              <w:t xml:space="preserve">Currency</w:t>
            </w:r>
          </w:p>
        </w:tc>
        <w:tc>
          <w:tcPr/>
          <w:p>
            <w:pPr>
              <w:pStyle w:val="Compact"/>
              <w:jc w:val="left"/>
            </w:pPr>
            <w:r>
              <w:t xml:space="preserve">Swiss Franc (CHF)</w:t>
            </w:r>
          </w:p>
        </w:tc>
      </w:tr>
      <w:tr>
        <w:tc>
          <w:tcPr/>
          <w:p>
            <w:pPr>
              <w:pStyle w:val="Compact"/>
              <w:jc w:val="left"/>
            </w:pPr>
            <w:r>
              <w:t xml:space="preserve">Payment Terms</w:t>
            </w:r>
          </w:p>
        </w:tc>
        <w:tc>
          <w:tcPr/>
          <w:p>
            <w:pPr>
              <w:pStyle w:val="Compact"/>
              <w:jc w:val="left"/>
            </w:pPr>
            <w:r>
              <w:t xml:space="preserve">Net 30 days from invoice date</w:t>
            </w:r>
          </w:p>
        </w:tc>
      </w:tr>
    </w:tbl>
    <w:bookmarkEnd w:id="21"/>
    <w:bookmarkStart w:id="24" w:name="parties-involved"/>
    <w:p>
      <w:pPr>
        <w:pStyle w:val="Heading2"/>
      </w:pPr>
      <w:r>
        <w:t xml:space="preserve">2. Parties Involved</w:t>
      </w:r>
    </w:p>
    <w:bookmarkStart w:id="22" w:name="buyer-procuring-entity"/>
    <w:p>
      <w:pPr>
        <w:pStyle w:val="Heading3"/>
      </w:pPr>
      <w:r>
        <w:t xml:space="preserve">Buyer (Procuring Entity)</w:t>
      </w:r>
    </w:p>
    <w:p>
      <w:pPr>
        <w:pStyle w:val="FirstParagraph"/>
      </w:pPr>
      <w:r>
        <w:rPr>
          <w:bCs/>
          <w:b/>
        </w:rPr>
        <w:t xml:space="preserve">Zurich City Department of Education</w:t>
      </w:r>
      <w:r>
        <w:br/>
      </w:r>
      <w:r>
        <w:t xml:space="preserve">Stadtpädagogisches Zentrum Zürich</w:t>
      </w:r>
      <w:r>
        <w:br/>
      </w:r>
      <w:r>
        <w:t xml:space="preserve">Limmatquai 4</w:t>
      </w:r>
      <w:r>
        <w:br/>
      </w:r>
      <w:r>
        <w:t xml:space="preserve">8001 Zürich, Switzerland</w:t>
      </w:r>
      <w:r>
        <w:br/>
      </w:r>
      <w:r>
        <w:t xml:space="preserve">VAT No.: CHE-112.345.678</w:t>
      </w:r>
      <w:r>
        <w:br/>
      </w:r>
      <w:r>
        <w:t xml:space="preserve">Contact: Dr. Elisabeth Meier, Head of Procurement</w:t>
      </w:r>
      <w:r>
        <w:br/>
      </w:r>
      <w:r>
        <w:t xml:space="preserve">Email: procurement@pdz.zh.ch</w:t>
      </w:r>
      <w:r>
        <w:br/>
      </w:r>
      <w:r>
        <w:t xml:space="preserve">Phone: +41 44 411 22 33</w:t>
      </w:r>
    </w:p>
    <w:bookmarkEnd w:id="22"/>
    <w:bookmarkStart w:id="23" w:name="supplier-service-provider"/>
    <w:p>
      <w:pPr>
        <w:pStyle w:val="Heading3"/>
      </w:pPr>
      <w:r>
        <w:t xml:space="preserve">Supplier (Service Provider)</w:t>
      </w:r>
    </w:p>
    <w:p>
      <w:pPr>
        <w:pStyle w:val="FirstParagraph"/>
      </w:pPr>
      <w:r>
        <w:rPr>
          <w:bCs/>
          <w:b/>
        </w:rPr>
        <w:t xml:space="preserve">Alpine Educational Consulting AG</w:t>
      </w:r>
      <w:r>
        <w:br/>
      </w:r>
      <w:r>
        <w:t xml:space="preserve">Bahnhofstrasse 142</w:t>
      </w:r>
      <w:r>
        <w:br/>
      </w:r>
      <w:r>
        <w:t xml:space="preserve">8001 Zürich, Switzerland</w:t>
      </w:r>
      <w:r>
        <w:br/>
      </w:r>
      <w:r>
        <w:t xml:space="preserve">UID: CHE-297.854.102</w:t>
      </w:r>
      <w:r>
        <w:br/>
      </w:r>
      <w:r>
        <w:t xml:space="preserve">Contact: Mr. Thomas Keller, Managing Director</w:t>
      </w:r>
      <w:r>
        <w:br/>
      </w:r>
      <w:r>
        <w:t xml:space="preserve">Email: t.keller@alpine-edu.ch</w:t>
      </w:r>
      <w:r>
        <w:br/>
      </w:r>
      <w:r>
        <w:t xml:space="preserve">Phone: +41 44 210 55 66</w:t>
      </w:r>
    </w:p>
    <w:bookmarkEnd w:id="23"/>
    <w:bookmarkEnd w:id="24"/>
    <w:bookmarkStart w:id="25" w:name="description-of-goods-services"/>
    <w:p>
      <w:pPr>
        <w:pStyle w:val="Heading2"/>
      </w:pPr>
      <w:r>
        <w:t xml:space="preserve">3. Description of Goods / Services</w:t>
      </w:r>
    </w:p>
    <w:p>
      <w:pPr>
        <w:pStyle w:val="FirstParagraph"/>
      </w:pPr>
      <w:r>
        <w:t xml:space="preserve">This</w:t>
      </w:r>
      <w:r>
        <w:t xml:space="preserve"> </w:t>
      </w:r>
      <w:r>
        <w:t xml:space="preserve">Purchase Order</w:t>
      </w:r>
      <w:r>
        <w:t xml:space="preserve"> </w:t>
      </w:r>
      <w:r>
        <w:t xml:space="preserve">is issued by the Zurich City Department of Education to procure the professional services of a qualified</w:t>
      </w:r>
      <w:r>
        <w:t xml:space="preserve"> </w:t>
      </w:r>
      <w:r>
        <w:t xml:space="preserve">School Counselor</w:t>
      </w:r>
      <w:r>
        <w:t xml:space="preserve"> </w:t>
      </w:r>
      <w:r>
        <w:t xml:space="preserve">to be deployed at Kantonsschule Rüttimühle in</w:t>
      </w:r>
      <w:r>
        <w:t xml:space="preserve"> </w:t>
      </w:r>
      <w:r>
        <w:t xml:space="preserve">Switzerland Zurich</w:t>
      </w:r>
      <w:r>
        <w:t xml:space="preserve">. The engagement is intended to support the academic, emotional, and social well-being of approximately 1,200 secondary-level students during the 2025/2026 academic year.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(CHF)</w:t>
            </w:r>
          </w:p>
        </w:tc>
        <w:tc>
          <w:tcPr/>
          <w:p>
            <w:pPr>
              <w:pStyle w:val="Compact"/>
              <w:jc w:val="left"/>
            </w:pPr>
            <w:r>
              <w:t xml:space="preserve">Total (CHF)</w:t>
            </w:r>
          </w:p>
        </w:tc>
      </w:tr>
      <w:tr>
        <w:tc>
          <w:tcPr/>
          <w:p>
            <w:pPr>
              <w:pStyle w:val="Compact"/>
              <w:jc w:val="left"/>
            </w:pPr>
            <w:r>
              <w:t xml:space="preserve">01</w:t>
            </w:r>
          </w:p>
        </w:tc>
        <w:tc>
          <w:tcPr/>
          <w:p>
            <w:pPr>
              <w:pStyle w:val="Compact"/>
              <w:jc w:val="left"/>
            </w:pPr>
            <w:r>
              <w:t xml:space="preserve">Full-time School Counselor services (38 hours/week) — academic year 2025/2026 (September 2025 to June 2026). Includes individual student counseling, group workshops, crisis intervention, and coordination with parents and teaching staff.</w:t>
            </w:r>
          </w:p>
        </w:tc>
        <w:tc>
          <w:tcPr/>
          <w:p>
            <w:pPr>
              <w:pStyle w:val="Compact"/>
              <w:jc w:val="left"/>
            </w:pPr>
            <w:r>
              <w:t xml:space="preserve">1 position</w:t>
            </w:r>
          </w:p>
        </w:tc>
        <w:tc>
          <w:tcPr/>
          <w:p>
            <w:pPr>
              <w:pStyle w:val="Compact"/>
              <w:jc w:val="left"/>
            </w:pPr>
            <w:r>
              <w:t xml:space="preserve">96,000.00</w:t>
            </w:r>
          </w:p>
        </w:tc>
        <w:tc>
          <w:tcPr/>
          <w:p>
            <w:pPr>
              <w:pStyle w:val="Compact"/>
              <w:jc w:val="left"/>
            </w:pPr>
            <w:r>
              <w:t xml:space="preserve">96,000.00</w:t>
            </w:r>
          </w:p>
        </w:tc>
      </w:tr>
      <w:tr>
        <w:tc>
          <w:tcPr/>
          <w:p>
            <w:pPr>
              <w:pStyle w:val="Compact"/>
              <w:jc w:val="left"/>
            </w:pPr>
            <w:r>
              <w:t xml:space="preserve">02</w:t>
            </w:r>
          </w:p>
        </w:tc>
        <w:tc>
          <w:tcPr/>
          <w:p>
            <w:pPr>
              <w:pStyle w:val="Compact"/>
              <w:jc w:val="left"/>
            </w:pPr>
            <w:r>
              <w:t xml:space="preserve">Initial onboarding, integration into the Zurich school counseling network, and mandatory Swiss educational compliance training (including data protection under Swiss FADP / nDSG).</w:t>
            </w:r>
          </w:p>
        </w:tc>
        <w:tc>
          <w:tcPr/>
          <w:p>
            <w:pPr>
              <w:pStyle w:val="Compact"/>
              <w:jc w:val="left"/>
            </w:pPr>
            <w:r>
              <w:t xml:space="preserve">1 package</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03</w:t>
            </w:r>
          </w:p>
        </w:tc>
        <w:tc>
          <w:tcPr/>
          <w:p>
            <w:pPr>
              <w:pStyle w:val="Compact"/>
              <w:jc w:val="left"/>
            </w:pPr>
            <w:r>
              <w:t xml:space="preserve">Provision of counseling materials, assessment tools, and digital platform license (Zurich Education Portal) for the duration of the contract.</w:t>
            </w:r>
          </w:p>
        </w:tc>
        <w:tc>
          <w:tcPr/>
          <w:p>
            <w:pPr>
              <w:pStyle w:val="Compact"/>
              <w:jc w:val="left"/>
            </w:pPr>
            <w:r>
              <w:t xml:space="preserve">12 months</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04</w:t>
            </w:r>
          </w:p>
        </w:tc>
        <w:tc>
          <w:tcPr/>
          <w:p>
            <w:pPr>
              <w:pStyle w:val="Compact"/>
              <w:jc w:val="left"/>
            </w:pPr>
            <w:r>
              <w:t xml:space="preserve">Quarterly progress reporting and performance review sessions with the Zurich City Department of Education.</w:t>
            </w:r>
          </w:p>
        </w:tc>
        <w:tc>
          <w:tcPr/>
          <w:p>
            <w:pPr>
              <w:pStyle w:val="Compact"/>
              <w:jc w:val="left"/>
            </w:pPr>
            <w:r>
              <w:t xml:space="preserve">4 sessions</w:t>
            </w:r>
          </w:p>
        </w:tc>
        <w:tc>
          <w:tcPr/>
          <w:p>
            <w:pPr>
              <w:pStyle w:val="Compact"/>
              <w:jc w:val="left"/>
            </w:pPr>
            <w:r>
              <w:t xml:space="preserve">1,200.00</w:t>
            </w:r>
          </w:p>
        </w:tc>
        <w:tc>
          <w:tcPr/>
          <w:p>
            <w:pPr>
              <w:pStyle w:val="Compact"/>
              <w:jc w:val="left"/>
            </w:pPr>
            <w:r>
              <w:t xml:space="preserve">4,800.00</w:t>
            </w:r>
          </w:p>
        </w:tc>
      </w:tr>
      <w:tr>
        <w:tc>
          <w:tcPr>
            <w:gridSpan w:val="4"/>
          </w:tcPr>
          <w:p>
            <w:pPr>
              <w:pStyle w:val="Compact"/>
              <w:jc w:val="left"/>
            </w:pPr>
            <w:r>
              <w:t xml:space="preserve">Subtotal</w:t>
            </w:r>
          </w:p>
        </w:tc>
        <w:tc>
          <w:tcPr/>
          <w:p>
            <w:pPr>
              <w:pStyle w:val="Compact"/>
              <w:jc w:val="left"/>
            </w:pPr>
            <w:r>
              <w:t xml:space="preserve">109,100.00</w:t>
            </w:r>
          </w:p>
        </w:tc>
      </w:tr>
      <w:tr>
        <w:tc>
          <w:tcPr>
            <w:gridSpan w:val="4"/>
          </w:tcPr>
          <w:p>
            <w:pPr>
              <w:pStyle w:val="Compact"/>
              <w:jc w:val="left"/>
            </w:pPr>
            <w:r>
              <w:t xml:space="preserve">VAT (7.7% — Swiss standard rate)</w:t>
            </w:r>
          </w:p>
        </w:tc>
        <w:tc>
          <w:tcPr/>
          <w:p>
            <w:pPr>
              <w:pStyle w:val="Compact"/>
              <w:jc w:val="left"/>
            </w:pPr>
            <w:r>
              <w:t xml:space="preserve">8,400.70</w:t>
            </w:r>
          </w:p>
        </w:tc>
      </w:tr>
      <w:tr>
        <w:tc>
          <w:tcPr>
            <w:gridSpan w:val="4"/>
          </w:tcPr>
          <w:p>
            <w:pPr>
              <w:pStyle w:val="Compact"/>
              <w:jc w:val="left"/>
            </w:pPr>
            <w:r>
              <w:rPr>
                <w:bCs/>
                <w:b/>
              </w:rPr>
              <w:t xml:space="preserve">Grand Total (CHF)</w:t>
            </w:r>
          </w:p>
        </w:tc>
        <w:tc>
          <w:tcPr/>
          <w:p>
            <w:pPr>
              <w:pStyle w:val="Compact"/>
              <w:jc w:val="left"/>
            </w:pPr>
            <w:r>
              <w:rPr>
                <w:bCs/>
                <w:b/>
              </w:rPr>
              <w:t xml:space="preserve">117,500.70</w:t>
            </w:r>
          </w:p>
        </w:tc>
      </w:tr>
    </w:tbl>
    <w:bookmarkEnd w:id="25"/>
    <w:bookmarkStart w:id="26" w:name="scope-of-work-qualification-requirements"/>
    <w:p>
      <w:pPr>
        <w:pStyle w:val="Heading2"/>
      </w:pPr>
      <w:r>
        <w:t xml:space="preserve">4. Scope of Work &amp; Qualification Requirements</w:t>
      </w:r>
    </w:p>
    <w:p>
      <w:pPr>
        <w:pStyle w:val="FirstParagraph"/>
      </w:pPr>
      <w:r>
        <w:t xml:space="preserve">The</w:t>
      </w:r>
      <w:r>
        <w:t xml:space="preserve"> </w:t>
      </w:r>
      <w:r>
        <w:t xml:space="preserve">School Counselor</w:t>
      </w:r>
      <w:r>
        <w:t xml:space="preserve"> </w:t>
      </w:r>
      <w:r>
        <w:t xml:space="preserve">engaged under this</w:t>
      </w:r>
      <w:r>
        <w:t xml:space="preserve"> </w:t>
      </w:r>
      <w:r>
        <w:t xml:space="preserve">Purchase Order</w:t>
      </w:r>
      <w:r>
        <w:t xml:space="preserve"> </w:t>
      </w:r>
      <w:r>
        <w:t xml:space="preserve">must meet the following criteria as stipulated by the Canton of Zurich educational regulations:</w:t>
      </w:r>
    </w:p>
    <w:p>
      <w:pPr>
        <w:numPr>
          <w:ilvl w:val="0"/>
          <w:numId w:val="1001"/>
        </w:numPr>
        <w:pStyle w:val="Compact"/>
      </w:pPr>
      <w:r>
        <w:t xml:space="preserve">Hold a recognized master's degree in psychology, educational counseling, or a closely related field from a Swiss or EU/EEA-accredited institution.</w:t>
      </w:r>
    </w:p>
    <w:p>
      <w:pPr>
        <w:numPr>
          <w:ilvl w:val="0"/>
          <w:numId w:val="1001"/>
        </w:numPr>
        <w:pStyle w:val="Compact"/>
      </w:pPr>
      <w:r>
        <w:t xml:space="preserve">Be registered with the Swiss Association of School Counselors (Schweizerischer Verband für Schulpsychologie) or an equivalent professional body operating in</w:t>
      </w:r>
      <w:r>
        <w:t xml:space="preserve"> </w:t>
      </w:r>
      <w:r>
        <w:t xml:space="preserve">Switzerland Zurich</w:t>
      </w:r>
      <w:r>
        <w:t xml:space="preserve">.</w:t>
      </w:r>
    </w:p>
    <w:p>
      <w:pPr>
        <w:numPr>
          <w:ilvl w:val="0"/>
          <w:numId w:val="1001"/>
        </w:numPr>
        <w:pStyle w:val="Compact"/>
      </w:pPr>
      <w:r>
        <w:t xml:space="preserve">Demonstrate a minimum of five (5) years of post-qualification experience in a secondary school counseling setting.</w:t>
      </w:r>
    </w:p>
    <w:p>
      <w:pPr>
        <w:numPr>
          <w:ilvl w:val="0"/>
          <w:numId w:val="1001"/>
        </w:numPr>
        <w:pStyle w:val="Compact"/>
      </w:pPr>
      <w:r>
        <w:t xml:space="preserve">Be proficient in German (C1 level minimum) and English (B2 level minimum) to serve the multilingual student body in Zurich.</w:t>
      </w:r>
    </w:p>
    <w:p>
      <w:pPr>
        <w:numPr>
          <w:ilvl w:val="0"/>
          <w:numId w:val="1001"/>
        </w:numPr>
        <w:pStyle w:val="Compact"/>
      </w:pPr>
      <w:r>
        <w:t xml:space="preserve">Complete the mandatory Swiss data protection and child safeguarding certification prior to commencing duties.</w:t>
      </w:r>
    </w:p>
    <w:p>
      <w:pPr>
        <w:numPr>
          <w:ilvl w:val="0"/>
          <w:numId w:val="1001"/>
        </w:numPr>
        <w:pStyle w:val="Compact"/>
      </w:pPr>
      <w:r>
        <w:t xml:space="preserve">Adhere to the ethical code of conduct established by the Zurich City Department of Education and the Canton of Zurich School Act (Schulgesetz des Kantons Zürich).</w:t>
      </w:r>
    </w:p>
    <w:bookmarkEnd w:id="26"/>
    <w:bookmarkStart w:id="27" w:name="terms-and-conditions"/>
    <w:p>
      <w:pPr>
        <w:pStyle w:val="Heading2"/>
      </w:pPr>
      <w:r>
        <w:t xml:space="preserve">5.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Swiss Confederation, specifically the Swiss Code of Obligations (OR) and the applicable cantonal regulations of the Canton of Zurich.</w:t>
      </w:r>
    </w:p>
    <w:p>
      <w:pPr>
        <w:numPr>
          <w:ilvl w:val="0"/>
          <w:numId w:val="1002"/>
        </w:numPr>
        <w:pStyle w:val="Compact"/>
      </w:pPr>
      <w:r>
        <w:rPr>
          <w:bCs/>
          <w:b/>
        </w:rPr>
        <w:t xml:space="preserve">Place of Performance:</w:t>
      </w:r>
      <w:r>
        <w:t xml:space="preserve"> </w:t>
      </w:r>
      <w:r>
        <w:t xml:space="preserve">All services shall be rendered at the designated school premises in Switzerland Zurich, unless otherwise agreed in writing by both parties.</w:t>
      </w:r>
    </w:p>
    <w:p>
      <w:pPr>
        <w:numPr>
          <w:ilvl w:val="0"/>
          <w:numId w:val="1002"/>
        </w:numPr>
        <w:pStyle w:val="Compact"/>
      </w:pPr>
      <w:r>
        <w:rPr>
          <w:bCs/>
          <w:b/>
        </w:rPr>
        <w:t xml:space="preserve">Confidentiality:</w:t>
      </w:r>
      <w:r>
        <w:t xml:space="preserve"> </w:t>
      </w:r>
      <w:r>
        <w:t xml:space="preserve">The School Counselor shall maintain strict confidentiality regarding all student records, session notes, and personal data in compliance with the Swiss Federal Act on Data Protection (nDSG) and the Zurich municipal data protection ordinance.</w:t>
      </w:r>
    </w:p>
    <w:p>
      <w:pPr>
        <w:numPr>
          <w:ilvl w:val="0"/>
          <w:numId w:val="1002"/>
        </w:numPr>
        <w:pStyle w:val="Compact"/>
      </w:pPr>
      <w:r>
        <w:rPr>
          <w:bCs/>
          <w:b/>
        </w:rPr>
        <w:t xml:space="preserve">Termination:</w:t>
      </w:r>
      <w:r>
        <w:t xml:space="preserve"> </w:t>
      </w:r>
      <w:r>
        <w:t xml:space="preserve">Either party may terminate this Purchase Order with a written notice period of sixty (60) calendar days. In cases of gross misconduct or failure to meet performance benchmarks, termination may be effected with fourteen (14) days' notice.</w:t>
      </w:r>
    </w:p>
    <w:p>
      <w:pPr>
        <w:numPr>
          <w:ilvl w:val="0"/>
          <w:numId w:val="1002"/>
        </w:numPr>
        <w:pStyle w:val="Compact"/>
      </w:pPr>
      <w:r>
        <w:rPr>
          <w:bCs/>
          <w:b/>
        </w:rPr>
        <w:t xml:space="preserve">Dispute Resolution:</w:t>
      </w:r>
      <w:r>
        <w:t xml:space="preserve"> </w:t>
      </w:r>
      <w:r>
        <w:t xml:space="preserve">Any disputes arising from this Purchase Order shall first be subject to mediation. If unresolved within thirty (30) days, the matter shall be referred to the competent civil court in Zurich, Switzerland.</w:t>
      </w:r>
    </w:p>
    <w:p>
      <w:pPr>
        <w:numPr>
          <w:ilvl w:val="0"/>
          <w:numId w:val="1002"/>
        </w:numPr>
        <w:pStyle w:val="Compact"/>
      </w:pPr>
      <w:r>
        <w:rPr>
          <w:bCs/>
          <w:b/>
        </w:rPr>
        <w:t xml:space="preserve">Insurance:</w:t>
      </w:r>
      <w:r>
        <w:t xml:space="preserve"> </w:t>
      </w:r>
      <w:r>
        <w:t xml:space="preserve">The supplier shall maintain professional liability insurance with a minimum coverage of CHF 5,000,000 for the duration of the engagement.</w:t>
      </w:r>
    </w:p>
    <w:p>
      <w:pPr>
        <w:numPr>
          <w:ilvl w:val="0"/>
          <w:numId w:val="1002"/>
        </w:numPr>
        <w:pStyle w:val="Compact"/>
      </w:pPr>
      <w:r>
        <w:rPr>
          <w:bCs/>
          <w:b/>
        </w:rPr>
        <w:t xml:space="preserve">Compliance:</w:t>
      </w:r>
      <w:r>
        <w:t xml:space="preserve"> </w:t>
      </w:r>
      <w:r>
        <w:t xml:space="preserve">The supplier warrants that the School Counselor shall comply with all applicable Swiss labor laws, non-discrimination statutes, and child protection regulations in force in the Canton of Zurich.</w:t>
      </w:r>
    </w:p>
    <w:bookmarkEnd w:id="27"/>
    <w:bookmarkStart w:id="28" w:name="payment-instructions"/>
    <w:p>
      <w:pPr>
        <w:pStyle w:val="Heading2"/>
      </w:pPr>
      <w:r>
        <w:t xml:space="preserve">6. Payment Instructions</w:t>
      </w:r>
    </w:p>
    <w:p>
      <w:pPr>
        <w:pStyle w:val="FirstParagraph"/>
      </w:pPr>
      <w:r>
        <w:t xml:space="preserve">All payments under this Purchase Order shall be made via bank transfer to the following account of the supplier: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Bank</w:t>
            </w:r>
          </w:p>
        </w:tc>
        <w:tc>
          <w:tcPr/>
          <w:p>
            <w:pPr>
              <w:pStyle w:val="Compact"/>
              <w:jc w:val="left"/>
            </w:pPr>
            <w:r>
              <w:t xml:space="preserve">IBAN</w:t>
            </w:r>
          </w:p>
        </w:tc>
        <w:tc>
          <w:tcPr/>
          <w:p>
            <w:pPr>
              <w:pStyle w:val="Compact"/>
              <w:jc w:val="left"/>
            </w:pPr>
            <w:r>
              <w:t xml:space="preserve">BIC / SWIFT</w:t>
            </w:r>
          </w:p>
        </w:tc>
      </w:tr>
      <w:tr>
        <w:tc>
          <w:tcPr/>
          <w:p>
            <w:pPr>
              <w:pStyle w:val="Compact"/>
              <w:jc w:val="left"/>
            </w:pPr>
            <w:r>
              <w:t xml:space="preserve">UBS AG, Zürich</w:t>
            </w:r>
          </w:p>
        </w:tc>
        <w:tc>
          <w:tcPr/>
          <w:p>
            <w:pPr>
              <w:pStyle w:val="Compact"/>
              <w:jc w:val="left"/>
            </w:pPr>
            <w:r>
              <w:t xml:space="preserve">CH93 0076 2011 6238 5295 7</w:t>
            </w:r>
          </w:p>
        </w:tc>
        <w:tc>
          <w:tcPr/>
          <w:p>
            <w:pPr>
              <w:pStyle w:val="Compact"/>
              <w:jc w:val="left"/>
            </w:pPr>
            <w:r>
              <w:t xml:space="preserve">UBSWCHZH80A</w:t>
            </w:r>
          </w:p>
        </w:tc>
      </w:tr>
    </w:tbl>
    <w:p>
      <w:pPr>
        <w:pStyle w:val="BodyText"/>
      </w:pPr>
      <w:r>
        <w:t xml:space="preserve">Invoices must reference Purchase Order number</w:t>
      </w:r>
      <w:r>
        <w:t xml:space="preserve"> </w:t>
      </w:r>
      <w:r>
        <w:rPr>
          <w:bCs/>
          <w:b/>
        </w:rPr>
        <w:t xml:space="preserve">CH-ZRH-2025-04871</w:t>
      </w:r>
      <w:r>
        <w:t xml:space="preserve"> </w:t>
      </w:r>
      <w:r>
        <w:t xml:space="preserve">and be submitted to the Zurich City Department of Education, Accounts Payable Division, Limmatquai 4, 8001 Zürich, Switzerland.</w:t>
      </w:r>
    </w:p>
    <w:bookmarkEnd w:id="28"/>
    <w:p>
      <w:pPr>
        <w:pStyle w:val="BodyText"/>
      </w:pPr>
      <w:r>
        <w:rPr>
          <w:bCs/>
          <w:b/>
        </w:rPr>
        <w:t xml:space="preserve">Note:</w:t>
      </w:r>
      <w:r>
        <w:t xml:space="preserve"> </w:t>
      </w:r>
      <w:r>
        <w:t xml:space="preserve">This Purchase Order constitutes a binding procurement document for the engagement of a School Counselor in the Zurich public education system. All terms are subject to final approval by the Zurich City Council Education Committee. The supplier acknowledges that acceptance of this Purchase Order implies full agreement to all terms, conditions, and qualification requirements outlined herein.</w:t>
      </w:r>
    </w:p>
    <w:bookmarkStart w:id="29" w:name="authorization-signatures"/>
    <w:p>
      <w:pPr>
        <w:pStyle w:val="Heading2"/>
      </w:pPr>
      <w:r>
        <w:t xml:space="preserve">7. Authorization &amp; Signatures</w:t>
      </w:r>
    </w:p>
    <w:p>
      <w:pPr>
        <w:pStyle w:val="FirstParagraph"/>
      </w:pPr>
      <w:r>
        <w:rPr>
          <w:bCs/>
          <w:b/>
        </w:rPr>
        <w:t xml:space="preserve">For and on behalf of the Buyer:</w:t>
      </w:r>
    </w:p>
    <w:p>
      <w:pPr>
        <w:pStyle w:val="BodyText"/>
      </w:pPr>
      <w:r>
        <w:t xml:space="preserve">Dr. Elisabeth Meier</w:t>
      </w:r>
      <w:r>
        <w:br/>
      </w:r>
      <w:r>
        <w:t xml:space="preserve">Head of Procurement</w:t>
      </w:r>
      <w:r>
        <w:br/>
      </w:r>
      <w:r>
        <w:t xml:space="preserve">Zurich City Department of Education</w:t>
      </w:r>
      <w:r>
        <w:br/>
      </w:r>
      <w:r>
        <w:t xml:space="preserve">Date: _______________</w:t>
      </w:r>
    </w:p>
    <w:p>
      <w:pPr>
        <w:pStyle w:val="BodyText"/>
      </w:pPr>
      <w:r>
        <w:rPr>
          <w:bCs/>
          <w:b/>
        </w:rPr>
        <w:t xml:space="preserve">For and on behalf of the Supplier:</w:t>
      </w:r>
    </w:p>
    <w:p>
      <w:pPr>
        <w:pStyle w:val="BodyText"/>
      </w:pPr>
      <w:r>
        <w:t xml:space="preserve">Mr. Thomas Keller</w:t>
      </w:r>
      <w:r>
        <w:br/>
      </w:r>
      <w:r>
        <w:t xml:space="preserve">Managing Director</w:t>
      </w:r>
      <w:r>
        <w:br/>
      </w:r>
      <w:r>
        <w:t xml:space="preserve">Alpine Educational Consulting AG</w:t>
      </w:r>
      <w:r>
        <w:br/>
      </w:r>
      <w:r>
        <w:t xml:space="preserve">Date: _______________</w:t>
      </w:r>
    </w:p>
    <w:bookmarkEnd w:id="29"/>
    <w:p>
      <w:pPr>
        <w:pStyle w:val="BodyText"/>
      </w:pPr>
      <w:r>
        <w:t xml:space="preserve">Purchase Order CH-ZRH-2025-04871 — School Counselor Services — Switzerland Zurich</w:t>
      </w:r>
      <w:r>
        <w:br/>
      </w:r>
      <w:r>
        <w:t xml:space="preserve">Issued by the Zurich City Department of Education — This document is valid for 90 days from the date of issue.</w:t>
      </w:r>
      <w:r>
        <w:br/>
      </w:r>
      <w:r>
        <w:t xml:space="preserve">© 2025 Stadtpädagogisches Zentrum Zürich.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 Switzerland Zurich</dc:title>
  <dc:creator/>
  <dc:language>en</dc:language>
  <cp:keywords/>
  <dcterms:created xsi:type="dcterms:W3CDTF">2026-10-10T05:10:00Z</dcterms:created>
  <dcterms:modified xsi:type="dcterms:W3CDTF">2026-10-10T05:10:00Z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