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Formal Procurement Document for Professional Educational Services</w:t>
      </w:r>
    </w:p>
    <w:p>
      <w:pPr>
        <w:pStyle w:val="BodyText"/>
      </w:pPr>
      <w:r>
        <w:t xml:space="preserve">Issued in United Kingdom Birmingham</w:t>
      </w:r>
    </w:p>
    <w:bookmarkEnd w:id="20"/>
    <w:p>
      <w:pPr>
        <w:pStyle w:val="BodyText"/>
      </w:pPr>
      <w:r>
        <w:t xml:space="preserve">PO Reference No: PO-BHM-2025-SC-0472</w:t>
      </w:r>
      <w:r>
        <w:br/>
      </w:r>
      <w:r>
        <w:t xml:space="preserve">Date of Issue: 15th June 2025</w:t>
      </w:r>
      <w:r>
        <w:br/>
      </w:r>
      <w:r>
        <w:t xml:space="preserve">Valid Until: 15th September 2025</w:t>
      </w:r>
    </w:p>
    <w:bookmarkStart w:id="21" w:name="purchasing-entity-buyer"/>
    <w:p>
      <w:pPr>
        <w:pStyle w:val="Heading3"/>
      </w:pPr>
      <w:r>
        <w:t xml:space="preserve">Purchasing Entity (Buyer)</w:t>
      </w:r>
    </w:p>
    <w:p>
      <w:pPr>
        <w:pStyle w:val="FirstParagraph"/>
      </w:pPr>
      <w:r>
        <w:rPr>
          <w:bCs/>
          <w:b/>
        </w:rPr>
        <w:t xml:space="preserve">Organisation:</w:t>
      </w:r>
      <w:r>
        <w:t xml:space="preserve"> </w:t>
      </w:r>
      <w:r>
        <w:t xml:space="preserve">Birmingham Metropolitan Schools Trust</w:t>
      </w:r>
    </w:p>
    <w:p>
      <w:pPr>
        <w:pStyle w:val="BodyText"/>
      </w:pPr>
      <w:r>
        <w:rPr>
          <w:bCs/>
          <w:b/>
        </w:rPr>
        <w:t xml:space="preserve">Address:</w:t>
      </w:r>
      <w:r>
        <w:t xml:space="preserve"> </w:t>
      </w:r>
      <w:r>
        <w:t xml:space="preserve">142 Corporation Street, Birmingham, B4 7AR, United Kingdom</w:t>
      </w:r>
    </w:p>
    <w:p>
      <w:pPr>
        <w:pStyle w:val="BodyText"/>
      </w:pPr>
      <w:r>
        <w:rPr>
          <w:bCs/>
          <w:b/>
        </w:rPr>
        <w:t xml:space="preserve">Contact:</w:t>
      </w:r>
      <w:r>
        <w:t xml:space="preserve"> </w:t>
      </w:r>
      <w:r>
        <w:t xml:space="preserve">Procurement Office, Ext. 204</w:t>
      </w:r>
    </w:p>
    <w:p>
      <w:pPr>
        <w:pStyle w:val="BodyText"/>
      </w:pPr>
      <w:r>
        <w:rPr>
          <w:bCs/>
          <w:b/>
        </w:rPr>
        <w:t xml:space="preserve">Email:</w:t>
      </w:r>
      <w:r>
        <w:t xml:space="preserve"> </w:t>
      </w:r>
      <w:r>
        <w:t xml:space="preserve">procurement@birminghamschools.org.uk</w:t>
      </w:r>
    </w:p>
    <w:p>
      <w:pPr>
        <w:pStyle w:val="BodyText"/>
      </w:pPr>
      <w:r>
        <w:rPr>
          <w:bCs/>
          <w:b/>
        </w:rPr>
        <w:t xml:space="preserve">Authorised Officer:</w:t>
      </w:r>
      <w:r>
        <w:t xml:space="preserve"> </w:t>
      </w:r>
      <w:r>
        <w:t xml:space="preserve">Mrs. Eleanor Whitfield, Head of Human Resources</w:t>
      </w:r>
    </w:p>
    <w:bookmarkEnd w:id="21"/>
    <w:bookmarkStart w:id="22" w:name="service-provider-seller"/>
    <w:p>
      <w:pPr>
        <w:pStyle w:val="Heading3"/>
      </w:pPr>
      <w:r>
        <w:t xml:space="preserve">Service Provider (Seller)</w:t>
      </w:r>
    </w:p>
    <w:p>
      <w:pPr>
        <w:pStyle w:val="FirstParagraph"/>
      </w:pPr>
      <w:r>
        <w:rPr>
          <w:bCs/>
          <w:b/>
        </w:rPr>
        <w:t xml:space="preserve">Organisation:</w:t>
      </w:r>
      <w:r>
        <w:t xml:space="preserve"> </w:t>
      </w:r>
      <w:r>
        <w:t xml:space="preserve">Educational Counselling Services Ltd.</w:t>
      </w:r>
    </w:p>
    <w:p>
      <w:pPr>
        <w:pStyle w:val="BodyText"/>
      </w:pPr>
      <w:r>
        <w:rPr>
          <w:bCs/>
          <w:b/>
        </w:rPr>
        <w:t xml:space="preserve">Address:</w:t>
      </w:r>
      <w:r>
        <w:t xml:space="preserve"> </w:t>
      </w:r>
      <w:r>
        <w:t xml:space="preserve">8 Regent Street, Birmingham, B2 4AA, United Kingdom</w:t>
      </w:r>
    </w:p>
    <w:p>
      <w:pPr>
        <w:pStyle w:val="BodyText"/>
      </w:pPr>
      <w:r>
        <w:rPr>
          <w:bCs/>
          <w:b/>
        </w:rPr>
        <w:t xml:space="preserve">Company Reg. No:</w:t>
      </w:r>
      <w:r>
        <w:t xml:space="preserve"> </w:t>
      </w:r>
      <w:r>
        <w:t xml:space="preserve">09876543</w:t>
      </w:r>
    </w:p>
    <w:p>
      <w:pPr>
        <w:pStyle w:val="BodyText"/>
      </w:pPr>
      <w:r>
        <w:rPr>
          <w:bCs/>
          <w:b/>
        </w:rPr>
        <w:t xml:space="preserve">VAT Number:</w:t>
      </w:r>
      <w:r>
        <w:t xml:space="preserve"> </w:t>
      </w:r>
      <w:r>
        <w:t xml:space="preserve">GB 123 4567 89</w:t>
      </w:r>
    </w:p>
    <w:p>
      <w:pPr>
        <w:pStyle w:val="BodyText"/>
      </w:pPr>
      <w:r>
        <w:rPr>
          <w:bCs/>
          <w:b/>
        </w:rPr>
        <w:t xml:space="preserve">Contact:</w:t>
      </w:r>
      <w:r>
        <w:t xml:space="preserve"> </w:t>
      </w:r>
      <w:r>
        <w:t xml:space="preserve">Mr. David Ashworth, Director of Operations</w:t>
      </w:r>
    </w:p>
    <w:bookmarkEnd w:id="22"/>
    <w:p>
      <w:pPr>
        <w:pStyle w:val="BodyText"/>
      </w:pPr>
      <w:r>
        <w:t xml:space="preserve">1. Purpose and Scope of Purchase Order</w:t>
      </w:r>
    </w:p>
    <w:p>
      <w:pPr>
        <w:pStyle w:val="BodyText"/>
      </w:pPr>
      <w:r>
        <w:t xml:space="preserve">This</w:t>
      </w:r>
      <w:r>
        <w:t xml:space="preserve"> </w:t>
      </w:r>
      <w:r>
        <w:t xml:space="preserve">Purchase Order</w:t>
      </w:r>
      <w:r>
        <w:t xml:space="preserve"> </w:t>
      </w:r>
      <w:r>
        <w:t xml:space="preserve">is issued by Birmingham Metropolitan Schools Trust to formally procure the professional services of a qualified</w:t>
      </w:r>
      <w:r>
        <w:t xml:space="preserve"> </w:t>
      </w:r>
      <w:r>
        <w:t xml:space="preserve">School Counselor</w:t>
      </w:r>
      <w:r>
        <w:t xml:space="preserve"> </w:t>
      </w:r>
      <w:r>
        <w:t xml:space="preserve">for the academic year 2025/2026. The engagement is to be carried out within the geographical and administrative boundaries of</w:t>
      </w:r>
      <w:r>
        <w:t xml:space="preserve"> </w:t>
      </w:r>
      <w:r>
        <w:t xml:space="preserve">United Kingdom Birmingham</w:t>
      </w:r>
      <w:r>
        <w:t xml:space="preserve">, specifically at the trust's primary and secondary school campuses located in the City of Birmingham. This document constitutes a binding procurement instrument in accordance with the Public Contracts Regulations 2015 and the trust's internal procurement policies.</w:t>
      </w:r>
    </w:p>
    <w:p>
      <w:pPr>
        <w:pStyle w:val="BodyText"/>
      </w:pPr>
      <w:r>
        <w:t xml:space="preserve">The</w:t>
      </w:r>
      <w:r>
        <w:t xml:space="preserve"> </w:t>
      </w:r>
      <w:r>
        <w:t xml:space="preserve">School Counselor</w:t>
      </w:r>
      <w:r>
        <w:t xml:space="preserve"> </w:t>
      </w:r>
      <w:r>
        <w:t xml:space="preserve">engaged under this</w:t>
      </w:r>
      <w:r>
        <w:t xml:space="preserve"> </w:t>
      </w:r>
      <w:r>
        <w:t xml:space="preserve">Purchase Order</w:t>
      </w:r>
      <w:r>
        <w:t xml:space="preserve"> </w:t>
      </w:r>
      <w:r>
        <w:t xml:space="preserve">shall provide comprehensive pastoral care, psychological support, academic guidance, and wellbeing services to students aged 4 to 18 across all trust-affiliated schools in Birmingham. The role is critical to ensuring that every child and young person in</w:t>
      </w:r>
      <w:r>
        <w:t xml:space="preserve"> </w:t>
      </w:r>
      <w:r>
        <w:t xml:space="preserve">United Kingdom Birmingham</w:t>
      </w:r>
      <w:r>
        <w:t xml:space="preserve"> </w:t>
      </w:r>
      <w:r>
        <w:t xml:space="preserve">receives the emotional and developmental support necessary for their academic success and personal growth.</w:t>
      </w:r>
    </w:p>
    <w:p>
      <w:pPr>
        <w:pStyle w:val="BodyText"/>
      </w:pPr>
      <w:r>
        <w:t xml:space="preserve">2. Description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Full-time School Counselor engagement (37.5 hours/week) for the academic year 2025/2026, including individual student counselling sessions, group therapy, and crisis intervention services delivered across all Birmingham trust schools.</w:t>
            </w:r>
          </w:p>
        </w:tc>
        <w:tc>
          <w:tcPr/>
          <w:p>
            <w:pPr>
              <w:pStyle w:val="Compact"/>
              <w:jc w:val="left"/>
            </w:pPr>
            <w:r>
              <w:t xml:space="preserve">1 position / 40 weeks</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02</w:t>
            </w:r>
          </w:p>
        </w:tc>
        <w:tc>
          <w:tcPr/>
          <w:p>
            <w:pPr>
              <w:pStyle w:val="Compact"/>
              <w:jc w:val="left"/>
            </w:pPr>
            <w:r>
              <w:t xml:space="preserve">Provision of counselling room setup, including furniture, assessment tools, confidential record-keeping systems, and child-safe environment compliance as required by Birmingham City Council education standards.</w:t>
            </w:r>
          </w:p>
        </w:tc>
        <w:tc>
          <w:tcPr/>
          <w:p>
            <w:pPr>
              <w:pStyle w:val="Compact"/>
              <w:jc w:val="left"/>
            </w:pPr>
            <w:r>
              <w:t xml:space="preserve">1 setup</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Professional development and CPD training for the School Counselor, including BACP-accredited continuing education, safeguarding training (Level 3), and trauma-informed practice workshops specific to the diverse communities of United Kingdom Birmingham.</w:t>
            </w:r>
          </w:p>
        </w:tc>
        <w:tc>
          <w:tcPr/>
          <w:p>
            <w:pPr>
              <w:pStyle w:val="Compact"/>
              <w:jc w:val="left"/>
            </w:pPr>
            <w:r>
              <w:t xml:space="preserve">12 sessions / year</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Parent and carer engagement programmes, including quarterly workshops on child mental health, digital wellbeing, and family support strategies, to be delivered at community venues across Birmingham.</w:t>
            </w:r>
          </w:p>
        </w:tc>
        <w:tc>
          <w:tcPr/>
          <w:p>
            <w:pPr>
              <w:pStyle w:val="Compact"/>
              <w:jc w:val="left"/>
            </w:pPr>
            <w:r>
              <w:t xml:space="preserve">4 workshops / year</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Annual wellbeing impact report and data analytics for the trust board, detailing counselling outcomes, student progress metrics, and recommendations for the following academic year in United Kingdom Birmingham schools.</w:t>
            </w:r>
          </w:p>
        </w:tc>
        <w:tc>
          <w:tcPr/>
          <w:p>
            <w:pPr>
              <w:pStyle w:val="Compact"/>
              <w:jc w:val="left"/>
            </w:pPr>
            <w:r>
              <w:t xml:space="preserve">1 report / year</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TOTAL CONTRACT VALUE (Excluding VAT)</w:t>
            </w:r>
          </w:p>
        </w:tc>
        <w:tc>
          <w:tcPr/>
          <w:p>
            <w:pPr>
              <w:pStyle w:val="Compact"/>
              <w:jc w:val="left"/>
            </w:pPr>
            <w:r>
              <w:t xml:space="preserve">51,450.00</w:t>
            </w:r>
          </w:p>
        </w:tc>
      </w:tr>
      <w:tr>
        <w:tc>
          <w:tcPr>
            <w:gridSpan w:val="4"/>
          </w:tcPr>
          <w:p>
            <w:pPr>
              <w:pStyle w:val="Compact"/>
              <w:jc w:val="left"/>
            </w:pPr>
            <w:r>
              <w:t xml:space="preserve">VAT (20%)</w:t>
            </w:r>
          </w:p>
        </w:tc>
        <w:tc>
          <w:tcPr/>
          <w:p>
            <w:pPr>
              <w:pStyle w:val="Compact"/>
              <w:jc w:val="left"/>
            </w:pPr>
            <w:r>
              <w:t xml:space="preserve">10,290.00</w:t>
            </w:r>
          </w:p>
        </w:tc>
      </w:tr>
      <w:tr>
        <w:tc>
          <w:tcPr>
            <w:gridSpan w:val="4"/>
          </w:tcPr>
          <w:p>
            <w:pPr>
              <w:pStyle w:val="Compact"/>
              <w:jc w:val="left"/>
            </w:pPr>
            <w:r>
              <w:t xml:space="preserve">GRAND TOTAL (Including VAT)</w:t>
            </w:r>
          </w:p>
        </w:tc>
        <w:tc>
          <w:tcPr/>
          <w:p>
            <w:pPr>
              <w:pStyle w:val="Compact"/>
              <w:jc w:val="left"/>
            </w:pPr>
            <w:r>
              <w:t xml:space="preserve">61,740.00</w:t>
            </w:r>
          </w:p>
        </w:tc>
      </w:tr>
    </w:tbl>
    <w:p>
      <w:pPr>
        <w:pStyle w:val="BodyText"/>
      </w:pPr>
      <w:r>
        <w:t xml:space="preserve">3. Terms and Conditions</w:t>
      </w:r>
    </w:p>
    <w:p>
      <w:pPr>
        <w:numPr>
          <w:ilvl w:val="0"/>
          <w:numId w:val="1001"/>
        </w:numPr>
        <w:pStyle w:val="Compact"/>
      </w:pPr>
      <w:r>
        <w:rPr>
          <w:bCs/>
          <w:b/>
        </w:rPr>
        <w:t xml:space="preserve">Commencement Date:</w:t>
      </w:r>
      <w:r>
        <w:t xml:space="preserve"> </w:t>
      </w:r>
      <w:r>
        <w:t xml:space="preserve">The School Counselor engagement shall commence on 1st September 2025 and conclude on 25th July 2026, subject to the trust's academic calendar in United Kingdom Birmingham.</w:t>
      </w:r>
    </w:p>
    <w:p>
      <w:pPr>
        <w:numPr>
          <w:ilvl w:val="0"/>
          <w:numId w:val="1001"/>
        </w:numPr>
        <w:pStyle w:val="Compact"/>
      </w:pPr>
      <w:r>
        <w:rPr>
          <w:bCs/>
          <w:b/>
        </w:rPr>
        <w:t xml:space="preserve">Payment Terms:</w:t>
      </w:r>
      <w:r>
        <w:t xml:space="preserve"> </w:t>
      </w:r>
      <w:r>
        <w:t xml:space="preserve">Payment shall be made on a monthly basis within 30 days of receipt of a valid invoice. All payments shall be processed via BACS transfer to the account details provided by Educational Counselling Services Ltd.</w:t>
      </w:r>
    </w:p>
    <w:p>
      <w:pPr>
        <w:numPr>
          <w:ilvl w:val="0"/>
          <w:numId w:val="1001"/>
        </w:numPr>
        <w:pStyle w:val="Compact"/>
      </w:pPr>
      <w:r>
        <w:rPr>
          <w:bCs/>
          <w:b/>
        </w:rPr>
        <w:t xml:space="preserve">Qualification Requirements:</w:t>
      </w:r>
      <w:r>
        <w:t xml:space="preserve"> </w:t>
      </w:r>
      <w:r>
        <w:t xml:space="preserve">The School Counselor must hold a minimum of a Master's degree in Counselling Psychology or equivalent, be registered with the British Association for Counselling and Psychotherapy (BACP) or the British Psychological Society (BPS), and possess a valid Enhanced DBS check as mandated for working with children in Birmingham.</w:t>
      </w:r>
    </w:p>
    <w:p>
      <w:pPr>
        <w:numPr>
          <w:ilvl w:val="0"/>
          <w:numId w:val="1001"/>
        </w:numPr>
        <w:pStyle w:val="Compact"/>
      </w:pPr>
      <w:r>
        <w:rPr>
          <w:bCs/>
          <w:b/>
        </w:rPr>
        <w:t xml:space="preserve">Safeguarding:</w:t>
      </w:r>
      <w:r>
        <w:t xml:space="preserve"> </w:t>
      </w:r>
      <w:r>
        <w:t xml:space="preserve">The School Counselor shall comply fully with the Keeping Children Safe in Education (KCSIE) guidelines and all safeguarding policies of Birmingham Metropolitan Schools Trust. Any concerns regarding child welfare must be reported immediately to the designated safeguarding lead.</w:t>
      </w:r>
    </w:p>
    <w:p>
      <w:pPr>
        <w:numPr>
          <w:ilvl w:val="0"/>
          <w:numId w:val="1001"/>
        </w:numPr>
        <w:pStyle w:val="Compact"/>
      </w:pPr>
      <w:r>
        <w:rPr>
          <w:bCs/>
          <w:b/>
        </w:rPr>
        <w:t xml:space="preserve">Confidentiality:</w:t>
      </w:r>
      <w:r>
        <w:t xml:space="preserve"> </w:t>
      </w:r>
      <w:r>
        <w:t xml:space="preserve">All student records, counselling notes, and personal data shall be handled in strict accordance with the UK General Data Protection Regulation (UK GDPR) and the Data Protection Act 2018. Confidentiality protocols specific to the Birmingham education sector shall apply.</w:t>
      </w:r>
    </w:p>
    <w:p>
      <w:pPr>
        <w:numPr>
          <w:ilvl w:val="0"/>
          <w:numId w:val="1001"/>
        </w:numPr>
        <w:pStyle w:val="Compact"/>
      </w:pPr>
      <w:r>
        <w:rPr>
          <w:bCs/>
          <w:b/>
        </w:rPr>
        <w:t xml:space="preserve">Termination:</w:t>
      </w:r>
      <w:r>
        <w:t xml:space="preserve"> </w:t>
      </w:r>
      <w:r>
        <w:t xml:space="preserve">Either party may terminate this Purchase Order with 8 weeks' written notice. In the event of termination, the School Counselor shall provide a minimum of 4 weeks' transition support to ensure continuity of care for students in Birmingham schools.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accordance with the rules of the Birmingham and Solihull Chamber of Commerce, failing which the matter shall be subject to the jurisdiction of the courts of England and Wales.</w:t>
      </w:r>
    </w:p>
    <w:p>
      <w:pPr>
        <w:numPr>
          <w:ilvl w:val="0"/>
          <w:numId w:val="1001"/>
        </w:numPr>
        <w:pStyle w:val="Compact"/>
      </w:pPr>
      <w:r>
        <w:rPr>
          <w:bCs/>
          <w:b/>
        </w:rPr>
        <w:t xml:space="preserve">Insurance:</w:t>
      </w:r>
      <w:r>
        <w:t xml:space="preserve"> </w:t>
      </w:r>
      <w:r>
        <w:t xml:space="preserve">The service provider shall maintain professional indemnity insurance of no less than £5,000,000 and public liability insurance of no less than £10,000,000 for the duration of the engagement in United Kingdom Birmingham.</w:t>
      </w:r>
    </w:p>
    <w:p>
      <w:pPr>
        <w:pStyle w:val="FirstParagraph"/>
      </w:pPr>
      <w:r>
        <w:t xml:space="preserve">4. Acceptance and Authorisation</w:t>
      </w:r>
    </w:p>
    <w:p>
      <w:pPr>
        <w:pStyle w:val="BodyText"/>
      </w:pPr>
      <w:r>
        <w:t xml:space="preserve">This Purchase Order is issued in accordance with the procurement authority delegated to the Head of Human Resources, Birmingham Metropolitan Schools Trust. The undersigned parties confirm that they have read, understood, and agree to all terms and conditions set forth in this document regarding the engagement of the School Counselor in United Kingdom Birmingham.</w:t>
      </w:r>
    </w:p>
    <w:p>
      <w:pPr>
        <w:pStyle w:val="BodyText"/>
      </w:pPr>
      <w:r>
        <w:rPr>
          <w:bCs/>
          <w:b/>
        </w:rPr>
        <w:t xml:space="preserve">For and on behalf of Birmingham Metropolitan Schools Trust:</w:t>
      </w:r>
    </w:p>
    <w:p>
      <w:pPr>
        <w:pStyle w:val="BodyText"/>
      </w:pPr>
      <w:r>
        <w:t xml:space="preserve">Name: Mrs. Eleanor Whitfield</w:t>
      </w:r>
    </w:p>
    <w:p>
      <w:pPr>
        <w:pStyle w:val="BodyText"/>
      </w:pPr>
      <w:r>
        <w:t xml:space="preserve">Title: Head of Human Resources</w:t>
      </w:r>
    </w:p>
    <w:p>
      <w:pPr>
        <w:pStyle w:val="BodyText"/>
      </w:pPr>
      <w:r>
        <w:t xml:space="preserve">Date: ____________________</w:t>
      </w:r>
    </w:p>
    <w:p>
      <w:pPr>
        <w:pStyle w:val="BodyText"/>
      </w:pPr>
      <w:r>
        <w:rPr>
          <w:bCs/>
          <w:b/>
        </w:rPr>
        <w:t xml:space="preserve">For and on behalf of Educational Counselling Services Ltd.:</w:t>
      </w:r>
    </w:p>
    <w:p>
      <w:pPr>
        <w:pStyle w:val="BodyText"/>
      </w:pPr>
      <w:r>
        <w:t xml:space="preserve">Name: Mr. David Ashworth</w:t>
      </w:r>
    </w:p>
    <w:p>
      <w:pPr>
        <w:pStyle w:val="BodyText"/>
      </w:pPr>
      <w:r>
        <w:t xml:space="preserve">Title: Director of Operations</w:t>
      </w:r>
    </w:p>
    <w:p>
      <w:pPr>
        <w:pStyle w:val="BodyText"/>
      </w:pPr>
      <w:r>
        <w:t xml:space="preserve">Date: ____________________</w:t>
      </w:r>
    </w:p>
    <w:p>
      <w:pPr>
        <w:pStyle w:val="BodyText"/>
      </w:pPr>
      <w:r>
        <w:t xml:space="preserve">This Purchase Order (PO-BHM-2025-SC-0472) is a controlled document of Birmingham Metropolitan Schools Trust. Unauthorised reproduction or distribution is prohibited. Issued in Birmingham, United Kingdom. Document Version 1.0 |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 United Kingdom Birmingham</dc:title>
  <dc:creator/>
  <dc:language>en-GB</dc:language>
  <cp:keywords/>
  <dcterms:created xsi:type="dcterms:W3CDTF">2026-10-10T03:52:49Z</dcterms:created>
  <dcterms:modified xsi:type="dcterms:W3CDTF">2026-10-10T03:52:49Z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