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Procurement of Professional School Counselor Services</w:t>
      </w:r>
    </w:p>
    <w:p>
      <w:pPr>
        <w:pStyle w:val="BodyText"/>
      </w:pPr>
      <w:r>
        <w:t xml:space="preserve">Los Angeles Unified School District — United States Los Angeles</w:t>
      </w:r>
    </w:p>
    <w:bookmarkEnd w:id="20"/>
    <w:p>
      <w:pPr>
        <w:pStyle w:val="BodyText"/>
      </w:pPr>
      <w:r>
        <w:rPr>
          <w:bCs/>
          <w:b/>
        </w:rPr>
        <w:t xml:space="preserve">Purchase Order No.:</w:t>
      </w:r>
      <w:r>
        <w:t xml:space="preserve"> </w:t>
      </w:r>
      <w:r>
        <w:t xml:space="preserve">PO-LA-2025-04872</w:t>
      </w:r>
    </w:p>
    <w:p>
      <w:pPr>
        <w:pStyle w:val="BodyText"/>
      </w:pPr>
      <w:r>
        <w:rPr>
          <w:bCs/>
          <w:b/>
        </w:rPr>
        <w:t xml:space="preserve">Date of Issue:</w:t>
      </w:r>
      <w:r>
        <w:t xml:space="preserve"> </w:t>
      </w:r>
      <w:r>
        <w:t xml:space="preserve">June 12, 2025</w:t>
      </w:r>
    </w:p>
    <w:p>
      <w:pPr>
        <w:pStyle w:val="BodyText"/>
      </w:pPr>
      <w:r>
        <w:rPr>
          <w:bCs/>
          <w:b/>
        </w:rPr>
        <w:t xml:space="preserve">Required By:</w:t>
      </w:r>
      <w:r>
        <w:t xml:space="preserve"> </w:t>
      </w:r>
      <w:r>
        <w:t xml:space="preserve">August 18, 2025</w:t>
      </w:r>
    </w:p>
    <w:p>
      <w:pPr>
        <w:pStyle w:val="BodyText"/>
      </w:pPr>
      <w:r>
        <w:rPr>
          <w:bCs/>
          <w:b/>
        </w:rPr>
        <w:t xml:space="preserve">Valid Until:</w:t>
      </w:r>
      <w:r>
        <w:t xml:space="preserve"> </w:t>
      </w:r>
      <w:r>
        <w:t xml:space="preserve">September 30, 2025</w:t>
      </w:r>
    </w:p>
    <w:p>
      <w:pPr>
        <w:pStyle w:val="BodyText"/>
      </w:pPr>
      <w:r>
        <w:rPr>
          <w:bCs/>
          <w:b/>
        </w:rPr>
        <w:t xml:space="preserve">Department:</w:t>
      </w:r>
      <w:r>
        <w:t xml:space="preserve"> </w:t>
      </w:r>
      <w:r>
        <w:t xml:space="preserve">Student Services Division</w:t>
      </w:r>
    </w:p>
    <w:p>
      <w:pPr>
        <w:pStyle w:val="BodyText"/>
      </w:pPr>
      <w:r>
        <w:rPr>
          <w:bCs/>
          <w:b/>
        </w:rPr>
        <w:t xml:space="preserve">Cost Center:</w:t>
      </w:r>
      <w:r>
        <w:t xml:space="preserve"> </w:t>
      </w:r>
      <w:r>
        <w:t xml:space="preserve">CC-4471-EDU</w:t>
      </w:r>
    </w:p>
    <w:p>
      <w:pPr>
        <w:pStyle w:val="BodyText"/>
      </w:pPr>
      <w:r>
        <w:rPr>
          <w:bCs/>
          <w:b/>
        </w:rPr>
        <w:t xml:space="preserve">Procurement Officer:</w:t>
      </w:r>
      <w:r>
        <w:t xml:space="preserve"> </w:t>
      </w:r>
      <w:r>
        <w:t xml:space="preserve">Maria Delgado, Ph.D.</w:t>
      </w:r>
    </w:p>
    <w:p>
      <w:pPr>
        <w:pStyle w:val="BodyText"/>
      </w:pPr>
      <w:r>
        <w:rPr>
          <w:bCs/>
          <w:b/>
        </w:rPr>
        <w:t xml:space="preserve">Approval Authority:</w:t>
      </w:r>
      <w:r>
        <w:t xml:space="preserve"> </w:t>
      </w:r>
      <w:r>
        <w:t xml:space="preserve">Dr. James Whitfield, Superintendent</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Los Angeles Unified School District (LAUSD)</w:t>
            </w:r>
          </w:p>
        </w:tc>
      </w:tr>
      <w:tr>
        <w:tc>
          <w:tcPr/>
          <w:p>
            <w:pPr>
              <w:pStyle w:val="Compact"/>
              <w:jc w:val="left"/>
            </w:pPr>
            <w:r>
              <w:rPr>
                <w:bCs/>
                <w:b/>
              </w:rPr>
              <w:t xml:space="preserve">Address:</w:t>
            </w:r>
          </w:p>
        </w:tc>
        <w:tc>
          <w:tcPr/>
          <w:p>
            <w:pPr>
              <w:pStyle w:val="Compact"/>
              <w:jc w:val="left"/>
            </w:pPr>
            <w:r>
              <w:t xml:space="preserve">3530 Wilshire Boulevard, Los Angeles, California 90010, United States</w:t>
            </w:r>
          </w:p>
        </w:tc>
      </w:tr>
      <w:tr>
        <w:tc>
          <w:tcPr/>
          <w:p>
            <w:pPr>
              <w:pStyle w:val="Compact"/>
              <w:jc w:val="left"/>
            </w:pPr>
            <w:r>
              <w:rPr>
                <w:bCs/>
                <w:b/>
              </w:rPr>
              <w:t xml:space="preserve">Contact:</w:t>
            </w:r>
          </w:p>
        </w:tc>
        <w:tc>
          <w:tcPr/>
          <w:p>
            <w:pPr>
              <w:pStyle w:val="Compact"/>
              <w:jc w:val="left"/>
            </w:pPr>
            <w:r>
              <w:t xml:space="preserve">Procurement Office, Student Services Division</w:t>
            </w:r>
          </w:p>
        </w:tc>
      </w:tr>
      <w:tr>
        <w:tc>
          <w:tcPr/>
          <w:p>
            <w:pPr>
              <w:pStyle w:val="Compact"/>
              <w:jc w:val="left"/>
            </w:pPr>
            <w:r>
              <w:rPr>
                <w:bCs/>
                <w:b/>
              </w:rPr>
              <w:t xml:space="preserve">Phone:</w:t>
            </w:r>
          </w:p>
        </w:tc>
        <w:tc>
          <w:tcPr/>
          <w:p>
            <w:pPr>
              <w:pStyle w:val="Compact"/>
              <w:jc w:val="left"/>
            </w:pPr>
            <w:r>
              <w:t xml:space="preserve">(213) 639-1000</w:t>
            </w:r>
          </w:p>
        </w:tc>
      </w:tr>
      <w:tr>
        <w:tc>
          <w:tcPr/>
          <w:p>
            <w:pPr>
              <w:pStyle w:val="Compact"/>
              <w:jc w:val="left"/>
            </w:pPr>
            <w:r>
              <w:rPr>
                <w:bCs/>
                <w:b/>
              </w:rPr>
              <w:t xml:space="preserve">Email:</w:t>
            </w:r>
          </w:p>
        </w:tc>
        <w:tc>
          <w:tcPr/>
          <w:p>
            <w:pPr>
              <w:pStyle w:val="Compact"/>
              <w:jc w:val="left"/>
            </w:pPr>
            <w:r>
              <w:t xml:space="preserve">procurement@lausd.org</w:t>
            </w:r>
          </w:p>
        </w:tc>
      </w:tr>
    </w:tbl>
    <w:bookmarkEnd w:id="21"/>
    <w:bookmarkStart w:id="22" w:name="vendor-service-provider-seller"/>
    <w:p>
      <w:pPr>
        <w:pStyle w:val="Heading2"/>
      </w:pPr>
      <w:r>
        <w:t xml:space="preserve">2. Vendor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p>
        </w:tc>
        <w:tc>
          <w:tcPr/>
          <w:p>
            <w:pPr>
              <w:pStyle w:val="Compact"/>
              <w:jc w:val="left"/>
            </w:pPr>
            <w:r>
              <w:t xml:space="preserve">Westside Educational Consulting Group, LLC</w:t>
            </w:r>
          </w:p>
        </w:tc>
      </w:tr>
      <w:tr>
        <w:tc>
          <w:tcPr/>
          <w:p>
            <w:pPr>
              <w:pStyle w:val="Compact"/>
              <w:jc w:val="left"/>
            </w:pPr>
            <w:r>
              <w:rPr>
                <w:bCs/>
                <w:b/>
              </w:rPr>
              <w:t xml:space="preserve">Address:</w:t>
            </w:r>
          </w:p>
        </w:tc>
        <w:tc>
          <w:tcPr/>
          <w:p>
            <w:pPr>
              <w:pStyle w:val="Compact"/>
              <w:jc w:val="left"/>
            </w:pPr>
            <w:r>
              <w:t xml:space="preserve">1200 S. Grand Avenue, Suite 450, Los Angeles, California 90015, United States</w:t>
            </w:r>
          </w:p>
        </w:tc>
      </w:tr>
      <w:tr>
        <w:tc>
          <w:tcPr/>
          <w:p>
            <w:pPr>
              <w:pStyle w:val="Compact"/>
              <w:jc w:val="left"/>
            </w:pPr>
            <w:r>
              <w:rPr>
                <w:bCs/>
                <w:b/>
              </w:rPr>
              <w:t xml:space="preserve">Contact:</w:t>
            </w:r>
          </w:p>
        </w:tc>
        <w:tc>
          <w:tcPr/>
          <w:p>
            <w:pPr>
              <w:pStyle w:val="Compact"/>
              <w:jc w:val="left"/>
            </w:pPr>
            <w:r>
              <w:t xml:space="preserve">Robert Chen, Director of Placement Services</w:t>
            </w:r>
          </w:p>
        </w:tc>
      </w:tr>
      <w:tr>
        <w:tc>
          <w:tcPr/>
          <w:p>
            <w:pPr>
              <w:pStyle w:val="Compact"/>
              <w:jc w:val="left"/>
            </w:pPr>
            <w:r>
              <w:rPr>
                <w:bCs/>
                <w:b/>
              </w:rPr>
              <w:t xml:space="preserve">Phone:</w:t>
            </w:r>
          </w:p>
        </w:tc>
        <w:tc>
          <w:tcPr/>
          <w:p>
            <w:pPr>
              <w:pStyle w:val="Compact"/>
              <w:jc w:val="left"/>
            </w:pPr>
            <w:r>
              <w:t xml:space="preserve">(213) 555-0187</w:t>
            </w:r>
          </w:p>
        </w:tc>
      </w:tr>
      <w:tr>
        <w:tc>
          <w:tcPr/>
          <w:p>
            <w:pPr>
              <w:pStyle w:val="Compact"/>
              <w:jc w:val="left"/>
            </w:pPr>
            <w:r>
              <w:rPr>
                <w:bCs/>
                <w:b/>
              </w:rPr>
              <w:t xml:space="preserve">Email:</w:t>
            </w:r>
          </w:p>
        </w:tc>
        <w:tc>
          <w:tcPr/>
          <w:p>
            <w:pPr>
              <w:pStyle w:val="Compact"/>
              <w:jc w:val="left"/>
            </w:pPr>
            <w:r>
              <w:t xml:space="preserve">r.chen@westsideedconsult.com</w:t>
            </w:r>
          </w:p>
        </w:tc>
      </w:tr>
      <w:tr>
        <w:tc>
          <w:tcPr/>
          <w:p>
            <w:pPr>
              <w:pStyle w:val="Compact"/>
              <w:jc w:val="left"/>
            </w:pPr>
            <w:r>
              <w:rPr>
                <w:bCs/>
                <w:b/>
              </w:rPr>
              <w:t xml:space="preserve">Tax ID (EIN):</w:t>
            </w:r>
          </w:p>
        </w:tc>
        <w:tc>
          <w:tcPr/>
          <w:p>
            <w:pPr>
              <w:pStyle w:val="Compact"/>
              <w:jc w:val="left"/>
            </w:pPr>
            <w:r>
              <w:t xml:space="preserve">82-4471903</w:t>
            </w:r>
          </w:p>
        </w:tc>
      </w:tr>
    </w:tbl>
    <w:bookmarkEnd w:id="22"/>
    <w:bookmarkStart w:id="23" w:name="description-of-goods-services"/>
    <w:p>
      <w:pPr>
        <w:pStyle w:val="Heading2"/>
      </w:pPr>
      <w:r>
        <w:t xml:space="preserve">3. Description of Goods / Services</w:t>
      </w:r>
    </w:p>
    <w:p>
      <w:pPr>
        <w:pStyle w:val="FirstParagraph"/>
      </w:pPr>
      <w:r>
        <w:t xml:space="preserve">This</w:t>
      </w:r>
      <w:r>
        <w:t xml:space="preserve"> </w:t>
      </w:r>
      <w:r>
        <w:t xml:space="preserve">Purchase Order</w:t>
      </w:r>
      <w:r>
        <w:t xml:space="preserve"> </w:t>
      </w:r>
      <w:r>
        <w:t xml:space="preserve">is issued by the Los Angeles Unified School District to procure the professional services of a licensed</w:t>
      </w:r>
      <w:r>
        <w:t xml:space="preserve"> </w:t>
      </w:r>
      <w:r>
        <w:t xml:space="preserve">School Counselor</w:t>
      </w:r>
      <w:r>
        <w:t xml:space="preserve"> </w:t>
      </w:r>
      <w:r>
        <w:t xml:space="preserve">to be assigned to the Westside Academic Campus in</w:t>
      </w:r>
      <w:r>
        <w:t xml:space="preserve"> </w:t>
      </w:r>
      <w:r>
        <w:t xml:space="preserve">United States Los Angeles</w:t>
      </w:r>
      <w:r>
        <w:t xml:space="preserve">. The</w:t>
      </w:r>
      <w:r>
        <w:t xml:space="preserve"> </w:t>
      </w:r>
      <w:r>
        <w:t xml:space="preserve">School Counselor</w:t>
      </w:r>
      <w:r>
        <w:t xml:space="preserve"> </w:t>
      </w:r>
      <w:r>
        <w:t xml:space="preserve">shall provide comprehensive student support services including individual and group counseling, career guidance, academic planning, crisis intervention, and college readiness programming for a student body of approximately 2,400 students. The</w:t>
      </w:r>
      <w:r>
        <w:t xml:space="preserve"> </w:t>
      </w:r>
      <w:r>
        <w:t xml:space="preserve">School Counselor</w:t>
      </w:r>
      <w:r>
        <w:t xml:space="preserve"> </w:t>
      </w:r>
      <w:r>
        <w:t xml:space="preserve">must hold a valid California Commission on Teacher Credentialing (CTC) School Counselor credential and possess a minimum of five (5) years of experience in a K-12 educational setting within the state of California.</w:t>
      </w:r>
    </w:p>
    <w:bookmarkEnd w:id="23"/>
    <w:bookmarkStart w:id="24"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w:t>
            </w:r>
          </w:p>
        </w:tc>
        <w:tc>
          <w:tcPr/>
          <w:p>
            <w:pPr>
              <w:pStyle w:val="Compact"/>
              <w:jc w:val="left"/>
            </w:pPr>
            <w:r>
              <w:t xml:space="preserve">Extended Price</w:t>
            </w:r>
          </w:p>
        </w:tc>
      </w:tr>
      <w:tr>
        <w:tc>
          <w:tcPr/>
          <w:p>
            <w:pPr>
              <w:pStyle w:val="Compact"/>
              <w:jc w:val="left"/>
            </w:pPr>
            <w:r>
              <w:t xml:space="preserve">1</w:t>
            </w:r>
          </w:p>
        </w:tc>
        <w:tc>
          <w:tcPr/>
          <w:p>
            <w:pPr>
              <w:pStyle w:val="Compact"/>
              <w:jc w:val="left"/>
            </w:pPr>
            <w:r>
              <w:t xml:space="preserve">Licensed School Counselor — Full-Time Annual Contract (K-12, Westside Academic Campus, Los Angeles, CA)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$78,500.00</w:t>
            </w:r>
          </w:p>
        </w:tc>
        <w:tc>
          <w:tcPr/>
          <w:p>
            <w:pPr>
              <w:pStyle w:val="Compact"/>
              <w:jc w:val="left"/>
            </w:pPr>
            <w:r>
              <w:t xml:space="preserve">$78,500.00</w:t>
            </w:r>
          </w:p>
        </w:tc>
      </w:tr>
      <w:tr>
        <w:tc>
          <w:tcPr/>
          <w:p>
            <w:pPr>
              <w:pStyle w:val="Compact"/>
              <w:jc w:val="left"/>
            </w:pPr>
            <w:r>
              <w:t xml:space="preserve">2</w:t>
            </w:r>
          </w:p>
        </w:tc>
        <w:tc>
          <w:tcPr/>
          <w:p>
            <w:pPr>
              <w:pStyle w:val="Compact"/>
              <w:jc w:val="left"/>
            </w:pPr>
            <w:r>
              <w:t xml:space="preserve">Professional Development &amp; Licensing Renewal Stipend (CTC School Counselor Credential Maintenance)</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Supplementary Counseling Materials &amp; Assessment Software License (Counseling &amp; Career Development Platform)</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4</w:t>
            </w:r>
          </w:p>
        </w:tc>
        <w:tc>
          <w:tcPr/>
          <w:p>
            <w:pPr>
              <w:pStyle w:val="Compact"/>
              <w:jc w:val="left"/>
            </w:pPr>
            <w:r>
              <w:t xml:space="preserve">Group Counseling Room Setup &amp; Confidentiality Compliance Equipment (United States Los Angeles Campus)</w:t>
            </w:r>
          </w:p>
        </w:tc>
        <w:tc>
          <w:tcPr/>
          <w:p>
            <w:pPr>
              <w:pStyle w:val="Compact"/>
              <w:jc w:val="left"/>
            </w:pPr>
            <w:r>
              <w:t xml:space="preserve">1</w:t>
            </w:r>
          </w:p>
        </w:tc>
        <w:tc>
          <w:tcPr/>
          <w:p>
            <w:pPr>
              <w:pStyle w:val="Compact"/>
              <w:jc w:val="left"/>
            </w:pPr>
            <w:r>
              <w:t xml:space="preserve">Lot</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Emergency Crisis Intervention Training &amp; Certification (Annual Recertification for School Counselor)</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$1,750.00</w:t>
            </w:r>
          </w:p>
        </w:tc>
        <w:tc>
          <w:tcPr/>
          <w:p>
            <w:pPr>
              <w:pStyle w:val="Compact"/>
              <w:jc w:val="left"/>
            </w:pPr>
            <w:r>
              <w:t xml:space="preserve">$1,750.00</w:t>
            </w:r>
          </w:p>
        </w:tc>
      </w:tr>
    </w:tbl>
    <w:p>
      <w:pPr>
        <w:pStyle w:val="BodyText"/>
      </w:pPr>
      <w:r>
        <w:t xml:space="preserve">Subtotal: $94,700.00</w:t>
      </w:r>
    </w:p>
    <w:p>
      <w:pPr>
        <w:pStyle w:val="BodyText"/>
      </w:pPr>
      <w:r>
        <w:t xml:space="preserve">Applicable Sales Tax (Exempt — Educational Institution, CA Rev. &amp; Tax. Code §6363): $0.00</w:t>
      </w:r>
    </w:p>
    <w:p>
      <w:pPr>
        <w:pStyle w:val="BodyText"/>
      </w:pPr>
      <w:r>
        <w:t xml:space="preserve">Administrative Processing Fee (2.5%): $2,367.50</w:t>
      </w:r>
    </w:p>
    <w:p>
      <w:pPr>
        <w:pStyle w:val="BodyText"/>
      </w:pPr>
      <w:r>
        <w:t xml:space="preserve">Grand Total: $97,067.50</w:t>
      </w:r>
    </w:p>
    <w:bookmarkEnd w:id="24"/>
    <w:bookmarkStart w:id="25" w:name="delivery-commencement-details"/>
    <w:p>
      <w:pPr>
        <w:pStyle w:val="Heading2"/>
      </w:pPr>
      <w:r>
        <w:t xml:space="preserve">5. Delivery / Commencement Details</w:t>
      </w:r>
    </w:p>
    <w:p>
      <w:pPr>
        <w:pStyle w:val="FirstParagraph"/>
      </w:pPr>
      <w:r>
        <w:t xml:space="preserve">The</w:t>
      </w:r>
      <w:r>
        <w:t xml:space="preserve"> </w:t>
      </w:r>
      <w:r>
        <w:t xml:space="preserve">School Counselor</w:t>
      </w:r>
      <w:r>
        <w:t xml:space="preserve"> </w:t>
      </w:r>
      <w:r>
        <w:t xml:space="preserve">shall report for duty no later than August 18, 2025, at the Westside Academic Campus located at 4800 W. Century Boulevard, Los Angeles, California 90045, United States. All onboarding, background check clearance (per California Education Code §45125), and credential verification must be completed prior to the first day of instruction. The service period covered by this</w:t>
      </w:r>
      <w:r>
        <w:t xml:space="preserve"> </w:t>
      </w:r>
      <w:r>
        <w:t xml:space="preserve">Purchase Order</w:t>
      </w:r>
      <w:r>
        <w:t xml:space="preserve"> </w:t>
      </w:r>
      <w:r>
        <w:t xml:space="preserve">extends from August 18, 2025, through June 12, 2026, encompassing one full academic year.</w:t>
      </w:r>
    </w:p>
    <w:bookmarkEnd w:id="25"/>
    <w:bookmarkStart w:id="26" w:name="payment-terms"/>
    <w:p>
      <w:pPr>
        <w:pStyle w:val="Heading2"/>
      </w:pPr>
      <w:r>
        <w:t xml:space="preserve">6. Payment Terms</w:t>
      </w:r>
    </w:p>
    <w:p>
      <w:pPr>
        <w:pStyle w:val="FirstParagraph"/>
      </w:pPr>
      <w:r>
        <w:t xml:space="preserve">Payment shall be made via electronic funds transfer (EFT) to the vendor account on file. Invoices are due within thirty (30) days of receipt. The</w:t>
      </w:r>
      <w:r>
        <w:t xml:space="preserve"> </w:t>
      </w:r>
      <w:r>
        <w:t xml:space="preserve">School Counselor</w:t>
      </w:r>
      <w:r>
        <w:t xml:space="preserve"> </w:t>
      </w:r>
      <w:r>
        <w:t xml:space="preserve">compensation (Line Item 1) shall be disbursed in twelve (12) equal monthly installments. All other line items shall be invoiced upon completion of the respective service or delivery. Late payments shall accrue interest at a rate of 1.5% per month in accordance with California Government Code §11350.3. This</w:t>
      </w:r>
      <w:r>
        <w:t xml:space="preserve"> </w:t>
      </w:r>
      <w:r>
        <w:t xml:space="preserve">Purchase Order</w:t>
      </w:r>
      <w:r>
        <w:t xml:space="preserve"> </w:t>
      </w:r>
      <w:r>
        <w:t xml:space="preserve">is subject to the availability of appropriated funds from the FY 2025–2026 Student Services budget allocation.</w:t>
      </w:r>
    </w:p>
    <w:bookmarkEnd w:id="26"/>
    <w:bookmarkStart w:id="27" w:name="terms-and-conditions"/>
    <w:p>
      <w:pPr>
        <w:pStyle w:val="Heading2"/>
      </w:pPr>
      <w:r>
        <w:t xml:space="preserve">7.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Los Angeles Unified School District and the named vendor upon signature by both authorized parties. All services must be rendered in compliance with California state education law, the Individuals with Disabilities Education Act (IDEA), and all applicable federal and local regulations governing student counseling services in</w:t>
      </w:r>
      <w:r>
        <w:t xml:space="preserve"> </w:t>
      </w:r>
      <w:r>
        <w:t xml:space="preserve">United States Los Angeles</w:t>
      </w:r>
      <w:r>
        <w:t xml:space="preserve">.</w:t>
      </w:r>
    </w:p>
    <w:p>
      <w:pPr>
        <w:numPr>
          <w:ilvl w:val="0"/>
          <w:numId w:val="1001"/>
        </w:numPr>
        <w:pStyle w:val="Compact"/>
      </w:pPr>
      <w:r>
        <w:t xml:space="preserve">The</w:t>
      </w:r>
      <w:r>
        <w:t xml:space="preserve"> </w:t>
      </w:r>
      <w:r>
        <w:t xml:space="preserve">School Counselor</w:t>
      </w:r>
      <w:r>
        <w:t xml:space="preserve"> </w:t>
      </w:r>
      <w:r>
        <w:t xml:space="preserve">shall maintain strict confidentiality of all student records in accordance with the Family Educational Rights and Privacy Act (FERPA) and California Education Code §49068. Any breach of confidentiality shall constitute grounds for immediate termination of this</w:t>
      </w:r>
      <w:r>
        <w:t xml:space="preserve"> </w:t>
      </w:r>
      <w:r>
        <w:t xml:space="preserve">Purchase Order</w:t>
      </w:r>
      <w:r>
        <w:t xml:space="preserve">.</w:t>
      </w:r>
    </w:p>
    <w:p>
      <w:pPr>
        <w:numPr>
          <w:ilvl w:val="0"/>
          <w:numId w:val="1001"/>
        </w:numPr>
        <w:pStyle w:val="Compact"/>
      </w:pPr>
      <w:r>
        <w:t xml:space="preserve">The vendor warrants that the</w:t>
      </w:r>
      <w:r>
        <w:t xml:space="preserve"> </w:t>
      </w:r>
      <w:r>
        <w:t xml:space="preserve">School Counselor</w:t>
      </w:r>
      <w:r>
        <w:t xml:space="preserve"> </w:t>
      </w:r>
      <w:r>
        <w:t xml:space="preserve">assigned under this</w:t>
      </w:r>
      <w:r>
        <w:t xml:space="preserve"> </w:t>
      </w:r>
      <w:r>
        <w:t xml:space="preserve">Purchase Order</w:t>
      </w:r>
      <w:r>
        <w:t xml:space="preserve"> </w:t>
      </w:r>
      <w:r>
        <w:t xml:space="preserve">holds an active, unrestricted California School Counselor credential issued by the CTC and shall maintain said credential in good standing throughout the contract period.</w:t>
      </w:r>
    </w:p>
    <w:p>
      <w:pPr>
        <w:numPr>
          <w:ilvl w:val="0"/>
          <w:numId w:val="1001"/>
        </w:numPr>
        <w:pStyle w:val="Compact"/>
      </w:pPr>
      <w:r>
        <w:t xml:space="preserve">The vendor shall provide a replacement</w:t>
      </w:r>
      <w:r>
        <w:t xml:space="preserve"> </w:t>
      </w:r>
      <w:r>
        <w:t xml:space="preserve">School Counselor</w:t>
      </w:r>
      <w:r>
        <w:t xml:space="preserve"> </w:t>
      </w:r>
      <w:r>
        <w:t xml:space="preserve">of equivalent or superior qualifications within ten (10) business days should the originally assigned professional become unavailable due to resignation, medical leave, or disciplinary action.</w:t>
      </w:r>
    </w:p>
    <w:p>
      <w:pPr>
        <w:numPr>
          <w:ilvl w:val="0"/>
          <w:numId w:val="1001"/>
        </w:numPr>
        <w:pStyle w:val="Compact"/>
      </w:pPr>
      <w:r>
        <w:t xml:space="preserve">All services described herein shall be performed exclusively within the geographic boundaries of the City of Los Angeles, California, United States, unless prior written authorization is obtained from the Procurement Officer.</w:t>
      </w:r>
    </w:p>
    <w:p>
      <w:pPr>
        <w:numPr>
          <w:ilvl w:val="0"/>
          <w:numId w:val="1001"/>
        </w:numPr>
        <w:pStyle w:val="Compact"/>
      </w:pPr>
      <w:r>
        <w:t xml:space="preserve">This</w:t>
      </w:r>
      <w:r>
        <w:t xml:space="preserve"> </w:t>
      </w:r>
      <w:r>
        <w:t xml:space="preserve">Purchase Order</w:t>
      </w:r>
      <w:r>
        <w:t xml:space="preserve"> </w:t>
      </w:r>
      <w:r>
        <w:t xml:space="preserve">may be amended only by mutual written agreement of both parties. No oral modifications shall be binding. Any amendment must be documented on a formal Change Order referencing PO-LA-2025-04872.</w:t>
      </w:r>
    </w:p>
    <w:p>
      <w:pPr>
        <w:numPr>
          <w:ilvl w:val="0"/>
          <w:numId w:val="1001"/>
        </w:numPr>
        <w:pStyle w:val="Compact"/>
      </w:pPr>
      <w:r>
        <w:t xml:space="preserve">The vendor shall carry professional liability insurance with a minimum coverage of $2,000,000 per occurrence and shall provide a Certificate of Insurance to the District prior to the commencement of services.</w:t>
      </w:r>
    </w:p>
    <w:p>
      <w:pPr>
        <w:numPr>
          <w:ilvl w:val="0"/>
          <w:numId w:val="1001"/>
        </w:numPr>
        <w:pStyle w:val="Compact"/>
      </w:pPr>
      <w:r>
        <w:t xml:space="preserve">Disputes arising under this</w:t>
      </w:r>
      <w:r>
        <w:t xml:space="preserve"> </w:t>
      </w:r>
      <w:r>
        <w:t xml:space="preserve">Purchase Order</w:t>
      </w:r>
      <w:r>
        <w:t xml:space="preserve"> </w:t>
      </w:r>
      <w:r>
        <w:t xml:space="preserve">shall be resolved through mediation in Los Angeles County, California, in accordance with the California Uniform Arbitration Act. The prevailing party shall be entitled to recover reasonable attorney's fees.</w:t>
      </w:r>
    </w:p>
    <w:p>
      <w:pPr>
        <w:numPr>
          <w:ilvl w:val="0"/>
          <w:numId w:val="1001"/>
        </w:numPr>
        <w:pStyle w:val="Compact"/>
      </w:pPr>
      <w:r>
        <w:t xml:space="preserve">This</w:t>
      </w:r>
      <w:r>
        <w:t xml:space="preserve"> </w:t>
      </w:r>
      <w:r>
        <w:t xml:space="preserve">Purchase Order</w:t>
      </w:r>
      <w:r>
        <w:t xml:space="preserve"> </w:t>
      </w:r>
      <w:r>
        <w:t xml:space="preserve">is governed by the laws of the State of California and the federal laws of the United States of America. The exclusive venue for any legal proceedings shall be the Superior Court of California, County of Los Angeles.</w:t>
      </w:r>
    </w:p>
    <w:bookmarkEnd w:id="27"/>
    <w:bookmarkStart w:id="28" w:name="authorization-signatures"/>
    <w:p>
      <w:pPr>
        <w:pStyle w:val="Heading2"/>
      </w:pPr>
      <w:r>
        <w:t xml:space="preserve">8. Authorization &amp; Signatures</w:t>
      </w:r>
    </w:p>
    <w:p>
      <w:pPr>
        <w:pStyle w:val="FirstParagraph"/>
      </w:pPr>
      <w:r>
        <w:t xml:space="preserve">By signing below, the undersigned parties acknowledge and agree to all terms, conditions, and obligations set forth in this</w:t>
      </w:r>
      <w:r>
        <w:t xml:space="preserve"> </w:t>
      </w:r>
      <w:r>
        <w:t xml:space="preserve">Purchase Order</w:t>
      </w:r>
      <w:r>
        <w:t xml:space="preserve"> </w:t>
      </w:r>
      <w:r>
        <w:t xml:space="preserve">for the procurement of</w:t>
      </w:r>
      <w:r>
        <w:t xml:space="preserve"> </w:t>
      </w:r>
      <w:r>
        <w:t xml:space="preserve">School Counselor</w:t>
      </w:r>
      <w:r>
        <w:t xml:space="preserve"> </w:t>
      </w:r>
      <w:r>
        <w:t xml:space="preserve">services within</w:t>
      </w:r>
      <w:r>
        <w:t xml:space="preserve"> </w:t>
      </w:r>
      <w:r>
        <w:t xml:space="preserve">United States Los Angeles</w:t>
      </w:r>
      <w:r>
        <w:t xml:space="preserve">.</w:t>
      </w:r>
    </w:p>
    <w:bookmarkEnd w:id="28"/>
    <w:p>
      <w:pPr>
        <w:pStyle w:val="BodyText"/>
      </w:pPr>
      <w:r>
        <w:rPr>
          <w:bCs/>
          <w:b/>
        </w:rPr>
        <w:t xml:space="preserve">Authorized Buyer</w:t>
      </w:r>
      <w:r>
        <w:br/>
      </w:r>
      <w:r>
        <w:t xml:space="preserve">Maria Delgado, Ph.D.</w:t>
      </w:r>
      <w:r>
        <w:br/>
      </w:r>
      <w:r>
        <w:t xml:space="preserve">Procurement Officer, LAUSD</w:t>
      </w:r>
      <w:r>
        <w:br/>
      </w:r>
      <w:r>
        <w:t xml:space="preserve">Date: _______________</w:t>
      </w:r>
    </w:p>
    <w:p>
      <w:pPr>
        <w:pStyle w:val="BodyText"/>
      </w:pPr>
      <w:r>
        <w:rPr>
          <w:bCs/>
          <w:b/>
        </w:rPr>
        <w:t xml:space="preserve">Authorized Vendor Representative</w:t>
      </w:r>
      <w:r>
        <w:br/>
      </w:r>
      <w:r>
        <w:t xml:space="preserve">Robert Chen</w:t>
      </w:r>
      <w:r>
        <w:br/>
      </w:r>
      <w:r>
        <w:t xml:space="preserve">Director, Westside Educational Consulting Group, LLC</w:t>
      </w:r>
      <w:r>
        <w:br/>
      </w:r>
      <w:r>
        <w:t xml:space="preserve">Date: _______________</w:t>
      </w:r>
    </w:p>
    <w:p>
      <w:pPr>
        <w:pStyle w:val="BodyText"/>
      </w:pPr>
      <w:r>
        <w:rPr>
          <w:bCs/>
          <w:b/>
        </w:rPr>
        <w:t xml:space="preserve">Superintendent Approval</w:t>
      </w:r>
      <w:r>
        <w:br/>
      </w:r>
      <w:r>
        <w:t xml:space="preserve">Dr. James Whitfield</w:t>
      </w:r>
      <w:r>
        <w:br/>
      </w:r>
      <w:r>
        <w:t xml:space="preserve">Superintendent, LAUSD</w:t>
      </w:r>
      <w:r>
        <w:br/>
      </w:r>
      <w:r>
        <w:t xml:space="preserve">Date: _______________</w:t>
      </w:r>
    </w:p>
    <w:p>
      <w:pPr>
        <w:pStyle w:val="BodyText"/>
      </w:pPr>
      <w:r>
        <w:t xml:space="preserve">Purchase Order No. PO-LA-2025-04872 — School Counselor Services — Los Angeles Unified School District — United States Los Angeles</w:t>
      </w:r>
    </w:p>
    <w:p>
      <w:pPr>
        <w:pStyle w:val="BodyText"/>
      </w:pPr>
      <w:r>
        <w:t xml:space="preserve">This document is the property of the Los Angeles Unified School District. Unauthorized reproduction or distribution is prohibited.</w:t>
      </w:r>
    </w:p>
    <w:p>
      <w:pPr>
        <w:pStyle w:val="BodyText"/>
      </w:pPr>
      <w:r>
        <w:t xml:space="preserve">Page 1 of 1 — Generated: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Los Angeles, United States</dc:title>
  <dc:creator/>
  <dc:language>en</dc:language>
  <cp:keywords/>
  <dcterms:created xsi:type="dcterms:W3CDTF">2026-10-10T04:36:05Z</dcterms:created>
  <dcterms:modified xsi:type="dcterms:W3CDTF">2026-10-10T04:36:05Z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