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Procurement Document — Social Worker Engagement</w:t>
      </w:r>
    </w:p>
    <w:p>
      <w:pPr>
        <w:pStyle w:val="BodyText"/>
      </w:pPr>
      <w:r>
        <w:t xml:space="preserve">PO-2025-AC-0472</w:t>
      </w:r>
      <w:r>
        <w:t xml:space="preserve"> </w:t>
      </w:r>
      <w:r>
        <w:t xml:space="preserve">ACTIVE</w:t>
      </w:r>
    </w:p>
    <w:bookmarkEnd w:id="20"/>
    <w:p>
      <w:pPr>
        <w:pStyle w:val="BodyText"/>
      </w:pPr>
      <w:r>
        <w:rPr>
          <w:bCs/>
          <w:b/>
        </w:rPr>
        <w:t xml:space="preserve">Purchase Order Number:</w:t>
      </w:r>
      <w:r>
        <w:t xml:space="preserve"> </w:t>
      </w:r>
      <w:r>
        <w:t xml:space="preserve">PO-2025-AC-0472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Issuing Entity:</w:t>
      </w:r>
      <w:r>
        <w:t xml:space="preserve"> </w:t>
      </w:r>
      <w:r>
        <w:t xml:space="preserve">Municipal Social Services Department</w:t>
      </w:r>
      <w:r>
        <w:br/>
      </w:r>
      <w:r>
        <w:rPr>
          <w:bCs/>
          <w:b/>
        </w:rPr>
        <w:t xml:space="preserve">Province of Córdoba, Argentina</w:t>
      </w:r>
      <w:r>
        <w:br/>
      </w:r>
      <w:r>
        <w:rPr>
          <w:bCs/>
          <w:b/>
        </w:rPr>
        <w:t xml:space="preserve">Address:</w:t>
      </w:r>
      <w:r>
        <w:t xml:space="preserve"> </w:t>
      </w:r>
      <w:r>
        <w:t xml:space="preserve">Av. Vélez Sarsfield 450, Córdoba Capital, CP 5000, Argentina</w:t>
      </w:r>
    </w:p>
    <w:p>
      <w:pPr>
        <w:pStyle w:val="BodyText"/>
      </w:pPr>
      <w:r>
        <w:rPr>
          <w:bCs/>
          <w:b/>
        </w:rPr>
        <w:t xml:space="preserve">Department:</w:t>
      </w:r>
      <w:r>
        <w:t xml:space="preserve"> </w:t>
      </w:r>
      <w:r>
        <w:t xml:space="preserve">Community Welfare &amp; Family Support</w:t>
      </w:r>
      <w:r>
        <w:br/>
      </w:r>
      <w:r>
        <w:rPr>
          <w:bCs/>
          <w:b/>
        </w:rPr>
        <w:t xml:space="preserve">Reference Code:</w:t>
      </w:r>
      <w:r>
        <w:t xml:space="preserve"> </w:t>
      </w:r>
      <w:r>
        <w:t xml:space="preserve">AC-SW-2025-Q2</w:t>
      </w:r>
      <w:r>
        <w:br/>
      </w:r>
      <w:r>
        <w:rPr>
          <w:bCs/>
          <w:b/>
        </w:rPr>
        <w:t xml:space="preserve">Priority:</w:t>
      </w:r>
      <w:r>
        <w:t xml:space="preserve"> </w:t>
      </w:r>
      <w:r>
        <w:t xml:space="preserve">Standard</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María Elena Gutiérrez Fernández</w:t>
            </w:r>
          </w:p>
        </w:tc>
      </w:tr>
      <w:tr>
        <w:tc>
          <w:tcPr/>
          <w:p>
            <w:pPr>
              <w:pStyle w:val="Compact"/>
              <w:jc w:val="left"/>
            </w:pPr>
            <w:r>
              <w:rPr>
                <w:bCs/>
                <w:b/>
              </w:rPr>
              <w:t xml:space="preserve">Professional Title:</w:t>
            </w:r>
          </w:p>
        </w:tc>
        <w:tc>
          <w:tcPr/>
          <w:p>
            <w:pPr>
              <w:pStyle w:val="Compact"/>
              <w:jc w:val="left"/>
            </w:pPr>
            <w:r>
              <w:t xml:space="preserve">Licensed Social Worker (Matrícula Profesional N.º 12.847, Colegio de Trabajadores Sociales de la Provincia de Córdoba)</w:t>
            </w:r>
          </w:p>
        </w:tc>
      </w:tr>
      <w:tr>
        <w:tc>
          <w:tcPr/>
          <w:p>
            <w:pPr>
              <w:pStyle w:val="Compact"/>
              <w:jc w:val="left"/>
            </w:pPr>
            <w:r>
              <w:rPr>
                <w:bCs/>
                <w:b/>
              </w:rPr>
              <w:t xml:space="preserve">CUIT:</w:t>
            </w:r>
          </w:p>
        </w:tc>
        <w:tc>
          <w:tcPr/>
          <w:p>
            <w:pPr>
              <w:pStyle w:val="Compact"/>
              <w:jc w:val="left"/>
            </w:pPr>
            <w:r>
              <w:t xml:space="preserve">27-12345678-9</w:t>
            </w:r>
          </w:p>
        </w:tc>
      </w:tr>
      <w:tr>
        <w:tc>
          <w:tcPr/>
          <w:p>
            <w:pPr>
              <w:pStyle w:val="Compact"/>
              <w:jc w:val="left"/>
            </w:pPr>
            <w:r>
              <w:rPr>
                <w:bCs/>
                <w:b/>
              </w:rPr>
              <w:t xml:space="preserve">Address:</w:t>
            </w:r>
          </w:p>
        </w:tc>
        <w:tc>
          <w:tcPr/>
          <w:p>
            <w:pPr>
              <w:pStyle w:val="Compact"/>
              <w:jc w:val="left"/>
            </w:pPr>
            <w:r>
              <w:t xml:space="preserve">Av. Colón 2310, Piso 3, Of. 304, Córdoba Capital, CP 5000, Province of Córdoba, Argentina</w:t>
            </w:r>
          </w:p>
        </w:tc>
      </w:tr>
      <w:tr>
        <w:tc>
          <w:tcPr/>
          <w:p>
            <w:pPr>
              <w:pStyle w:val="Compact"/>
              <w:jc w:val="left"/>
            </w:pPr>
            <w:r>
              <w:rPr>
                <w:bCs/>
                <w:b/>
              </w:rPr>
              <w:t xml:space="preserve">Contact:</w:t>
            </w:r>
          </w:p>
        </w:tc>
        <w:tc>
          <w:tcPr/>
          <w:p>
            <w:pPr>
              <w:pStyle w:val="Compact"/>
              <w:jc w:val="left"/>
            </w:pPr>
            <w:r>
              <w:t xml:space="preserve">Phone: +54 351 422-8891  |  Email: m.gutierrez@socialworker-cba.ar</w:t>
            </w:r>
          </w:p>
        </w:tc>
      </w:tr>
      <w:tr>
        <w:tc>
          <w:tcPr/>
          <w:p>
            <w:pPr>
              <w:pStyle w:val="Compact"/>
              <w:jc w:val="left"/>
            </w:pPr>
            <w:r>
              <w:rPr>
                <w:bCs/>
                <w:b/>
              </w:rPr>
              <w:t xml:space="preserve">Bank Details:</w:t>
            </w:r>
          </w:p>
        </w:tc>
        <w:tc>
          <w:tcPr/>
          <w:p>
            <w:pPr>
              <w:pStyle w:val="Compact"/>
              <w:jc w:val="left"/>
            </w:pPr>
            <w:r>
              <w:t xml:space="preserve">Banco de la Nación Argentina — CBU: 011000100000123456789012 — Alias: socialworker.cba.ar</w:t>
            </w:r>
          </w:p>
        </w:tc>
      </w:tr>
    </w:tbl>
    <w:p>
      <w:pPr>
        <w:pStyle w:val="BodyText"/>
      </w:pPr>
      <w:r>
        <w:t xml:space="preserve">Description of Services — Social Worker Engagement</w:t>
      </w:r>
    </w:p>
    <w:p>
      <w:pPr>
        <w:pStyle w:val="BodyText"/>
      </w:pPr>
      <w:r>
        <w:t xml:space="preserve">This Purchase Order authorizes the procurement of professional Social Worker services to be rendered within the jurisdiction of the Province of Argentina Córdoba. The Social Worker engaged under this Purchase Order shall provide comprehensive community-based social intervention, family support counseling, case management for vulnerable populations, and coordination with municipal and provincial social assistance programs. All services shall be delivered in accordance with the professional standards established by the Colegio de Trabajadores Sociales de la Provincia de Córdoba and in full compliance with Argentine national and provincial labor and social welfare legislation.</w:t>
      </w:r>
    </w:p>
    <w:p>
      <w:pPr>
        <w:pStyle w:val="BodyText"/>
      </w:pPr>
      <w:r>
        <w:t xml:space="preserve">The Social Worker shall operate primarily from the Municipal Social Services Center located in Córdoba Capital and shall conduct field visits to communities across the departments of Córdoba, San Martín, and Río Cuarto as required by the scope of engagement. The Social Worker is expected to maintain detailed case files, produce monthly progress reports, and attend bi-weekly coordination meetings with the Department of Community Welfare.</w:t>
      </w:r>
    </w:p>
    <w:p>
      <w:pPr>
        <w:pStyle w:val="BodyText"/>
      </w:pPr>
      <w:r>
        <w:t xml:space="preserve">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Professional Social Worker services — Community assessment and family intervention planning in Córdoba Capital and surrounding departments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Social Worker field visits to vulnerable households in the departments of San Martín and Río Cuarto (Argentina Córdoba)</w:t>
            </w:r>
          </w:p>
        </w:tc>
        <w:tc>
          <w:tcPr/>
          <w:p>
            <w:pPr>
              <w:pStyle w:val="Compact"/>
              <w:jc w:val="left"/>
            </w:pPr>
            <w:r>
              <w:t xml:space="preserve">45</w:t>
            </w:r>
          </w:p>
        </w:tc>
        <w:tc>
          <w:tcPr/>
          <w:p>
            <w:pPr>
              <w:pStyle w:val="Compact"/>
              <w:jc w:val="left"/>
            </w:pPr>
            <w:r>
              <w:t xml:space="preserve">Visits</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Monthly case management reports and documentation prepared by the Social Worker for municipal records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04</w:t>
            </w:r>
          </w:p>
        </w:tc>
        <w:tc>
          <w:tcPr/>
          <w:p>
            <w:pPr>
              <w:pStyle w:val="Compact"/>
              <w:jc w:val="left"/>
            </w:pPr>
            <w:r>
              <w:t xml:space="preserve">Coordination meetings with provincial social assistance agencies in Argentina Córdoba (bi-weekly)</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Emergency Social Worker response — Crisis intervention for at-risk families (on-call availability)</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TOTAL AMOUNT (ARS):</w:t>
            </w:r>
          </w:p>
        </w:tc>
        <w:tc>
          <w:tcPr/>
          <w:p>
            <w:pPr>
              <w:pStyle w:val="Compact"/>
              <w:jc w:val="left"/>
            </w:pPr>
            <w:r>
              <w:t xml:space="preserve">3,290,000.00</w:t>
            </w:r>
          </w:p>
        </w:tc>
      </w:tr>
      <w:tr>
        <w:tc>
          <w:tcPr>
            <w:gridSpan w:val="5"/>
          </w:tcPr>
          <w:p>
            <w:pPr>
              <w:pStyle w:val="Compact"/>
              <w:jc w:val="right"/>
            </w:pPr>
            <w:r>
              <w:t xml:space="preserve">IVA (21%):</w:t>
            </w:r>
          </w:p>
        </w:tc>
        <w:tc>
          <w:tcPr/>
          <w:p>
            <w:pPr>
              <w:pStyle w:val="Compact"/>
              <w:jc w:val="left"/>
            </w:pPr>
            <w:r>
              <w:t xml:space="preserve">690,900.00</w:t>
            </w:r>
          </w:p>
        </w:tc>
      </w:tr>
      <w:tr>
        <w:tc>
          <w:tcPr>
            <w:gridSpan w:val="5"/>
          </w:tcPr>
          <w:p>
            <w:pPr>
              <w:pStyle w:val="Compact"/>
              <w:jc w:val="right"/>
            </w:pPr>
            <w:r>
              <w:t xml:space="preserve">GRAND TOTAL (ARS):</w:t>
            </w:r>
          </w:p>
        </w:tc>
        <w:tc>
          <w:tcPr/>
          <w:p>
            <w:pPr>
              <w:pStyle w:val="Compact"/>
              <w:jc w:val="left"/>
            </w:pPr>
            <w:r>
              <w:t xml:space="preserve">3,980,900.00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Social Worker shall perform all duties described in this Purchase Order within the geographic boundaries of the Province of Argentina Córdoba. Any services rendered outside this jurisdiction require prior written authorization from the issuing entity.</w:t>
      </w:r>
    </w:p>
    <w:p>
      <w:pPr>
        <w:numPr>
          <w:ilvl w:val="0"/>
          <w:numId w:val="1001"/>
        </w:numPr>
        <w:pStyle w:val="Compact"/>
      </w:pPr>
      <w:r>
        <w:rPr>
          <w:bCs/>
          <w:b/>
        </w:rPr>
        <w:t xml:space="preserve">Professional Compliance:</w:t>
      </w:r>
      <w:r>
        <w:t xml:space="preserve"> </w:t>
      </w:r>
      <w:r>
        <w:t xml:space="preserve">The Social Worker must maintain an active professional license with the Colegio de Trabajadores Sociales de la Provincia de Córdoba throughout the duration of this Purchase Order. Lapse of licensure constitutes immediate grounds for termination.</w:t>
      </w:r>
    </w:p>
    <w:p>
      <w:pPr>
        <w:numPr>
          <w:ilvl w:val="0"/>
          <w:numId w:val="1001"/>
        </w:numPr>
        <w:pStyle w:val="Compact"/>
      </w:pPr>
      <w:r>
        <w:rPr>
          <w:bCs/>
          <w:b/>
        </w:rPr>
        <w:t xml:space="preserve">Payment Terms:</w:t>
      </w:r>
      <w:r>
        <w:t xml:space="preserve"> </w:t>
      </w:r>
      <w:r>
        <w:t xml:space="preserve">Payment shall be made within thirty (30) calendar days of receipt of a valid invoice. Invoices must reference this Purchase Order number (PO-2025-AC-0472) and include the Social Worker's CUIT. Payment will be processed via electronic transfer to the bank account specified above.</w:t>
      </w:r>
    </w:p>
    <w:p>
      <w:pPr>
        <w:numPr>
          <w:ilvl w:val="0"/>
          <w:numId w:val="1001"/>
        </w:numPr>
        <w:pStyle w:val="Compact"/>
      </w:pPr>
      <w:r>
        <w:rPr>
          <w:bCs/>
          <w:b/>
        </w:rPr>
        <w:t xml:space="preserve">Confidentiality:</w:t>
      </w:r>
      <w:r>
        <w:t xml:space="preserve"> </w:t>
      </w:r>
      <w:r>
        <w:t xml:space="preserve">The Social Worker is bound by strict confidentiality obligations under Argentine Law N.º 25.326 (Personal Data Protection) and provincial regulations. All case files and client information pertaining to services delivered in Argentina Córdoba must be stored securely and shall not be disclosed to third parties without written consent.</w:t>
      </w:r>
    </w:p>
    <w:p>
      <w:pPr>
        <w:numPr>
          <w:ilvl w:val="0"/>
          <w:numId w:val="1001"/>
        </w:numPr>
        <w:pStyle w:val="Compact"/>
      </w:pPr>
      <w:r>
        <w:rPr>
          <w:bCs/>
          <w:b/>
        </w:rPr>
        <w:t xml:space="preserve">Reporting:</w:t>
      </w:r>
      <w:r>
        <w:t xml:space="preserve"> </w:t>
      </w:r>
      <w:r>
        <w:t xml:space="preserve">The Social Worker shall submit a written progress report to the Department of Community Welfare on the last business day of each month. Reports must detail interventions performed, families assisted, and any systemic barriers encountered in the Argentina Córdoba service area.</w:t>
      </w:r>
    </w:p>
    <w:p>
      <w:pPr>
        <w:numPr>
          <w:ilvl w:val="0"/>
          <w:numId w:val="1001"/>
        </w:numPr>
        <w:pStyle w:val="Compact"/>
      </w:pPr>
      <w:r>
        <w:rPr>
          <w:bCs/>
          <w:b/>
        </w:rPr>
        <w:t xml:space="preserve">Termination:</w:t>
      </w:r>
      <w:r>
        <w:t xml:space="preserve"> </w:t>
      </w:r>
      <w:r>
        <w:t xml:space="preserve">Either party may terminate this Purchase Order with fifteen (15) days' written notice. In the event of termination, the Social Worker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and commercial laws of the Province of Córdoba, Republic of Argentina. Any disputes shall be resolved in the competent courts of Córdoba Capital.</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Argentina Córdoba region.</w:t>
      </w:r>
    </w:p>
    <w:p>
      <w:pPr>
        <w:pStyle w:val="FirstParagraph"/>
      </w:pPr>
      <w:r>
        <w:t xml:space="preserve">Authorization &amp; Signatures</w:t>
      </w:r>
    </w:p>
    <w:p>
      <w:pPr>
        <w:pStyle w:val="BodyText"/>
      </w:pPr>
      <w:r>
        <w:rPr>
          <w:bCs/>
          <w:b/>
        </w:rPr>
        <w:t xml:space="preserve">Issuing Entity (Buyer):</w:t>
      </w:r>
    </w:p>
    <w:p>
      <w:pPr>
        <w:pStyle w:val="BodyText"/>
      </w:pPr>
      <w:r>
        <w:t xml:space="preserve">Municipal Social Services Department</w:t>
      </w:r>
      <w:r>
        <w:br/>
      </w:r>
      <w:r>
        <w:t xml:space="preserve">Province of Córdoba, Argentina</w:t>
      </w:r>
    </w:p>
    <w:p>
      <w:pPr>
        <w:pStyle w:val="BodyText"/>
      </w:pPr>
      <w:r>
        <w:rPr>
          <w:bCs/>
          <w:b/>
        </w:rPr>
        <w:t xml:space="preserve">Dr. Roberto A. Méndez</w:t>
      </w:r>
      <w:r>
        <w:br/>
      </w:r>
      <w:r>
        <w:t xml:space="preserve">Director, Community Welfare &amp; Family Support</w:t>
      </w:r>
      <w:r>
        <w:br/>
      </w:r>
      <w:r>
        <w:t xml:space="preserve">Date: _______________</w:t>
      </w:r>
    </w:p>
    <w:p>
      <w:pPr>
        <w:pStyle w:val="BodyText"/>
      </w:pPr>
      <w:r>
        <w:rPr>
          <w:bCs/>
          <w:b/>
        </w:rPr>
        <w:t xml:space="preserve">Service Provider (Social Worker):</w:t>
      </w:r>
    </w:p>
    <w:p>
      <w:pPr>
        <w:pStyle w:val="BodyText"/>
      </w:pPr>
      <w:r>
        <w:t xml:space="preserve">María Elena Gutiérrez Fernández</w:t>
      </w:r>
      <w:r>
        <w:br/>
      </w:r>
      <w:r>
        <w:t xml:space="preserve">Licensed Social Worker, Matrícula N.º 12.847</w:t>
      </w:r>
    </w:p>
    <w:p>
      <w:pPr>
        <w:pStyle w:val="BodyText"/>
      </w:pPr>
      <w:r>
        <w:rPr>
          <w:bCs/>
          <w:b/>
        </w:rPr>
        <w:t xml:space="preserve">María Elena Gutiérrez Fernández</w:t>
      </w:r>
      <w:r>
        <w:br/>
      </w:r>
      <w:r>
        <w:t xml:space="preserve">Social Worker — Argentina Córdoba</w:t>
      </w:r>
      <w:r>
        <w:br/>
      </w:r>
      <w:r>
        <w:t xml:space="preserve">Date: _______________</w:t>
      </w:r>
    </w:p>
    <w:p>
      <w:pPr>
        <w:pStyle w:val="BodyText"/>
      </w:pPr>
      <w:r>
        <w:t xml:space="preserve">This Purchase Order (PO-2025-AC-0472) is a binding procurement document for the engagement of a Social Worker by the Municipal Social Services Department of the Province of Argentina Córdoba.</w:t>
      </w:r>
      <w:r>
        <w:t xml:space="preserve"> </w:t>
      </w:r>
      <w:r>
        <w:t xml:space="preserve">It is valid only when signed by both parties and countersigned by the Municipal Finance Office.</w:t>
      </w:r>
      <w:r>
        <w:t xml:space="preserve"> </w:t>
      </w:r>
      <w:r>
        <w:t xml:space="preserve"> |  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Argentina Córdoba</dc:title>
  <dc:creator/>
  <dc:language>en</dc:language>
  <cp:keywords/>
  <dcterms:created xsi:type="dcterms:W3CDTF">2026-10-10T09:15:39Z</dcterms:created>
  <dcterms:modified xsi:type="dcterms:W3CDTF">2026-10-10T09:15:39Z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