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6" w:name="purchase-order"/>
    <w:p>
      <w:pPr>
        <w:pStyle w:val="Heading1"/>
      </w:pPr>
      <w:r>
        <w:t xml:space="preserve">PURCHASE ORDER</w:t>
      </w:r>
    </w:p>
    <w:p>
      <w:pPr>
        <w:pStyle w:val="FirstParagraph"/>
      </w:pPr>
      <w:r>
        <w:rPr>
          <w:bCs/>
          <w:b/>
        </w:rPr>
        <w:t xml:space="preserve">Purchase Order Number:</w:t>
      </w:r>
      <w:r>
        <w:t xml:space="preserve"> </w:t>
      </w:r>
      <w:r>
        <w:t xml:space="preserve">PO-2025-VAN-SW-0047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August 31, 2025</w:t>
      </w:r>
    </w:p>
    <w:p>
      <w:pPr>
        <w:pStyle w:val="BodyText"/>
      </w:pPr>
      <w:r>
        <w:rPr>
          <w:bCs/>
          <w:b/>
        </w:rPr>
        <w:t xml:space="preserve">Page:</w:t>
      </w:r>
      <w:r>
        <w:t xml:space="preserve"> </w:t>
      </w:r>
      <w:r>
        <w:t xml:space="preserve">1 of 1</w:t>
      </w:r>
    </w:p>
    <w:p>
      <w:pPr>
        <w:pStyle w:val="BodyText"/>
      </w:pPr>
      <w:r>
        <w:rPr>
          <w:bCs/>
          <w:b/>
        </w:rPr>
        <w:t xml:space="preserve">Classification:</w:t>
      </w:r>
      <w:r>
        <w:t xml:space="preserve"> </w:t>
      </w:r>
      <w:r>
        <w:t xml:space="preserve">Professional Services</w:t>
      </w:r>
    </w:p>
    <w:p>
      <w:pPr>
        <w:pStyle w:val="BodyText"/>
      </w:pPr>
      <w:r>
        <w:rPr>
          <w:bCs/>
          <w:b/>
        </w:rPr>
        <w:t xml:space="preserve">Region:</w:t>
      </w:r>
      <w:r>
        <w:t xml:space="preserve"> </w:t>
      </w:r>
      <w:r>
        <w:t xml:space="preserve">Canada Vancouver, British Columbia</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Vancouver Community Wellness Initiative (VCWI)</w:t>
            </w:r>
          </w:p>
        </w:tc>
      </w:tr>
      <w:tr>
        <w:tc>
          <w:tcPr/>
          <w:p>
            <w:pPr>
              <w:pStyle w:val="Compact"/>
              <w:jc w:val="left"/>
            </w:pPr>
            <w:r>
              <w:t xml:space="preserve">Address</w:t>
            </w:r>
          </w:p>
        </w:tc>
        <w:tc>
          <w:tcPr/>
          <w:p>
            <w:pPr>
              <w:pStyle w:val="Compact"/>
              <w:jc w:val="left"/>
            </w:pPr>
            <w:r>
              <w:t xml:space="preserve">1200 Granville Street, Suite 450, Canada Vancouver, BC V6Z 1E7</w:t>
            </w:r>
          </w:p>
        </w:tc>
      </w:tr>
      <w:tr>
        <w:tc>
          <w:tcPr/>
          <w:p>
            <w:pPr>
              <w:pStyle w:val="Compact"/>
              <w:jc w:val="left"/>
            </w:pPr>
            <w:r>
              <w:t xml:space="preserve">Contact Person</w:t>
            </w:r>
          </w:p>
        </w:tc>
        <w:tc>
          <w:tcPr/>
          <w:p>
            <w:pPr>
              <w:pStyle w:val="Compact"/>
              <w:jc w:val="left"/>
            </w:pPr>
            <w:r>
              <w:t xml:space="preserve">Margaret Chen, Director of Community Programs</w:t>
            </w:r>
          </w:p>
        </w:tc>
      </w:tr>
      <w:tr>
        <w:tc>
          <w:tcPr/>
          <w:p>
            <w:pPr>
              <w:pStyle w:val="Compact"/>
              <w:jc w:val="left"/>
            </w:pPr>
            <w:r>
              <w:t xml:space="preserve">Phone</w:t>
            </w:r>
          </w:p>
        </w:tc>
        <w:tc>
          <w:tcPr/>
          <w:p>
            <w:pPr>
              <w:pStyle w:val="Compact"/>
              <w:jc w:val="left"/>
            </w:pPr>
            <w:r>
              <w:t xml:space="preserve">(604) 555-0182</w:t>
            </w:r>
          </w:p>
        </w:tc>
      </w:tr>
      <w:tr>
        <w:tc>
          <w:tcPr/>
          <w:p>
            <w:pPr>
              <w:pStyle w:val="Compact"/>
              <w:jc w:val="left"/>
            </w:pPr>
            <w:r>
              <w:t xml:space="preserve">Email</w:t>
            </w:r>
          </w:p>
        </w:tc>
        <w:tc>
          <w:tcPr/>
          <w:p>
            <w:pPr>
              <w:pStyle w:val="Compact"/>
              <w:jc w:val="left"/>
            </w:pPr>
            <w:r>
              <w:t xml:space="preserve">m.chen@vcwi-vancouver.ca</w:t>
            </w:r>
          </w:p>
        </w:tc>
      </w:tr>
      <w:tr>
        <w:tc>
          <w:tcPr/>
          <w:p>
            <w:pPr>
              <w:pStyle w:val="Compact"/>
              <w:jc w:val="left"/>
            </w:pPr>
            <w:r>
              <w:t xml:space="preserve">Business Number (BN)</w:t>
            </w:r>
          </w:p>
        </w:tc>
        <w:tc>
          <w:tcPr/>
          <w:p>
            <w:pPr>
              <w:pStyle w:val="Compact"/>
              <w:jc w:val="left"/>
            </w:pPr>
            <w:r>
              <w:t xml:space="preserve">842156739-RT0001</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Coastal Social Services Group Inc.</w:t>
            </w:r>
          </w:p>
        </w:tc>
      </w:tr>
      <w:tr>
        <w:tc>
          <w:tcPr/>
          <w:p>
            <w:pPr>
              <w:pStyle w:val="Compact"/>
              <w:jc w:val="left"/>
            </w:pPr>
            <w:r>
              <w:t xml:space="preserve">Address</w:t>
            </w:r>
          </w:p>
        </w:tc>
        <w:tc>
          <w:tcPr/>
          <w:p>
            <w:pPr>
              <w:pStyle w:val="Compact"/>
              <w:jc w:val="left"/>
            </w:pPr>
            <w:r>
              <w:t xml:space="preserve">888 West Pender Avenue, Floor 3, Canada Vancouver, BC V6B 6A2</w:t>
            </w:r>
          </w:p>
        </w:tc>
      </w:tr>
      <w:tr>
        <w:tc>
          <w:tcPr/>
          <w:p>
            <w:pPr>
              <w:pStyle w:val="Compact"/>
              <w:jc w:val="left"/>
            </w:pPr>
            <w:r>
              <w:t xml:space="preserve">Contact Person</w:t>
            </w:r>
          </w:p>
        </w:tc>
        <w:tc>
          <w:tcPr/>
          <w:p>
            <w:pPr>
              <w:pStyle w:val="Compact"/>
              <w:jc w:val="left"/>
            </w:pPr>
            <w:r>
              <w:t xml:space="preserve">David Okafor, Account Manager</w:t>
            </w:r>
          </w:p>
        </w:tc>
      </w:tr>
      <w:tr>
        <w:tc>
          <w:tcPr/>
          <w:p>
            <w:pPr>
              <w:pStyle w:val="Compact"/>
              <w:jc w:val="left"/>
            </w:pPr>
            <w:r>
              <w:t xml:space="preserve">Phone</w:t>
            </w:r>
          </w:p>
        </w:tc>
        <w:tc>
          <w:tcPr/>
          <w:p>
            <w:pPr>
              <w:pStyle w:val="Compact"/>
              <w:jc w:val="left"/>
            </w:pPr>
            <w:r>
              <w:t xml:space="preserve">(604) 555-0347</w:t>
            </w:r>
          </w:p>
        </w:tc>
      </w:tr>
      <w:tr>
        <w:tc>
          <w:tcPr/>
          <w:p>
            <w:pPr>
              <w:pStyle w:val="Compact"/>
              <w:jc w:val="left"/>
            </w:pPr>
            <w:r>
              <w:t xml:space="preserve">Email</w:t>
            </w:r>
          </w:p>
        </w:tc>
        <w:tc>
          <w:tcPr/>
          <w:p>
            <w:pPr>
              <w:pStyle w:val="Compact"/>
              <w:jc w:val="left"/>
            </w:pPr>
            <w:r>
              <w:t xml:space="preserve">d.okafor@coastalsocial.ca</w:t>
            </w:r>
          </w:p>
        </w:tc>
      </w:tr>
      <w:tr>
        <w:tc>
          <w:tcPr/>
          <w:p>
            <w:pPr>
              <w:pStyle w:val="Compact"/>
              <w:jc w:val="left"/>
            </w:pPr>
            <w:r>
              <w:t xml:space="preserve">Business Number (BN)</w:t>
            </w:r>
          </w:p>
        </w:tc>
        <w:tc>
          <w:tcPr/>
          <w:p>
            <w:pPr>
              <w:pStyle w:val="Compact"/>
              <w:jc w:val="left"/>
            </w:pPr>
            <w:r>
              <w:t xml:space="preserve">917342856-RT0001</w:t>
            </w:r>
          </w:p>
        </w:tc>
      </w:tr>
      <w:tr>
        <w:tc>
          <w:tcPr/>
          <w:p>
            <w:pPr>
              <w:pStyle w:val="Compact"/>
              <w:jc w:val="left"/>
            </w:pPr>
            <w:r>
              <w:t xml:space="preserve">BC Registry Number</w:t>
            </w:r>
          </w:p>
        </w:tc>
        <w:tc>
          <w:tcPr/>
          <w:p>
            <w:pPr>
              <w:pStyle w:val="Compact"/>
              <w:jc w:val="left"/>
            </w:pPr>
            <w:r>
              <w:t xml:space="preserve">BC-2019-44871</w:t>
            </w:r>
          </w:p>
        </w:tc>
      </w:tr>
    </w:tbl>
    <w:bookmarkEnd w:id="21"/>
    <w:bookmarkStart w:id="22" w:name="X0b2a04fd7d641580cf7d60268ab779b888e336c"/>
    <w:p>
      <w:pPr>
        <w:pStyle w:val="Heading2"/>
      </w:pPr>
      <w:r>
        <w:t xml:space="preserve">3. Description of Purchase Order – Social Worker Services</w:t>
      </w:r>
    </w:p>
    <w:p>
      <w:pPr>
        <w:pStyle w:val="FirstParagraph"/>
      </w:pPr>
      <w:r>
        <w:t xml:space="preserve">This Purchase Order is issued by Vancouver Community Wellness Initiative to procure the professional services of a licensed Social Worker to be deployed within the Canada Vancouver metropolitan area. The Social Worker shall provide comprehensive case management, crisis intervention, family support counselling, and community resource navigation services to vulnerable populations residing in the District of Vancouver and surrounding municipalities. The engagement of this Social Worker is in accordance with the British Columbia College of Social Workers (BCCSW) practice standards and the Canada Vancouver municipal bylaws governing community social services delivery.</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Licensed Social Worker – Full-time case management and client counselling services (37.5 hours/week) for the Canada Vancouver service area</w:t>
            </w:r>
          </w:p>
        </w:tc>
        <w:tc>
          <w:tcPr/>
          <w:p>
            <w:pPr>
              <w:pStyle w:val="Compact"/>
              <w:jc w:val="left"/>
            </w:pPr>
            <w:r>
              <w:t xml:space="preserve">13</w:t>
            </w:r>
          </w:p>
        </w:tc>
        <w:tc>
          <w:tcPr/>
          <w:p>
            <w:pPr>
              <w:pStyle w:val="Compact"/>
              <w:jc w:val="left"/>
            </w:pPr>
            <w:r>
              <w:t xml:space="preserve">Weeks</w:t>
            </w:r>
          </w:p>
        </w:tc>
        <w:tc>
          <w:tcPr/>
          <w:p>
            <w:pPr>
              <w:pStyle w:val="Compact"/>
              <w:jc w:val="left"/>
            </w:pPr>
            <w:r>
              <w:t xml:space="preserve">$2,850.00</w:t>
            </w:r>
          </w:p>
        </w:tc>
        <w:tc>
          <w:tcPr/>
          <w:p>
            <w:pPr>
              <w:pStyle w:val="Compact"/>
              <w:jc w:val="left"/>
            </w:pPr>
            <w:r>
              <w:t xml:space="preserve">$37,050.00</w:t>
            </w:r>
          </w:p>
        </w:tc>
      </w:tr>
      <w:tr>
        <w:tc>
          <w:tcPr/>
          <w:p>
            <w:pPr>
              <w:pStyle w:val="Compact"/>
              <w:jc w:val="left"/>
            </w:pPr>
            <w:r>
              <w:t xml:space="preserve">2</w:t>
            </w:r>
          </w:p>
        </w:tc>
        <w:tc>
          <w:tcPr/>
          <w:p>
            <w:pPr>
              <w:pStyle w:val="Compact"/>
              <w:jc w:val="left"/>
            </w:pPr>
            <w:r>
              <w:t xml:space="preserve">Social Worker – Crisis intervention on-call duty (24/7 rotation, 4 hours per shift, 2 shifts per week)</w:t>
            </w:r>
          </w:p>
        </w:tc>
        <w:tc>
          <w:tcPr/>
          <w:p>
            <w:pPr>
              <w:pStyle w:val="Compact"/>
              <w:jc w:val="left"/>
            </w:pPr>
            <w:r>
              <w:t xml:space="preserve">26</w:t>
            </w:r>
          </w:p>
        </w:tc>
        <w:tc>
          <w:tcPr/>
          <w:p>
            <w:pPr>
              <w:pStyle w:val="Compact"/>
              <w:jc w:val="left"/>
            </w:pPr>
            <w:r>
              <w:t xml:space="preserve">Shifts</w:t>
            </w:r>
          </w:p>
        </w:tc>
        <w:tc>
          <w:tcPr/>
          <w:p>
            <w:pPr>
              <w:pStyle w:val="Compact"/>
              <w:jc w:val="left"/>
            </w:pPr>
            <w:r>
              <w:t xml:space="preserve">$185.00</w:t>
            </w:r>
          </w:p>
        </w:tc>
        <w:tc>
          <w:tcPr/>
          <w:p>
            <w:pPr>
              <w:pStyle w:val="Compact"/>
              <w:jc w:val="left"/>
            </w:pPr>
            <w:r>
              <w:t xml:space="preserve">$4,810.00</w:t>
            </w:r>
          </w:p>
        </w:tc>
      </w:tr>
      <w:tr>
        <w:tc>
          <w:tcPr/>
          <w:p>
            <w:pPr>
              <w:pStyle w:val="Compact"/>
              <w:jc w:val="left"/>
            </w:pPr>
            <w:r>
              <w:t xml:space="preserve">3</w:t>
            </w:r>
          </w:p>
        </w:tc>
        <w:tc>
          <w:tcPr/>
          <w:p>
            <w:pPr>
              <w:pStyle w:val="Compact"/>
              <w:jc w:val="left"/>
            </w:pPr>
            <w:r>
              <w:t xml:space="preserve">Social Worker – Community outreach and group facilitation sessions in Canada Vancouver neighbourhoods (8 sessions per month)</w:t>
            </w:r>
          </w:p>
        </w:tc>
        <w:tc>
          <w:tcPr/>
          <w:p>
            <w:pPr>
              <w:pStyle w:val="Compact"/>
              <w:jc w:val="left"/>
            </w:pPr>
            <w:r>
              <w:t xml:space="preserve">4</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Administrative and reporting services – Monthly progress reports, incident documentation, and compliance filings for the Social Worker engagement</w:t>
            </w:r>
          </w:p>
        </w:tc>
        <w:tc>
          <w:tcPr/>
          <w:p>
            <w:pPr>
              <w:pStyle w:val="Compact"/>
              <w:jc w:val="left"/>
            </w:pPr>
            <w:r>
              <w:t xml:space="preserve">4</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Professional liability insurance coverage for the Social Worker operating within Canada Vancouver jurisdiction</w:t>
            </w:r>
          </w:p>
        </w:tc>
        <w:tc>
          <w:tcPr/>
          <w:p>
            <w:pPr>
              <w:pStyle w:val="Compact"/>
              <w:jc w:val="left"/>
            </w:pPr>
            <w:r>
              <w:t xml:space="preserve">1</w:t>
            </w:r>
          </w:p>
        </w:tc>
        <w:tc>
          <w:tcPr/>
          <w:p>
            <w:pPr>
              <w:pStyle w:val="Compact"/>
              <w:jc w:val="left"/>
            </w:pPr>
            <w:r>
              <w:t xml:space="preserve">Policy (12-month)</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left"/>
            </w:pPr>
            <w:r>
              <w:t xml:space="preserve">Subtotal</w:t>
            </w:r>
          </w:p>
        </w:tc>
        <w:tc>
          <w:tcPr/>
          <w:p>
            <w:pPr>
              <w:pStyle w:val="Compact"/>
              <w:jc w:val="left"/>
            </w:pPr>
            <w:r>
              <w:t xml:space="preserve">$49,160.00</w:t>
            </w:r>
          </w:p>
        </w:tc>
      </w:tr>
      <w:tr>
        <w:tc>
          <w:tcPr>
            <w:gridSpan w:val="5"/>
          </w:tcPr>
          <w:p>
            <w:pPr>
              <w:pStyle w:val="Compact"/>
              <w:jc w:val="left"/>
            </w:pPr>
            <w:r>
              <w:t xml:space="preserve">GST (5%)</w:t>
            </w:r>
          </w:p>
        </w:tc>
        <w:tc>
          <w:tcPr/>
          <w:p>
            <w:pPr>
              <w:pStyle w:val="Compact"/>
              <w:jc w:val="left"/>
            </w:pPr>
            <w:r>
              <w:t xml:space="preserve">$2,458.00</w:t>
            </w:r>
          </w:p>
        </w:tc>
      </w:tr>
      <w:tr>
        <w:tc>
          <w:tcPr>
            <w:gridSpan w:val="5"/>
          </w:tcPr>
          <w:p>
            <w:pPr>
              <w:pStyle w:val="Compact"/>
              <w:jc w:val="left"/>
            </w:pPr>
            <w:r>
              <w:t xml:space="preserve">PST (7%)</w:t>
            </w:r>
          </w:p>
        </w:tc>
        <w:tc>
          <w:tcPr/>
          <w:p>
            <w:pPr>
              <w:pStyle w:val="Compact"/>
              <w:jc w:val="left"/>
            </w:pPr>
            <w:r>
              <w:t xml:space="preserve">$3,441.20</w:t>
            </w:r>
          </w:p>
        </w:tc>
      </w:tr>
      <w:tr>
        <w:tc>
          <w:tcPr>
            <w:gridSpan w:val="5"/>
          </w:tcPr>
          <w:p>
            <w:pPr>
              <w:pStyle w:val="Compact"/>
              <w:jc w:val="left"/>
            </w:pPr>
            <w:r>
              <w:rPr>
                <w:bCs/>
                <w:b/>
              </w:rPr>
              <w:t xml:space="preserve">TOTAL PURCHASE ORDER AMOUNT (CAD)</w:t>
            </w:r>
          </w:p>
        </w:tc>
        <w:tc>
          <w:tcPr/>
          <w:p>
            <w:pPr>
              <w:pStyle w:val="Compact"/>
              <w:jc w:val="left"/>
            </w:pPr>
            <w:r>
              <w:rPr>
                <w:bCs/>
                <w:b/>
              </w:rPr>
              <w:t xml:space="preserve">$55,059.20</w:t>
            </w:r>
          </w:p>
        </w:tc>
      </w:tr>
    </w:tbl>
    <w:bookmarkEnd w:id="23"/>
    <w:bookmarkStart w:id="24" w:name="terms-and-conditions"/>
    <w:p>
      <w:pPr>
        <w:pStyle w:val="Heading2"/>
      </w:pPr>
      <w:r>
        <w:t xml:space="preserve">5. Terms and Conditions</w:t>
      </w:r>
    </w:p>
    <w:p>
      <w:pPr>
        <w:pStyle w:val="FirstParagraph"/>
      </w:pPr>
      <w:r>
        <w:rPr>
          <w:bCs/>
          <w:b/>
        </w:rPr>
        <w:t xml:space="preserve">5.1 Scope of Services.</w:t>
      </w:r>
      <w:r>
        <w:t xml:space="preserve"> </w:t>
      </w:r>
      <w:r>
        <w:t xml:space="preserve">The Social Worker engaged under this Purchase Order shall hold an active, unrestricted registration with the British Columbia College of Social Workers (BCCSW). All services shall be delivered in accordance with the Canada Vancouver Community Services Framework and applicable federal and provincial legislation, including the Canada Health Act and the British Columbia Mental Health Act.</w:t>
      </w:r>
    </w:p>
    <w:p>
      <w:pPr>
        <w:pStyle w:val="BodyText"/>
      </w:pPr>
      <w:r>
        <w:rPr>
          <w:bCs/>
          <w:b/>
        </w:rPr>
        <w:t xml:space="preserve">5.2 Payment Terms.</w:t>
      </w:r>
      <w:r>
        <w:t xml:space="preserve"> </w:t>
      </w:r>
      <w:r>
        <w:t xml:space="preserve">Payment shall be made within thirty (30) calendar days of receipt of a valid invoice. Invoices must reference this Purchase Order number (PO-2025-VAN-SW-0047) and include the supplier's Business Number. Payment shall be processed via Electronic Funds Transfer (EFT) to the account designated by Coastal Social Services Group Inc.</w:t>
      </w:r>
    </w:p>
    <w:p>
      <w:pPr>
        <w:pStyle w:val="BodyText"/>
      </w:pPr>
      <w:r>
        <w:rPr>
          <w:bCs/>
          <w:b/>
        </w:rPr>
        <w:t xml:space="preserve">5.3 Service Location.</w:t>
      </w:r>
      <w:r>
        <w:t xml:space="preserve"> </w:t>
      </w:r>
      <w:r>
        <w:t xml:space="preserve">All services under this Purchase Order shall be performed within the geographic boundaries of Canada Vancouver, including the City of Vancouver, Burnaby, Surrey, and New Westminster. The Social Worker may travel between these locations as required for client caseload management.</w:t>
      </w:r>
    </w:p>
    <w:p>
      <w:pPr>
        <w:pStyle w:val="BodyText"/>
      </w:pPr>
      <w:r>
        <w:rPr>
          <w:bCs/>
          <w:b/>
        </w:rPr>
        <w:t xml:space="preserve">5.4 Compliance and Ethics.</w:t>
      </w:r>
      <w:r>
        <w:t xml:space="preserve"> </w:t>
      </w:r>
      <w:r>
        <w:t xml:space="preserve">The Social Worker shall adhere to the BCCSW Code of Ethics, the Canada Vancouver municipal privacy bylaws, and all applicable data protection regulations under the Personal Information Protection Act (PIPA) of British Columbia. Client records shall be maintained in a secure, HIPAA-equivalent compliant system.</w:t>
      </w:r>
    </w:p>
    <w:p>
      <w:pPr>
        <w:pStyle w:val="BodyText"/>
      </w:pPr>
      <w:r>
        <w:rPr>
          <w:bCs/>
          <w:b/>
        </w:rPr>
        <w:t xml:space="preserve">5.5 Termination.</w:t>
      </w:r>
      <w:r>
        <w:t xml:space="preserve"> </w:t>
      </w:r>
      <w:r>
        <w:t xml:space="preserve">Either party may terminate this Purchase Order with thirty (30) days written notice. In the event of termination, the Social Worker shall complete all active client transitions and submit a final comprehensive report to the Purchasing Entity within fourteen (14) days of the termination effective date.</w:t>
      </w:r>
    </w:p>
    <w:p>
      <w:pPr>
        <w:pStyle w:val="BodyText"/>
      </w:pPr>
      <w:r>
        <w:rPr>
          <w:bCs/>
          <w:b/>
        </w:rPr>
        <w:t xml:space="preserve">5.6 Dispute Resolution.</w:t>
      </w:r>
      <w:r>
        <w:t xml:space="preserve"> </w:t>
      </w:r>
      <w:r>
        <w:t xml:space="preserve">Any disputes arising from this Purchase Order shall be resolved through mediation in Canada Vancouver, British Columbia, in accordance with the British Columbia Civil Resolution Tribunal Act. If mediation fails, disputes shall be subject to the exclusive jurisdiction of the courts of the Province of British Columbia.</w:t>
      </w:r>
    </w:p>
    <w:p>
      <w:pPr>
        <w:pStyle w:val="BodyText"/>
      </w:pPr>
      <w:r>
        <w:rPr>
          <w:bCs/>
          <w:b/>
        </w:rPr>
        <w:t xml:space="preserve">5.7 Governing Law.</w:t>
      </w:r>
      <w:r>
        <w:t xml:space="preserve"> </w:t>
      </w:r>
      <w:r>
        <w:t xml:space="preserve">This Purchase Order shall be governed by and construed in accordance with the laws of the Province of British Columbia and the federal laws of Canada applicable therein.</w:t>
      </w:r>
    </w:p>
    <w:bookmarkEnd w:id="24"/>
    <w:bookmarkStart w:id="25" w:name="approval-and-authorization"/>
    <w:p>
      <w:pPr>
        <w:pStyle w:val="Heading2"/>
      </w:pPr>
      <w:r>
        <w:t xml:space="preserve">6. Approval and Authorization</w:t>
      </w:r>
    </w:p>
    <w:p>
      <w:pPr>
        <w:pStyle w:val="FirstParagraph"/>
      </w:pPr>
      <w:r>
        <w:t xml:space="preserve">This Purchase Order is authorized for release upon the signatures of both parties below. By signing, each party acknowledges that the terms outlined in this document constitute a binding agreement for the procurement of Social Worker professional services in the Canada Vancouver region.</w:t>
      </w:r>
    </w:p>
    <w:p>
      <w:pPr>
        <w:pStyle w:val="BodyText"/>
      </w:pPr>
      <w:r>
        <w:rPr>
          <w:bCs/>
          <w:b/>
        </w:rPr>
        <w:t xml:space="preserve">For Vancouver Community Wellness Initiative (Buyer)</w:t>
      </w:r>
    </w:p>
    <w:p>
      <w:pPr>
        <w:pStyle w:val="BodyText"/>
      </w:pPr>
      <w:r>
        <w:t xml:space="preserve">Name: Margaret Chen</w:t>
      </w:r>
    </w:p>
    <w:p>
      <w:pPr>
        <w:pStyle w:val="BodyText"/>
      </w:pPr>
      <w:r>
        <w:t xml:space="preserve">Title: Director of Community Programs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Coastal Social Services Group Inc. (Seller)</w:t>
      </w:r>
    </w:p>
    <w:p>
      <w:pPr>
        <w:pStyle w:val="BodyText"/>
      </w:pPr>
      <w:r>
        <w:t xml:space="preserve">Name: David Okafor</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is issued for the procurement of Social Worker services in Canada Vancouver. All references to Canada Vancouver pertain to the metropolitan service area in British Columbia, Canada. This document does not constitute an employment contract; the Social Worker is engaged as an independent professional service provider through the supplier 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Canada Vancouver</dc:title>
  <dc:creator/>
  <dc:language>en</dc:language>
  <cp:keywords/>
  <dcterms:created xsi:type="dcterms:W3CDTF">2026-10-10T09:07:31Z</dcterms:created>
  <dcterms:modified xsi:type="dcterms:W3CDTF">2026-10-10T09:07:31Z</dcterms:modified>
</cp:coreProperties>
</file>

<file path=docProps/custom.xml><?xml version="1.0" encoding="utf-8"?>
<Properties xmlns="http://schemas.openxmlformats.org/officeDocument/2006/custom-properties" xmlns:vt="http://schemas.openxmlformats.org/officeDocument/2006/docPropsVTypes"/>
</file>