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Social Worker Professional Services — Spain Barcelona</w:t>
      </w:r>
    </w:p>
    <w:bookmarkEnd w:id="20"/>
    <w:bookmarkStart w:id="21" w:name="purchase-order-details"/>
    <w:p>
      <w:pPr>
        <w:pStyle w:val="Heading3"/>
      </w:pPr>
      <w:r>
        <w:t xml:space="preserve">Purchase Order Details</w:t>
      </w:r>
    </w:p>
    <w:p>
      <w:pPr>
        <w:pStyle w:val="FirstParagraph"/>
      </w:pPr>
      <w:r>
        <w:t xml:space="preserve">PO Number:</w:t>
      </w:r>
      <w:r>
        <w:t xml:space="preserve"> </w:t>
      </w:r>
      <w:r>
        <w:t xml:space="preserve">PO-2025-BCN-SW-0047</w:t>
      </w:r>
    </w:p>
    <w:p>
      <w:pPr>
        <w:pStyle w:val="BodyText"/>
      </w:pPr>
      <w:r>
        <w:t xml:space="preserve">Date of Issue:</w:t>
      </w:r>
      <w:r>
        <w:t xml:space="preserve"> </w:t>
      </w:r>
      <w:r>
        <w:t xml:space="preserve">14 June 2025</w:t>
      </w:r>
    </w:p>
    <w:p>
      <w:pPr>
        <w:pStyle w:val="BodyText"/>
      </w:pPr>
      <w:r>
        <w:t xml:space="preserve">Delivery Date:</w:t>
      </w:r>
      <w:r>
        <w:t xml:space="preserve"> </w:t>
      </w:r>
      <w:r>
        <w:t xml:space="preserve">01 September 2025</w:t>
      </w:r>
    </w:p>
    <w:p>
      <w:pPr>
        <w:pStyle w:val="BodyText"/>
      </w:pPr>
      <w:r>
        <w:t xml:space="preserve">Valid Until:</w:t>
      </w:r>
      <w:r>
        <w:t xml:space="preserve"> </w:t>
      </w:r>
      <w:r>
        <w:t xml:space="preserve">31 December 2025</w:t>
      </w:r>
    </w:p>
    <w:bookmarkEnd w:id="21"/>
    <w:bookmarkStart w:id="22" w:name="buyer-purchasing-entity"/>
    <w:p>
      <w:pPr>
        <w:pStyle w:val="Heading3"/>
      </w:pPr>
      <w:r>
        <w:t xml:space="preserve">Buyer (Purchasing Entity)</w:t>
      </w:r>
    </w:p>
    <w:p>
      <w:pPr>
        <w:pStyle w:val="FirstParagraph"/>
      </w:pPr>
      <w:r>
        <w:t xml:space="preserve">Organization:</w:t>
      </w:r>
      <w:r>
        <w:t xml:space="preserve"> </w:t>
      </w:r>
      <w:r>
        <w:t xml:space="preserve">Ajuntament de Barcelona — Serveis Socials</w:t>
      </w:r>
    </w:p>
    <w:p>
      <w:pPr>
        <w:pStyle w:val="BodyText"/>
      </w:pPr>
      <w:r>
        <w:t xml:space="preserve">Address:</w:t>
      </w:r>
      <w:r>
        <w:t xml:space="preserve"> </w:t>
      </w:r>
      <w:r>
        <w:t xml:space="preserve">Plaça de Sant Jaume, 1, 08002 Barcelona, Spain</w:t>
      </w:r>
    </w:p>
    <w:p>
      <w:pPr>
        <w:pStyle w:val="BodyText"/>
      </w:pPr>
      <w:r>
        <w:t xml:space="preserve">Contact:</w:t>
      </w:r>
      <w:r>
        <w:t xml:space="preserve"> </w:t>
      </w:r>
      <w:r>
        <w:t xml:space="preserve">procurement@bcn.cat</w:t>
      </w:r>
    </w:p>
    <w:p>
      <w:pPr>
        <w:pStyle w:val="BodyText"/>
      </w:pPr>
      <w:r>
        <w:t xml:space="preserve">NIF:</w:t>
      </w:r>
      <w:r>
        <w:t xml:space="preserve"> </w:t>
      </w:r>
      <w:r>
        <w:t xml:space="preserve">P0800001C</w:t>
      </w:r>
    </w:p>
    <w:bookmarkEnd w:id="22"/>
    <w:bookmarkStart w:id="23" w:name="supplier-service-provider"/>
    <w:p>
      <w:pPr>
        <w:pStyle w:val="Heading3"/>
      </w:pPr>
      <w:r>
        <w:t xml:space="preserve">Supplier (Service Provider)</w:t>
      </w:r>
    </w:p>
    <w:p>
      <w:pPr>
        <w:pStyle w:val="FirstParagraph"/>
      </w:pPr>
      <w:r>
        <w:t xml:space="preserve">Company:</w:t>
      </w:r>
      <w:r>
        <w:t xml:space="preserve"> </w:t>
      </w:r>
      <w:r>
        <w:t xml:space="preserve">Serveis Socials Professionals S.L.</w:t>
      </w:r>
    </w:p>
    <w:p>
      <w:pPr>
        <w:pStyle w:val="BodyText"/>
      </w:pPr>
      <w:r>
        <w:t xml:space="preserve">Address:</w:t>
      </w:r>
      <w:r>
        <w:t xml:space="preserve"> </w:t>
      </w:r>
      <w:r>
        <w:t xml:space="preserve">Carrer de Pallars, 45, 08010 Barcelona, Spain</w:t>
      </w:r>
    </w:p>
    <w:p>
      <w:pPr>
        <w:pStyle w:val="BodyText"/>
      </w:pPr>
      <w:r>
        <w:t xml:space="preserve">Contact:</w:t>
      </w:r>
      <w:r>
        <w:t xml:space="preserve"> </w:t>
      </w:r>
      <w:r>
        <w:t xml:space="preserve">info@sspsl.es</w:t>
      </w:r>
    </w:p>
    <w:p>
      <w:pPr>
        <w:pStyle w:val="BodyText"/>
      </w:pPr>
      <w:r>
        <w:t xml:space="preserve">CIF:</w:t>
      </w:r>
      <w:r>
        <w:t xml:space="preserve"> </w:t>
      </w:r>
      <w:r>
        <w:t xml:space="preserve">B-65432109</w:t>
      </w:r>
    </w:p>
    <w:bookmarkEnd w:id="23"/>
    <w:bookmarkStart w:id="24"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the Ajuntament de Barcelona, Serveis Socials department, to formally request the provision of qualified</w:t>
      </w:r>
      <w:r>
        <w:t xml:space="preserve"> </w:t>
      </w:r>
      <w:r>
        <w:t xml:space="preserve">Social Worker</w:t>
      </w:r>
      <w:r>
        <w:t xml:space="preserve"> </w:t>
      </w:r>
      <w:r>
        <w:t xml:space="preserve">professional services within the municipality of</w:t>
      </w:r>
      <w:r>
        <w:t xml:space="preserve"> </w:t>
      </w:r>
      <w:r>
        <w:t xml:space="preserve">Spain Barcelona</w:t>
      </w:r>
      <w:r>
        <w:t xml:space="preserve">. The contracted Social Worker shall be responsible for delivering comprehensive social welfare interventions, case management, family support programmes, and community outreach activities in accordance with the regulations established by the Generalitat de Catalunya and the Spanish national social services framework (Ley 39/2006 de Promoción de la Autonomía Personal y Atención a las Personas en Situación de Dependencia).</w:t>
      </w:r>
    </w:p>
    <w:bookmarkEnd w:id="24"/>
    <w:bookmarkStart w:id="25"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Qualified Social Worker — Full-time professional services (37.5 hrs/week) for family and child protection casework in Spain Barcelona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Social Worker — Part-time community outreach and prevention programme coordination (19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03</w:t>
            </w:r>
          </w:p>
        </w:tc>
        <w:tc>
          <w:tcPr/>
          <w:p>
            <w:pPr>
              <w:pStyle w:val="Compact"/>
              <w:jc w:val="left"/>
            </w:pPr>
            <w:r>
              <w:t xml:space="preserve">Supervision and mentoring of junior Social Worker staff by a senior practitioner (4 hrs/week)</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Professional development and continuing education for Social Worker team (annual training budget)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Administrative support and case documentation management for Social Worker caseloads in Spain Barcelona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7,780.00</w:t>
            </w:r>
          </w:p>
        </w:tc>
      </w:tr>
      <w:tr>
        <w:tc>
          <w:tcPr>
            <w:gridSpan w:val="5"/>
          </w:tcPr>
          <w:p>
            <w:pPr>
              <w:pStyle w:val="Compact"/>
              <w:jc w:val="right"/>
            </w:pPr>
            <w:r>
              <w:t xml:space="preserve">VAT (21% — Spain)</w:t>
            </w:r>
          </w:p>
        </w:tc>
        <w:tc>
          <w:tcPr/>
          <w:p>
            <w:pPr>
              <w:pStyle w:val="Compact"/>
              <w:jc w:val="left"/>
            </w:pPr>
            <w:r>
              <w:t xml:space="preserve">1,633.80</w:t>
            </w:r>
          </w:p>
        </w:tc>
      </w:tr>
      <w:tr>
        <w:tc>
          <w:tcPr>
            <w:gridSpan w:val="5"/>
          </w:tcPr>
          <w:p>
            <w:pPr>
              <w:pStyle w:val="Compact"/>
              <w:jc w:val="right"/>
            </w:pPr>
            <w:r>
              <w:t xml:space="preserve">Grand Total (EUR)</w:t>
            </w:r>
          </w:p>
        </w:tc>
        <w:tc>
          <w:tcPr/>
          <w:p>
            <w:pPr>
              <w:pStyle w:val="Compact"/>
              <w:jc w:val="left"/>
            </w:pPr>
            <w:r>
              <w:t xml:space="preserve">9,413.80</w:t>
            </w:r>
          </w:p>
        </w:tc>
      </w:tr>
    </w:tbl>
    <w:bookmarkEnd w:id="25"/>
    <w:bookmarkStart w:id="26" w:name="X4b60f54a544d007a207997f1b74b61197498e13"/>
    <w:p>
      <w:pPr>
        <w:pStyle w:val="Heading2"/>
      </w:pPr>
      <w:r>
        <w:t xml:space="preserve">3. Scope of Work — Social Worker Responsibilities</w:t>
      </w:r>
    </w:p>
    <w:p>
      <w:pPr>
        <w:pStyle w:val="FirstParagraph"/>
      </w:pPr>
      <w:r>
        <w:t xml:space="preserve">The Social Worker engaged under this Purchase Order shall perform the following duties within the jurisdiction of Spain Barcelona:</w:t>
      </w:r>
    </w:p>
    <w:p>
      <w:pPr>
        <w:numPr>
          <w:ilvl w:val="0"/>
          <w:numId w:val="1001"/>
        </w:numPr>
        <w:pStyle w:val="Compact"/>
      </w:pPr>
      <w:r>
        <w:t xml:space="preserve">Conduct individual and family assessments for vulnerable populations, including minors, elderly persons, and individuals experiencing homelessness or domestic violence.</w:t>
      </w:r>
    </w:p>
    <w:p>
      <w:pPr>
        <w:numPr>
          <w:ilvl w:val="0"/>
          <w:numId w:val="1001"/>
        </w:numPr>
        <w:pStyle w:val="Compact"/>
      </w:pPr>
      <w:r>
        <w:t xml:space="preserve">Develop and implement personalised intervention plans in compliance with the Catalan social services legislation (Llei 12/2007 de Serveis Socials de Catalunya).</w:t>
      </w:r>
    </w:p>
    <w:p>
      <w:pPr>
        <w:numPr>
          <w:ilvl w:val="0"/>
          <w:numId w:val="1001"/>
        </w:numPr>
        <w:pStyle w:val="Compact"/>
      </w:pPr>
      <w:r>
        <w:t xml:space="preserve">Coordinate with multidisciplinary teams comprising psychologists, educators, legal advisors, and healthcare professionals operating in Spain Barcelona.</w:t>
      </w:r>
    </w:p>
    <w:p>
      <w:pPr>
        <w:numPr>
          <w:ilvl w:val="0"/>
          <w:numId w:val="1001"/>
        </w:numPr>
        <w:pStyle w:val="Compact"/>
      </w:pPr>
      <w:r>
        <w:t xml:space="preserve">Manage caseloads of no more than 25 active cases per Social Worker to ensure quality of care and regulatory compliance.</w:t>
      </w:r>
    </w:p>
    <w:p>
      <w:pPr>
        <w:numPr>
          <w:ilvl w:val="0"/>
          <w:numId w:val="1001"/>
        </w:numPr>
        <w:pStyle w:val="Compact"/>
      </w:pPr>
      <w:r>
        <w:t xml:space="preserve">Prepare monthly activity reports and quarterly impact evaluations for submission to the Ajuntament de Barcelona procurement office.</w:t>
      </w:r>
    </w:p>
    <w:p>
      <w:pPr>
        <w:numPr>
          <w:ilvl w:val="0"/>
          <w:numId w:val="1001"/>
        </w:numPr>
        <w:pStyle w:val="Compact"/>
      </w:pPr>
      <w:r>
        <w:t xml:space="preserve">Participate in inter-agency meetings with the Consell Comarcal del Barcelonès and the Departament d'Acció Social i Ciutadania de la Generalitat de Catalunya.</w:t>
      </w:r>
    </w:p>
    <w:p>
      <w:pPr>
        <w:numPr>
          <w:ilvl w:val="0"/>
          <w:numId w:val="1001"/>
        </w:numPr>
        <w:pStyle w:val="Compact"/>
      </w:pPr>
      <w:r>
        <w:t xml:space="preserve">Ensure strict adherence to data protection regulations under the GDPR and the Spanish Organic Law 3/2018 (LOPDGDD) when handling sensitive client information.</w:t>
      </w:r>
    </w:p>
    <w:bookmarkEnd w:id="26"/>
    <w:bookmarkStart w:id="27" w:name="payment-terms"/>
    <w:p>
      <w:pPr>
        <w:pStyle w:val="Heading2"/>
      </w:pPr>
      <w:r>
        <w:t xml:space="preserve">4. Payment Terms</w:t>
      </w:r>
    </w:p>
    <w:p>
      <w:pPr>
        <w:numPr>
          <w:ilvl w:val="0"/>
          <w:numId w:val="1002"/>
        </w:numPr>
        <w:pStyle w:val="Compact"/>
      </w:pPr>
      <w:r>
        <w:t xml:space="preserve">Payment shall be made on a monthly basis within 30 calendar days of receipt of a valid invoice.</w:t>
      </w:r>
    </w:p>
    <w:p>
      <w:pPr>
        <w:numPr>
          <w:ilvl w:val="0"/>
          <w:numId w:val="1002"/>
        </w:numPr>
        <w:pStyle w:val="Compact"/>
      </w:pPr>
      <w:r>
        <w:t xml:space="preserve">Payment method: Direct bank transfer (SEPA) to the supplier's designated account in Spain.</w:t>
      </w:r>
    </w:p>
    <w:p>
      <w:pPr>
        <w:numPr>
          <w:ilvl w:val="0"/>
          <w:numId w:val="1002"/>
        </w:numPr>
        <w:pStyle w:val="Compact"/>
      </w:pPr>
      <w:r>
        <w:t xml:space="preserve">Bank: Banc Sabadell — IBAN: ES91 0081 0100 0123 4567 8901 — BIC: BSABESBB.</w:t>
      </w:r>
    </w:p>
    <w:p>
      <w:pPr>
        <w:numPr>
          <w:ilvl w:val="0"/>
          <w:numId w:val="1002"/>
        </w:numPr>
        <w:pStyle w:val="Compact"/>
      </w:pPr>
      <w:r>
        <w:t xml:space="preserve">Any late payment shall accrue interest at the rate established by Ley 3/2004 de lucha contra la morosidad en las operaciones comerciales.</w:t>
      </w:r>
    </w:p>
    <w:p>
      <w:pPr>
        <w:numPr>
          <w:ilvl w:val="0"/>
          <w:numId w:val="1002"/>
        </w:numPr>
        <w:pStyle w:val="Compact"/>
      </w:pPr>
      <w:r>
        <w:t xml:space="preserve">Retention of 5% of each monthly payment shall apply until final acceptance of services at the end of the contract period.</w:t>
      </w:r>
    </w:p>
    <w:bookmarkEnd w:id="27"/>
    <w:bookmarkStart w:id="28" w:name="terms-and-conditions"/>
    <w:p>
      <w:pPr>
        <w:pStyle w:val="Heading2"/>
      </w:pPr>
      <w:r>
        <w:t xml:space="preserve">5. Terms and Conditions</w:t>
      </w:r>
    </w:p>
    <w:p>
      <w:pPr>
        <w:numPr>
          <w:ilvl w:val="0"/>
          <w:numId w:val="1003"/>
        </w:numPr>
        <w:pStyle w:val="Compact"/>
      </w:pPr>
      <w:r>
        <w:t xml:space="preserve">This Purchase Order is governed by the laws of Spain and, where applicable, the autonomous legislation of Catalonia.</w:t>
      </w:r>
    </w:p>
    <w:p>
      <w:pPr>
        <w:numPr>
          <w:ilvl w:val="0"/>
          <w:numId w:val="1003"/>
        </w:numPr>
        <w:pStyle w:val="Compact"/>
      </w:pPr>
      <w:r>
        <w:t xml:space="preserve">The Social Worker must hold a valid degree in Social Work (Grado en Trabajo Social) recognised by the Spanish Ministry of Education and be registered with the Colègi Oficial de Treball Socials de Catalunya.</w:t>
      </w:r>
    </w:p>
    <w:p>
      <w:pPr>
        <w:numPr>
          <w:ilvl w:val="0"/>
          <w:numId w:val="1003"/>
        </w:numPr>
        <w:pStyle w:val="Compact"/>
      </w:pPr>
      <w:r>
        <w:t xml:space="preserve">The supplier warrants that all Social Worker personnel assigned under this order shall possess valid professional indemnity insurance with a minimum coverage of 300,000 EUR.</w:t>
      </w:r>
    </w:p>
    <w:p>
      <w:pPr>
        <w:numPr>
          <w:ilvl w:val="0"/>
          <w:numId w:val="1003"/>
        </w:numPr>
        <w:pStyle w:val="Compact"/>
      </w:pPr>
      <w:r>
        <w:t xml:space="preserve">Either party may terminate this Purchase Order with 60 days' written notice. In the event of termination, the buyer shall pay for all services rendered up to the effective date of termination.</w:t>
      </w:r>
    </w:p>
    <w:p>
      <w:pPr>
        <w:numPr>
          <w:ilvl w:val="0"/>
          <w:numId w:val="1003"/>
        </w:numPr>
        <w:pStyle w:val="Compact"/>
      </w:pPr>
      <w:r>
        <w:t xml:space="preserve">All disputes arising from this Purchase Order shall be resolved through the competent courts of Barcelona, Spain, unless both parties agree to alternative dispute resolution.</w:t>
      </w:r>
    </w:p>
    <w:p>
      <w:pPr>
        <w:numPr>
          <w:ilvl w:val="0"/>
          <w:numId w:val="1003"/>
        </w:numPr>
        <w:pStyle w:val="Compact"/>
      </w:pPr>
      <w:r>
        <w:t xml:space="preserve">The supplier shall comply with all applicable occupational health and safety regulations in Spain and shall maintain a safe working environment for all Social Worker staff.</w:t>
      </w:r>
    </w:p>
    <w:p>
      <w:pPr>
        <w:numPr>
          <w:ilvl w:val="0"/>
          <w:numId w:val="1003"/>
        </w:numPr>
        <w:pStyle w:val="Compact"/>
      </w:pPr>
      <w:r>
        <w:t xml:space="preserve">Confidentiality obligations shall survive the termination of this Purchase Order for a period of five (5) years.</w:t>
      </w:r>
    </w:p>
    <w:bookmarkEnd w:id="28"/>
    <w:bookmarkStart w:id="29" w:name="acceptance-and-authorisation"/>
    <w:p>
      <w:pPr>
        <w:pStyle w:val="Heading2"/>
      </w:pPr>
      <w:r>
        <w:t xml:space="preserve">6. Acceptance and Authorisation</w:t>
      </w:r>
    </w:p>
    <w:p>
      <w:pPr>
        <w:pStyle w:val="FirstParagraph"/>
      </w:pPr>
      <w:r>
        <w:t xml:space="preserve">This Purchase Order becomes effective upon signature by both parties. The supplier acknowledges receipt of this document and confirms its acceptance of all terms, conditions, and the scope of Social Worker services described herein for delivery in Spain Barcelona.</w:t>
      </w:r>
    </w:p>
    <w:p>
      <w:pPr>
        <w:pStyle w:val="BodyText"/>
      </w:pPr>
      <w:r>
        <w:rPr>
          <w:bCs/>
          <w:b/>
        </w:rPr>
        <w:t xml:space="preserve">For the Buyer:</w:t>
      </w:r>
    </w:p>
    <w:p>
      <w:pPr>
        <w:pStyle w:val="BodyText"/>
      </w:pPr>
      <w:r>
        <w:t xml:space="preserve">Ajuntament de Barcelona — Serveis Socials</w:t>
      </w:r>
    </w:p>
    <w:p>
      <w:pPr>
        <w:pStyle w:val="BodyText"/>
      </w:pPr>
      <w:r>
        <w:t xml:space="preserve">Name: Marta Rius Ferrer</w:t>
      </w:r>
      <w:r>
        <w:br/>
      </w:r>
      <w:r>
        <w:t xml:space="preserve">Title: Directora de Serveis Socials</w:t>
      </w:r>
      <w:r>
        <w:br/>
      </w:r>
      <w:r>
        <w:t xml:space="preserve">Date: _______________</w:t>
      </w:r>
    </w:p>
    <w:p>
      <w:pPr>
        <w:pStyle w:val="BodyText"/>
      </w:pPr>
      <w:r>
        <w:rPr>
          <w:bCs/>
          <w:b/>
        </w:rPr>
        <w:t xml:space="preserve">For the Supplier:</w:t>
      </w:r>
    </w:p>
    <w:p>
      <w:pPr>
        <w:pStyle w:val="BodyText"/>
      </w:pPr>
      <w:r>
        <w:t xml:space="preserve">Serveis Socials Professionals S.L.</w:t>
      </w:r>
    </w:p>
    <w:p>
      <w:pPr>
        <w:pStyle w:val="BodyText"/>
      </w:pPr>
      <w:r>
        <w:t xml:space="preserve">Name: Jordi Camps Vidal</w:t>
      </w:r>
      <w:r>
        <w:br/>
      </w:r>
      <w:r>
        <w:t xml:space="preserve">Title: Gerent</w:t>
      </w:r>
      <w:r>
        <w:br/>
      </w:r>
      <w:r>
        <w:t xml:space="preserve">Date: _______________</w:t>
      </w:r>
    </w:p>
    <w:p>
      <w:pPr>
        <w:pStyle w:val="BodyText"/>
      </w:pPr>
      <w:r>
        <w:t xml:space="preserve">This Purchase Order (PO-2025-BCN-SW-0047) is a controlled document issued by the Ajuntament de Barcelona. Unauthorised reproduction or distribution is prohibited. All Social Worker services referenced herein are to be delivered exclusively within the administrative boundaries of Spain Barcelona unless otherwise agreed in writing. Document version: 1.0 — Generated 14/06/2025.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Spain Barcelona</dc:title>
  <dc:creator/>
  <dc:language>en</dc:language>
  <cp:keywords/>
  <dcterms:created xsi:type="dcterms:W3CDTF">2026-10-10T09:10:36Z</dcterms:created>
  <dcterms:modified xsi:type="dcterms:W3CDTF">2026-10-10T09:10:36Z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