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Procurement of Professional Social Worker Services — Thailand Bangkok Region</w:t>
      </w:r>
    </w:p>
    <w:p>
      <w:pPr>
        <w:pStyle w:val="BodyText"/>
      </w:pPr>
      <w:r>
        <w:t xml:space="preserve">PO No: THB-SW-2025-00472</w:t>
      </w:r>
    </w:p>
    <w:p>
      <w:pPr>
        <w:pStyle w:val="BodyText"/>
      </w:pPr>
      <w:r>
        <w:t xml:space="preserve">Date of Issue: 15 June 2025  |  Valid Until: 15 September 2025</w:t>
      </w:r>
    </w:p>
    <w:bookmarkEnd w:id="20"/>
    <w:p>
      <w:pPr>
        <w:pStyle w:val="BodyText"/>
      </w:pPr>
      <w:r>
        <w:t xml:space="preserve">1. PARTIES TO THIS PURCHASE ORDER</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Bangkok Metropolitan Social Welfare Agency</w:t>
      </w:r>
    </w:p>
    <w:p>
      <w:pPr>
        <w:pStyle w:val="BodyText"/>
      </w:pPr>
      <w:r>
        <w:rPr>
          <w:bCs/>
          <w:b/>
        </w:rPr>
        <w:t xml:space="preserve">Address:</w:t>
      </w:r>
      <w:r>
        <w:t xml:space="preserve"> </w:t>
      </w:r>
      <w:r>
        <w:t xml:space="preserve">128 Rama IV Road, Pathum Wan, Bangkok 10330, Thailand</w:t>
      </w:r>
    </w:p>
    <w:p>
      <w:pPr>
        <w:pStyle w:val="BodyText"/>
      </w:pPr>
      <w:r>
        <w:rPr>
          <w:bCs/>
          <w:b/>
        </w:rPr>
        <w:t xml:space="preserve">Registered No.:</w:t>
      </w:r>
      <w:r>
        <w:t xml:space="preserve"> </w:t>
      </w:r>
      <w:r>
        <w:t xml:space="preserve">TH-01055-2019-8842</w:t>
      </w:r>
    </w:p>
    <w:p>
      <w:pPr>
        <w:pStyle w:val="BodyText"/>
      </w:pPr>
      <w:r>
        <w:rPr>
          <w:bCs/>
          <w:b/>
        </w:rPr>
        <w:t xml:space="preserve">Contact Person:</w:t>
      </w:r>
      <w:r>
        <w:t xml:space="preserve"> </w:t>
      </w:r>
      <w:r>
        <w:t xml:space="preserve">Ms. Nattaporn Chaiyasit, Procurement Director</w:t>
      </w:r>
    </w:p>
    <w:p>
      <w:pPr>
        <w:pStyle w:val="BodyText"/>
      </w:pPr>
      <w:r>
        <w:rPr>
          <w:bCs/>
          <w:b/>
        </w:rPr>
        <w:t xml:space="preserve">Email:</w:t>
      </w:r>
      <w:r>
        <w:t xml:space="preserve"> </w:t>
      </w:r>
      <w:r>
        <w:t xml:space="preserve">procurement@bmswa.go.th</w:t>
      </w:r>
    </w:p>
    <w:p>
      <w:pPr>
        <w:pStyle w:val="BodyText"/>
      </w:pPr>
      <w:r>
        <w:rPr>
          <w:bCs/>
          <w:b/>
        </w:rPr>
        <w:t xml:space="preserve">Telephone:</w:t>
      </w:r>
      <w:r>
        <w:t xml:space="preserve"> </w:t>
      </w:r>
      <w:r>
        <w:t xml:space="preserve">+66 2 251 4478</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Siam Community Care &amp; Social Services Co., Ltd.</w:t>
      </w:r>
    </w:p>
    <w:p>
      <w:pPr>
        <w:pStyle w:val="BodyText"/>
      </w:pPr>
      <w:r>
        <w:rPr>
          <w:bCs/>
          <w:b/>
        </w:rPr>
        <w:t xml:space="preserve">Address:</w:t>
      </w:r>
      <w:r>
        <w:t xml:space="preserve"> </w:t>
      </w:r>
      <w:r>
        <w:t xml:space="preserve">45 Sukhumvit Soi 21, Khlong Toei Nuea, Watthana, Bangkok 10110, Thailand</w:t>
      </w:r>
    </w:p>
    <w:p>
      <w:pPr>
        <w:pStyle w:val="BodyText"/>
      </w:pPr>
      <w:r>
        <w:rPr>
          <w:bCs/>
          <w:b/>
        </w:rPr>
        <w:t xml:space="preserve">Registered No.:</w:t>
      </w:r>
      <w:r>
        <w:t xml:space="preserve"> </w:t>
      </w:r>
      <w:r>
        <w:t xml:space="preserve">TH-01055-2021-3317</w:t>
      </w:r>
    </w:p>
    <w:p>
      <w:pPr>
        <w:pStyle w:val="BodyText"/>
      </w:pPr>
      <w:r>
        <w:rPr>
          <w:bCs/>
          <w:b/>
        </w:rPr>
        <w:t xml:space="preserve">Contact Person:</w:t>
      </w:r>
      <w:r>
        <w:t xml:space="preserve"> </w:t>
      </w:r>
      <w:r>
        <w:t xml:space="preserve">Mr. Anan Rattanasak, Managing Director</w:t>
      </w:r>
    </w:p>
    <w:p>
      <w:pPr>
        <w:pStyle w:val="BodyText"/>
      </w:pPr>
      <w:r>
        <w:rPr>
          <w:bCs/>
          <w:b/>
        </w:rPr>
        <w:t xml:space="preserve">Email:</w:t>
      </w:r>
      <w:r>
        <w:t xml:space="preserve"> </w:t>
      </w:r>
      <w:r>
        <w:t xml:space="preserve">info@siamcommunitycare.co.th</w:t>
      </w:r>
    </w:p>
    <w:p>
      <w:pPr>
        <w:pStyle w:val="BodyText"/>
      </w:pPr>
      <w:r>
        <w:rPr>
          <w:bCs/>
          <w:b/>
        </w:rPr>
        <w:t xml:space="preserve">Telephone:</w:t>
      </w:r>
      <w:r>
        <w:t xml:space="preserve"> </w:t>
      </w:r>
      <w:r>
        <w:t xml:space="preserve">+66 2 664 9921</w:t>
      </w:r>
    </w:p>
    <w:bookmarkEnd w:id="22"/>
    <w:p>
      <w:pPr>
        <w:pStyle w:val="BodyText"/>
      </w:pPr>
      <w:r>
        <w:t xml:space="preserve">2. DESCRIPTION OF GOODS AND SERVICES</w:t>
      </w:r>
    </w:p>
    <w:p>
      <w:pPr>
        <w:pStyle w:val="BodyText"/>
      </w:pPr>
      <w:r>
        <w:t xml:space="preserve">This Purchase Order is issued by the Bangkok Metropolitan Social Welfare Agency to procure the professional services of qualified</w:t>
      </w:r>
      <w:r>
        <w:t xml:space="preserve"> </w:t>
      </w:r>
      <w:r>
        <w:t xml:space="preserve">Social Worker</w:t>
      </w:r>
      <w:r>
        <w:t xml:space="preserve"> </w:t>
      </w:r>
      <w:r>
        <w:t xml:space="preserve">personnel to be deployed across multiple community welfare centres in</w:t>
      </w:r>
      <w:r>
        <w:t xml:space="preserve"> </w:t>
      </w:r>
      <w:r>
        <w:t xml:space="preserve">Thailand Bangkok</w:t>
      </w:r>
      <w:r>
        <w:t xml:space="preserve">. The Social Worker services shall include but are not limited to: case management for vulnerable populations, family counselling and intervention, child protection assessments, elderly care coordination, community outreach programmes, and crisis intervention support. All Social Worker personnel engaged under this Purchase Order must hold a valid licence issued by the Thai Ministry of Social Development and Human Security and possess a minimum of three (3) years of documented experience in social work practice within the Thailand Bangkok metropolitan area.</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Line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Senior Social Worker — Case Management &amp; Family Intervention Services at Pathum Wan Community Centre, Thailand Bangkok</w:t>
            </w:r>
          </w:p>
        </w:tc>
        <w:tc>
          <w:tcPr/>
          <w:p>
            <w:pPr>
              <w:pStyle w:val="Compact"/>
              <w:jc w:val="left"/>
            </w:pPr>
            <w:r>
              <w:t xml:space="preserve">4</w:t>
            </w:r>
          </w:p>
        </w:tc>
        <w:tc>
          <w:tcPr/>
          <w:p>
            <w:pPr>
              <w:pStyle w:val="Compact"/>
              <w:jc w:val="left"/>
            </w:pPr>
            <w:r>
              <w:t xml:space="preserve">Workers</w:t>
            </w:r>
          </w:p>
        </w:tc>
        <w:tc>
          <w:tcPr/>
          <w:p>
            <w:pPr>
              <w:pStyle w:val="Compact"/>
              <w:jc w:val="left"/>
            </w:pPr>
            <w:r>
              <w:t xml:space="preserve">45,000.00</w:t>
            </w:r>
          </w:p>
        </w:tc>
        <w:tc>
          <w:tcPr/>
          <w:p>
            <w:pPr>
              <w:pStyle w:val="Compact"/>
              <w:jc w:val="left"/>
            </w:pPr>
            <w:r>
              <w:t xml:space="preserve">180,000.00</w:t>
            </w:r>
          </w:p>
        </w:tc>
        <w:tc>
          <w:tcPr/>
          <w:p>
            <w:pPr>
              <w:pStyle w:val="Compact"/>
              <w:jc w:val="left"/>
            </w:pPr>
            <w:r>
              <w:t xml:space="preserve">12 months</w:t>
            </w:r>
          </w:p>
        </w:tc>
      </w:tr>
      <w:tr>
        <w:tc>
          <w:tcPr/>
          <w:p>
            <w:pPr>
              <w:pStyle w:val="Compact"/>
              <w:jc w:val="left"/>
            </w:pPr>
            <w:r>
              <w:t xml:space="preserve">02</w:t>
            </w:r>
          </w:p>
        </w:tc>
        <w:tc>
          <w:tcPr/>
          <w:p>
            <w:pPr>
              <w:pStyle w:val="Compact"/>
              <w:jc w:val="left"/>
            </w:pPr>
            <w:r>
              <w:t xml:space="preserve">Mid-Level Social Worker — Child Protection &amp; Youth Services at Khlong Toei Welfare Office, Thailand Bangkok</w:t>
            </w:r>
          </w:p>
        </w:tc>
        <w:tc>
          <w:tcPr/>
          <w:p>
            <w:pPr>
              <w:pStyle w:val="Compact"/>
              <w:jc w:val="left"/>
            </w:pPr>
            <w:r>
              <w:t xml:space="preserve">6</w:t>
            </w:r>
          </w:p>
        </w:tc>
        <w:tc>
          <w:tcPr/>
          <w:p>
            <w:pPr>
              <w:pStyle w:val="Compact"/>
              <w:jc w:val="left"/>
            </w:pPr>
            <w:r>
              <w:t xml:space="preserve">Workers</w:t>
            </w:r>
          </w:p>
        </w:tc>
        <w:tc>
          <w:tcPr/>
          <w:p>
            <w:pPr>
              <w:pStyle w:val="Compact"/>
              <w:jc w:val="left"/>
            </w:pPr>
            <w:r>
              <w:t xml:space="preserve">38,000.00</w:t>
            </w:r>
          </w:p>
        </w:tc>
        <w:tc>
          <w:tcPr/>
          <w:p>
            <w:pPr>
              <w:pStyle w:val="Compact"/>
              <w:jc w:val="left"/>
            </w:pPr>
            <w:r>
              <w:t xml:space="preserve">228,000.00</w:t>
            </w:r>
          </w:p>
        </w:tc>
        <w:tc>
          <w:tcPr/>
          <w:p>
            <w:pPr>
              <w:pStyle w:val="Compact"/>
              <w:jc w:val="left"/>
            </w:pPr>
            <w:r>
              <w:t xml:space="preserve">12 months</w:t>
            </w:r>
          </w:p>
        </w:tc>
      </w:tr>
      <w:tr>
        <w:tc>
          <w:tcPr/>
          <w:p>
            <w:pPr>
              <w:pStyle w:val="Compact"/>
              <w:jc w:val="left"/>
            </w:pPr>
            <w:r>
              <w:t xml:space="preserve">03</w:t>
            </w:r>
          </w:p>
        </w:tc>
        <w:tc>
          <w:tcPr/>
          <w:p>
            <w:pPr>
              <w:pStyle w:val="Compact"/>
              <w:jc w:val="left"/>
            </w:pPr>
            <w:r>
              <w:t xml:space="preserve">Junior Social Worker — Elderly Care Coordination &amp; Community Outreach, Bangkok Metropolitan District</w:t>
            </w:r>
          </w:p>
        </w:tc>
        <w:tc>
          <w:tcPr/>
          <w:p>
            <w:pPr>
              <w:pStyle w:val="Compact"/>
              <w:jc w:val="left"/>
            </w:pPr>
            <w:r>
              <w:t xml:space="preserve">8</w:t>
            </w:r>
          </w:p>
        </w:tc>
        <w:tc>
          <w:tcPr/>
          <w:p>
            <w:pPr>
              <w:pStyle w:val="Compact"/>
              <w:jc w:val="left"/>
            </w:pPr>
            <w:r>
              <w:t xml:space="preserve">Workers</w:t>
            </w:r>
          </w:p>
        </w:tc>
        <w:tc>
          <w:tcPr/>
          <w:p>
            <w:pPr>
              <w:pStyle w:val="Compact"/>
              <w:jc w:val="left"/>
            </w:pPr>
            <w:r>
              <w:t xml:space="preserve">32,000.00</w:t>
            </w:r>
          </w:p>
        </w:tc>
        <w:tc>
          <w:tcPr/>
          <w:p>
            <w:pPr>
              <w:pStyle w:val="Compact"/>
              <w:jc w:val="left"/>
            </w:pPr>
            <w:r>
              <w:t xml:space="preserve">256,000.00</w:t>
            </w:r>
          </w:p>
        </w:tc>
        <w:tc>
          <w:tcPr/>
          <w:p>
            <w:pPr>
              <w:pStyle w:val="Compact"/>
              <w:jc w:val="left"/>
            </w:pPr>
            <w:r>
              <w:t xml:space="preserve">12 months</w:t>
            </w:r>
          </w:p>
        </w:tc>
      </w:tr>
      <w:tr>
        <w:tc>
          <w:tcPr/>
          <w:p>
            <w:pPr>
              <w:pStyle w:val="Compact"/>
              <w:jc w:val="left"/>
            </w:pPr>
            <w:r>
              <w:t xml:space="preserve">04</w:t>
            </w:r>
          </w:p>
        </w:tc>
        <w:tc>
          <w:tcPr/>
          <w:p>
            <w:pPr>
              <w:pStyle w:val="Compact"/>
              <w:jc w:val="left"/>
            </w:pPr>
            <w:r>
              <w:t xml:space="preserve">Crisis Intervention Social Worker — On-Call Emergency Response Team, Thailand Bangkok (24/7 coverage)</w:t>
            </w:r>
          </w:p>
        </w:tc>
        <w:tc>
          <w:tcPr/>
          <w:p>
            <w:pPr>
              <w:pStyle w:val="Compact"/>
              <w:jc w:val="left"/>
            </w:pPr>
            <w:r>
              <w:t xml:space="preserve">3</w:t>
            </w:r>
          </w:p>
        </w:tc>
        <w:tc>
          <w:tcPr/>
          <w:p>
            <w:pPr>
              <w:pStyle w:val="Compact"/>
              <w:jc w:val="left"/>
            </w:pPr>
            <w:r>
              <w:t xml:space="preserve">Workers</w:t>
            </w:r>
          </w:p>
        </w:tc>
        <w:tc>
          <w:tcPr/>
          <w:p>
            <w:pPr>
              <w:pStyle w:val="Compact"/>
              <w:jc w:val="left"/>
            </w:pPr>
            <w:r>
              <w:t xml:space="preserve">52,000.00</w:t>
            </w:r>
          </w:p>
        </w:tc>
        <w:tc>
          <w:tcPr/>
          <w:p>
            <w:pPr>
              <w:pStyle w:val="Compact"/>
              <w:jc w:val="left"/>
            </w:pPr>
            <w:r>
              <w:t xml:space="preserve">156,000.00</w:t>
            </w:r>
          </w:p>
        </w:tc>
        <w:tc>
          <w:tcPr/>
          <w:p>
            <w:pPr>
              <w:pStyle w:val="Compact"/>
              <w:jc w:val="left"/>
            </w:pPr>
            <w:r>
              <w:t xml:space="preserve">12 months</w:t>
            </w:r>
          </w:p>
        </w:tc>
      </w:tr>
      <w:tr>
        <w:tc>
          <w:tcPr/>
          <w:p>
            <w:pPr>
              <w:pStyle w:val="Compact"/>
              <w:jc w:val="left"/>
            </w:pPr>
            <w:r>
              <w:t xml:space="preserve">05</w:t>
            </w:r>
          </w:p>
        </w:tc>
        <w:tc>
          <w:tcPr/>
          <w:p>
            <w:pPr>
              <w:pStyle w:val="Compact"/>
              <w:jc w:val="left"/>
            </w:pPr>
            <w:r>
              <w:t xml:space="preserve">Supervisory Social Worker — Programme Oversight &amp; Quality Assurance, Thailand Bangkok Regional Office</w:t>
            </w:r>
          </w:p>
        </w:tc>
        <w:tc>
          <w:tcPr/>
          <w:p>
            <w:pPr>
              <w:pStyle w:val="Compact"/>
              <w:jc w:val="left"/>
            </w:pPr>
            <w:r>
              <w:t xml:space="preserve">2</w:t>
            </w:r>
          </w:p>
        </w:tc>
        <w:tc>
          <w:tcPr/>
          <w:p>
            <w:pPr>
              <w:pStyle w:val="Compact"/>
              <w:jc w:val="left"/>
            </w:pPr>
            <w:r>
              <w:t xml:space="preserve">Workers</w:t>
            </w:r>
          </w:p>
        </w:tc>
        <w:tc>
          <w:tcPr/>
          <w:p>
            <w:pPr>
              <w:pStyle w:val="Compact"/>
              <w:jc w:val="left"/>
            </w:pPr>
            <w:r>
              <w:t xml:space="preserve">58,000.00</w:t>
            </w:r>
          </w:p>
        </w:tc>
        <w:tc>
          <w:tcPr/>
          <w:p>
            <w:pPr>
              <w:pStyle w:val="Compact"/>
              <w:jc w:val="left"/>
            </w:pPr>
            <w:r>
              <w:t xml:space="preserve">116,000.00</w:t>
            </w:r>
          </w:p>
        </w:tc>
        <w:tc>
          <w:tcPr/>
          <w:p>
            <w:pPr>
              <w:pStyle w:val="Compact"/>
              <w:jc w:val="left"/>
            </w:pPr>
            <w:r>
              <w:t xml:space="preserve">12 months</w:t>
            </w:r>
          </w:p>
        </w:tc>
      </w:tr>
      <w:tr>
        <w:tc>
          <w:tcPr/>
          <w:p>
            <w:pPr>
              <w:pStyle w:val="Compact"/>
              <w:jc w:val="left"/>
            </w:pPr>
            <w:r>
              <w:t xml:space="preserve">06</w:t>
            </w:r>
          </w:p>
        </w:tc>
        <w:tc>
          <w:tcPr/>
          <w:p>
            <w:pPr>
              <w:pStyle w:val="Compact"/>
              <w:jc w:val="left"/>
            </w:pPr>
            <w:r>
              <w:t xml:space="preserve">Training &amp; Professional Development Programme for all Social Worker personnel (quarterly workshops, Thailand Bangkok)</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85,000.00</w:t>
            </w:r>
          </w:p>
        </w:tc>
        <w:tc>
          <w:tcPr/>
          <w:p>
            <w:pPr>
              <w:pStyle w:val="Compact"/>
              <w:jc w:val="left"/>
            </w:pPr>
            <w:r>
              <w:t xml:space="preserve">340,000.00</w:t>
            </w:r>
          </w:p>
        </w:tc>
        <w:tc>
          <w:tcPr/>
          <w:p>
            <w:pPr>
              <w:pStyle w:val="Compact"/>
              <w:jc w:val="left"/>
            </w:pPr>
            <w:r>
              <w:t xml:space="preserve">12 months</w:t>
            </w:r>
          </w:p>
        </w:tc>
      </w:tr>
      <w:tr>
        <w:tc>
          <w:tcPr>
            <w:gridSpan w:val="5"/>
          </w:tcPr>
          <w:p>
            <w:pPr>
              <w:pStyle w:val="Compact"/>
              <w:jc w:val="right"/>
            </w:pPr>
            <w:r>
              <w:t xml:space="preserve">GRAND TOTAL (THB)</w:t>
            </w:r>
          </w:p>
        </w:tc>
        <w:tc>
          <w:tcPr/>
          <w:p>
            <w:pPr>
              <w:pStyle w:val="Compact"/>
              <w:jc w:val="left"/>
            </w:pPr>
            <w:r>
              <w:t xml:space="preserve">1,276,000.00</w:t>
            </w:r>
          </w:p>
        </w:tc>
        <w:tc>
          <w:tcPr/>
          <w:p>
            <w:pPr>
              <w:pStyle w:val="Compact"/>
            </w:pPr>
          </w:p>
        </w:tc>
      </w:tr>
    </w:tbl>
    <w:p>
      <w:pPr>
        <w:pStyle w:val="BodyText"/>
      </w:pPr>
      <w:r>
        <w:t xml:space="preserve">3. TERMS AND CONDITIONS OF THIS PURCHASE ORDER</w:t>
      </w:r>
    </w:p>
    <w:p>
      <w:pPr>
        <w:pStyle w:val="BodyText"/>
      </w:pPr>
      <w:r>
        <w:rPr>
          <w:bCs/>
          <w:b/>
        </w:rPr>
        <w:t xml:space="preserve">3.1</w:t>
      </w:r>
      <w:r>
        <w:t xml:space="preserve"> </w:t>
      </w:r>
      <w:r>
        <w:t xml:space="preserve">This Purchase Order constitutes a binding agreement between the Purchasing Party and the Supplier for the provision of Social Worker services within the Thailand Bangkok metropolitan area. All terms herein shall be governed by the laws of the Kingdom of Thailand, including the Thai Civil and Commercial Code and the Social Work Act B.E. 2546 (2003).</w:t>
      </w:r>
    </w:p>
    <w:p>
      <w:pPr>
        <w:pStyle w:val="BodyText"/>
      </w:pPr>
      <w:r>
        <w:rPr>
          <w:bCs/>
          <w:b/>
        </w:rPr>
        <w:t xml:space="preserve">3.2</w:t>
      </w:r>
      <w:r>
        <w:t xml:space="preserve"> </w:t>
      </w:r>
      <w:r>
        <w:t xml:space="preserve">The Supplier shall ensure that every Social Worker assigned under this Purchase Order maintains a current professional licence, valid health clearance, and a clean criminal background check as required by Thai regulatory authorities operating in Thailand Bangkok. Any lapse in licensure shall result in immediate reassignment at the Supplier's expense.</w:t>
      </w:r>
    </w:p>
    <w:p>
      <w:pPr>
        <w:pStyle w:val="BodyText"/>
      </w:pPr>
      <w:r>
        <w:rPr>
          <w:bCs/>
          <w:b/>
        </w:rPr>
        <w:t xml:space="preserve">3.3</w:t>
      </w:r>
      <w:r>
        <w:t xml:space="preserve"> </w:t>
      </w:r>
      <w:r>
        <w:t xml:space="preserve">Payment terms: Net 30 days from the date of invoice submission. Invoices shall be submitted monthly by the 5th business day. Payment shall be made via bank transfer to the Supplier's designated account. Late payments shall incur interest at the rate of 1.5% per month as stipulated under Thai commercial law.</w:t>
      </w:r>
    </w:p>
    <w:p>
      <w:pPr>
        <w:pStyle w:val="BodyText"/>
      </w:pPr>
      <w:r>
        <w:rPr>
          <w:bCs/>
          <w:b/>
        </w:rPr>
        <w:t xml:space="preserve">3.4</w:t>
      </w:r>
      <w:r>
        <w:t xml:space="preserve"> </w:t>
      </w:r>
      <w:r>
        <w:t xml:space="preserve">The Social Worker personnel shall adhere to the code of ethics established by the Thai Social Work Association and shall maintain strict confidentiality regarding all client information in accordance with the Personal Data Protection Act B.E. 2562 (2019) of Thailand.</w:t>
      </w:r>
    </w:p>
    <w:p>
      <w:pPr>
        <w:pStyle w:val="BodyText"/>
      </w:pPr>
      <w:r>
        <w:rPr>
          <w:bCs/>
          <w:b/>
        </w:rPr>
        <w:t xml:space="preserve">3.5</w:t>
      </w:r>
      <w:r>
        <w:t xml:space="preserve"> </w:t>
      </w:r>
      <w:r>
        <w:t xml:space="preserve">The Purchasing Party reserves the right to request the replacement of any Social Worker who fails to meet performance standards, as defined in the attached Service Level Agreement (SLA). The Supplier shall provide a qualified replacement Social Worker within five (5) business days of a written request.</w:t>
      </w:r>
    </w:p>
    <w:p>
      <w:pPr>
        <w:pStyle w:val="BodyText"/>
      </w:pPr>
      <w:r>
        <w:rPr>
          <w:bCs/>
          <w:b/>
        </w:rPr>
        <w:t xml:space="preserve">3.6</w:t>
      </w:r>
      <w:r>
        <w:t xml:space="preserve"> </w:t>
      </w:r>
      <w:r>
        <w:t xml:space="preserve">This Purchase Order may be terminated by either party with thirty (30) days' written notice. In the event of termination, the Supplier shall be compensated for all Social Worker services rendered up to the effective date of termination.</w:t>
      </w:r>
    </w:p>
    <w:p>
      <w:pPr>
        <w:pStyle w:val="BodyText"/>
      </w:pPr>
      <w:r>
        <w:rPr>
          <w:bCs/>
          <w:b/>
        </w:rPr>
        <w:t xml:space="preserve">3.7</w:t>
      </w:r>
      <w:r>
        <w:t xml:space="preserve"> </w:t>
      </w:r>
      <w:r>
        <w:t xml:space="preserve">All work performed under this Purchase Order shall take place within the administrative boundaries of Thailand Bangkok, including the 50 districts of the Bangkok Metropolitan Region. Travel to satellite community sites within Thailand Bangkok shall be included in the stated rates.</w:t>
      </w:r>
    </w:p>
    <w:p>
      <w:pPr>
        <w:pStyle w:val="BodyText"/>
      </w:pPr>
      <w:r>
        <w:rPr>
          <w:bCs/>
          <w:b/>
        </w:rPr>
        <w:t xml:space="preserve">3.8</w:t>
      </w:r>
      <w:r>
        <w:t xml:space="preserve"> </w:t>
      </w:r>
      <w:r>
        <w:t xml:space="preserve">The Supplier shall submit a comprehensive monthly report detailing the activities, caseloads, and outcomes of all Social Worker personnel to the Purchasing Party by the 10th of each month. Annual performance reviews shall be conducted in January of each calendar year.</w:t>
      </w:r>
    </w:p>
    <w:p>
      <w:pPr>
        <w:pStyle w:val="BodyText"/>
      </w:pPr>
      <w:r>
        <w:rPr>
          <w:bCs/>
          <w:b/>
        </w:rPr>
        <w:t xml:space="preserve">3.9</w:t>
      </w:r>
      <w:r>
        <w:t xml:space="preserve"> </w:t>
      </w:r>
      <w:r>
        <w:t xml:space="preserve">Any disputes arising from this Purchase Order shall first be subject to mediation in Thailand Bangkok. If mediation fails, disputes shall be resolved by the competent courts of Thailand Bangkok.</w:t>
      </w:r>
    </w:p>
    <w:p>
      <w:pPr>
        <w:pStyle w:val="BodyText"/>
      </w:pPr>
      <w:r>
        <w:t xml:space="preserve">4. DELIVERY AND COMMENCEMENT</w:t>
      </w:r>
    </w:p>
    <w:p>
      <w:pPr>
        <w:pStyle w:val="BodyText"/>
      </w:pPr>
      <w:r>
        <w:t xml:space="preserve">All Social Worker personnel shall commence their duties no later than 1 August 2025 at the respective Thailand Bangkok community centres and welfare offices as specified in Section 2. The Supplier shall provide a detailed deployment schedule, including names, qualifications, and assigned locations of each Social Worker, no fewer than fourteen (14) days prior to the commencement date. The Purchasing Party shall provide all necessary office space, equipment, and administrative support at the Thailand Bangkok service locations.</w:t>
      </w:r>
    </w:p>
    <w:p>
      <w:pPr>
        <w:pStyle w:val="BodyText"/>
      </w:pPr>
      <w:r>
        <w:t xml:space="preserve">5. AUTHORIZED SIGNATORIES</w:t>
      </w:r>
    </w:p>
    <w:p>
      <w:pPr>
        <w:pStyle w:val="BodyText"/>
      </w:pPr>
      <w:r>
        <w:rPr>
          <w:bCs/>
          <w:b/>
        </w:rPr>
        <w:t xml:space="preserve">For the Purchasing Party</w:t>
      </w:r>
      <w:r>
        <w:br/>
      </w:r>
      <w:r>
        <w:t xml:space="preserve">Bangkok Metropolitan Social Welfare Agency</w:t>
      </w:r>
      <w:r>
        <w:br/>
      </w:r>
      <w:r>
        <w:br/>
      </w:r>
      <w:r>
        <w:t xml:space="preserve">Name: Ms. Nattaporn Chaiyasit</w:t>
      </w:r>
      <w:r>
        <w:br/>
      </w:r>
      <w:r>
        <w:t xml:space="preserve">Title: Procurement Director</w:t>
      </w:r>
      <w:r>
        <w:br/>
      </w:r>
      <w:r>
        <w:t xml:space="preserve">Date: _______________</w:t>
      </w:r>
    </w:p>
    <w:p>
      <w:pPr>
        <w:pStyle w:val="BodyText"/>
      </w:pPr>
      <w:r>
        <w:rPr>
          <w:bCs/>
          <w:b/>
        </w:rPr>
        <w:t xml:space="preserve">For the Supplier</w:t>
      </w:r>
      <w:r>
        <w:br/>
      </w:r>
      <w:r>
        <w:t xml:space="preserve">Siam Community Care &amp; Social Services Co., Ltd.</w:t>
      </w:r>
      <w:r>
        <w:br/>
      </w:r>
      <w:r>
        <w:br/>
      </w:r>
      <w:r>
        <w:t xml:space="preserve">Name: Mr. Anan Rattanasak</w:t>
      </w:r>
      <w:r>
        <w:br/>
      </w:r>
      <w:r>
        <w:t xml:space="preserve">Title: Managing Director</w:t>
      </w:r>
      <w:r>
        <w:br/>
      </w:r>
      <w:r>
        <w:t xml:space="preserve">Date: _______________</w:t>
      </w:r>
    </w:p>
    <w:p>
      <w:pPr>
        <w:pStyle w:val="BodyText"/>
      </w:pPr>
      <w:r>
        <w:t xml:space="preserve">This Purchase Order (PO No: THB-SW-2025-00472) is issued for the procurement of Social Worker services in Thailand Bangkok. This document is valid only when signed and stamped by both authorized parties. Unauthorized reproduction or distribution of this Purchase Order is strictly prohibited under Thai law.</w:t>
      </w:r>
    </w:p>
    <w:p>
      <w:pPr>
        <w:pStyle w:val="BodyText"/>
      </w:pPr>
      <w:r>
        <w:t xml:space="preserve">Document Reference: BMWSA/PROC/2025/00472  |  Classification: Official — Internal Use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Thailand Bangkok</dc:title>
  <dc:creator/>
  <dc:language>en</dc:language>
  <cp:keywords/>
  <dcterms:created xsi:type="dcterms:W3CDTF">2026-10-10T07:33:30Z</dcterms:created>
  <dcterms:modified xsi:type="dcterms:W3CDTF">2026-10-10T07:33:30Z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