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Purchase Order No.: PO-KIN-2025-0047</w:t>
      </w:r>
    </w:p>
    <w:p>
      <w:pPr>
        <w:pStyle w:val="BodyText"/>
      </w:pPr>
      <w:r>
        <w:t xml:space="preserve">Date of Issue: 15 June 2025</w:t>
      </w:r>
    </w:p>
    <w:p>
      <w:pPr>
        <w:pStyle w:val="BodyText"/>
      </w:pPr>
      <w:r>
        <w:t xml:space="preserve">Place of Issuance: Kinshasa, Democratic Republic of the Congo (DR Congo Kinshasa)</w:t>
      </w:r>
    </w:p>
    <w:bookmarkEnd w:id="20"/>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TechnoCongo Digital Solutions SARL</w:t>
            </w:r>
          </w:p>
        </w:tc>
        <w:tc>
          <w:tcPr/>
          <w:p>
            <w:pPr>
              <w:pStyle w:val="Compact"/>
              <w:jc w:val="left"/>
            </w:pPr>
            <w:r>
              <w:t xml:space="preserve">12 Avenue de la Paix, Gombe, Kinshasa, DR Congo Kinshasa</w:t>
            </w:r>
          </w:p>
        </w:tc>
        <w:tc>
          <w:tcPr/>
          <w:p>
            <w:pPr>
              <w:pStyle w:val="Compact"/>
              <w:jc w:val="left"/>
            </w:pPr>
            <w:r>
              <w:t xml:space="preserve">procurement@technocongo.cd</w:t>
            </w:r>
          </w:p>
        </w:tc>
      </w:tr>
      <w:tr>
        <w:tc>
          <w:tcPr/>
          <w:p>
            <w:pPr>
              <w:pStyle w:val="Compact"/>
              <w:jc w:val="left"/>
            </w:pPr>
            <w:r>
              <w:rPr>
                <w:bCs/>
                <w:b/>
              </w:rPr>
              <w:t xml:space="preserve">Seller (Service Provider)</w:t>
            </w:r>
          </w:p>
        </w:tc>
        <w:tc>
          <w:tcPr/>
          <w:p>
            <w:pPr>
              <w:pStyle w:val="Compact"/>
              <w:jc w:val="left"/>
            </w:pPr>
            <w:r>
              <w:t xml:space="preserve">GlobalTech Talent Partners Ltd.</w:t>
            </w:r>
          </w:p>
        </w:tc>
        <w:tc>
          <w:tcPr/>
          <w:p>
            <w:pPr>
              <w:pStyle w:val="Compact"/>
              <w:jc w:val="left"/>
            </w:pPr>
            <w:r>
              <w:t xml:space="preserve">45 Innovation Drive, Nairobi, Kenya</w:t>
            </w:r>
          </w:p>
        </w:tc>
        <w:tc>
          <w:tcPr/>
          <w:p>
            <w:pPr>
              <w:pStyle w:val="Compact"/>
              <w:jc w:val="left"/>
            </w:pPr>
            <w:r>
              <w:t xml:space="preserve">contracts@globaltechpartners.com</w:t>
            </w:r>
          </w:p>
        </w:tc>
      </w:tr>
    </w:tbl>
    <w:bookmarkEnd w:id="21"/>
    <w:bookmarkStart w:id="22" w:name="description-of-procurement"/>
    <w:p>
      <w:pPr>
        <w:pStyle w:val="Heading2"/>
      </w:pPr>
      <w:r>
        <w:t xml:space="preserve">2. Description of Procurement</w:t>
      </w:r>
    </w:p>
    <w:p>
      <w:pPr>
        <w:pStyle w:val="FirstParagraph"/>
      </w:pPr>
      <w:r>
        <w:t xml:space="preserve">This</w:t>
      </w:r>
      <w:r>
        <w:t xml:space="preserve"> </w:t>
      </w:r>
      <w:r>
        <w:t xml:space="preserve">Purchase Order</w:t>
      </w:r>
      <w:r>
        <w:t xml:space="preserve"> </w:t>
      </w:r>
      <w:r>
        <w:t xml:space="preserve">is issued by TechnoCongo Digital Solutions SARL, a registered technology firm operating in</w:t>
      </w:r>
      <w:r>
        <w:t xml:space="preserve"> </w:t>
      </w:r>
      <w:r>
        <w:t xml:space="preserve">DR Congo Kinshasa</w:t>
      </w:r>
      <w:r>
        <w:t xml:space="preserve">, to formally procure the professional services of a qualified</w:t>
      </w:r>
      <w:r>
        <w:t xml:space="preserve"> </w:t>
      </w:r>
      <w:r>
        <w:t xml:space="preserve">Software Engineer</w:t>
      </w:r>
      <w:r>
        <w:t xml:space="preserve"> </w:t>
      </w:r>
      <w:r>
        <w:t xml:space="preserve">for a fixed-term engagement. The</w:t>
      </w:r>
      <w:r>
        <w:t xml:space="preserve"> </w:t>
      </w:r>
      <w:r>
        <w:t xml:space="preserve">Software Engineer</w:t>
      </w:r>
      <w:r>
        <w:t xml:space="preserve"> </w:t>
      </w:r>
      <w:r>
        <w:t xml:space="preserve">shall be deployed to the company's primary development office located in the Gombe district of Kinshasa, DR Congo Kinshasa, and shall report directly to the Chief Technology Officer.</w:t>
      </w:r>
    </w:p>
    <w:p>
      <w:pPr>
        <w:pStyle w:val="BodyText"/>
      </w:pPr>
      <w:r>
        <w:t xml:space="preserve">The scope of this</w:t>
      </w:r>
      <w:r>
        <w:t xml:space="preserve"> </w:t>
      </w:r>
      <w:r>
        <w:t xml:space="preserve">Purchase Order</w:t>
      </w:r>
      <w:r>
        <w:t xml:space="preserve"> </w:t>
      </w:r>
      <w:r>
        <w:t xml:space="preserve">encompasses the recruitment, onboarding, and full professional engagement of one (1) senior</w:t>
      </w:r>
      <w:r>
        <w:t xml:space="preserve"> </w:t>
      </w:r>
      <w:r>
        <w:t xml:space="preserve">Software Engineer</w:t>
      </w:r>
      <w:r>
        <w:t xml:space="preserve"> </w:t>
      </w:r>
      <w:r>
        <w:t xml:space="preserve">with a minimum of seven (7) years of demonstrated experience in full-stack application development, cloud infrastructure management, and enterprise software architecture. The</w:t>
      </w:r>
      <w:r>
        <w:t xml:space="preserve"> </w:t>
      </w:r>
      <w:r>
        <w:t xml:space="preserve">Software Engineer</w:t>
      </w:r>
      <w:r>
        <w:t xml:space="preserve"> </w:t>
      </w:r>
      <w:r>
        <w:t xml:space="preserve">is expected to lead the development of a national-scale digital banking platform commissioned by a financial institution headquartered in DR Congo Kinshasa.</w:t>
      </w:r>
    </w:p>
    <w:bookmarkEnd w:id="22"/>
    <w:bookmarkStart w:id="23" w:name="itemized-services-and-pricing"/>
    <w:p>
      <w:pPr>
        <w:pStyle w:val="Heading2"/>
      </w:pPr>
      <w:r>
        <w:t xml:space="preserve">3.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Senior Software Engineer – Monthly Professional Fee (12-month contract)</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002</w:t>
            </w:r>
          </w:p>
        </w:tc>
        <w:tc>
          <w:tcPr/>
          <w:p>
            <w:pPr>
              <w:pStyle w:val="Compact"/>
              <w:jc w:val="left"/>
            </w:pPr>
            <w:r>
              <w:t xml:space="preserve">Relocation and Visa Processing for DR Congo Kinshasa Deployment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003</w:t>
            </w:r>
          </w:p>
        </w:tc>
        <w:tc>
          <w:tcPr/>
          <w:p>
            <w:pPr>
              <w:pStyle w:val="Compact"/>
              <w:jc w:val="left"/>
            </w:pPr>
            <w:r>
              <w:t xml:space="preserve">Workstation Setup (Laptop, Dual Monitors, Peripherals) – Kinshasa Office</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004</w:t>
            </w:r>
          </w:p>
        </w:tc>
        <w:tc>
          <w:tcPr/>
          <w:p>
            <w:pPr>
              <w:pStyle w:val="Compact"/>
              <w:jc w:val="left"/>
            </w:pPr>
            <w:r>
              <w:t xml:space="preserve">Professional Liability Insurance (12 months, DR Congo Kinshasa jurisdiction)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005</w:t>
            </w:r>
          </w:p>
        </w:tc>
        <w:tc>
          <w:tcPr/>
          <w:p>
            <w:pPr>
              <w:pStyle w:val="Compact"/>
              <w:jc w:val="left"/>
            </w:pPr>
            <w:r>
              <w:t xml:space="preserve">Onboarding, Training, and Compliance Certification (DR Congo labor law)</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left"/>
            </w:pPr>
            <w:r>
              <w:t xml:space="preserve">GRAND TOTAL (USD)</w:t>
            </w:r>
          </w:p>
        </w:tc>
        <w:tc>
          <w:tcPr/>
          <w:p>
            <w:pPr>
              <w:pStyle w:val="Compact"/>
              <w:jc w:val="left"/>
            </w:pPr>
            <w:r>
              <w:t xml:space="preserve">$62,700.00</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w:t>
      </w:r>
      <w:r>
        <w:t xml:space="preserve"> </w:t>
      </w:r>
      <w:r>
        <w:t xml:space="preserve">Purchase Order</w:t>
      </w:r>
      <w:r>
        <w:t xml:space="preserve"> </w:t>
      </w:r>
      <w:r>
        <w:t xml:space="preserve">shall be governed by and construed in accordance with the commercial laws of the Democratic Republic of the Congo, specifically as applicable in the city of Kinshasa. Any disputes arising from this</w:t>
      </w:r>
      <w:r>
        <w:t xml:space="preserve"> </w:t>
      </w:r>
      <w:r>
        <w:t xml:space="preserve">Purchase Order</w:t>
      </w:r>
      <w:r>
        <w:t xml:space="preserve"> </w:t>
      </w:r>
      <w:r>
        <w:t xml:space="preserve">shall be resolved through arbitration in DR Congo Kinshasa under the rules of the Kinshasa Chamber of Commerce.</w:t>
      </w:r>
    </w:p>
    <w:p>
      <w:pPr>
        <w:pStyle w:val="BodyText"/>
      </w:pPr>
      <w:r>
        <w:rPr>
          <w:bCs/>
          <w:b/>
        </w:rPr>
        <w:t xml:space="preserve">4.2</w:t>
      </w:r>
      <w:r>
        <w:t xml:space="preserve"> </w:t>
      </w:r>
      <w:r>
        <w:t xml:space="preserve">The</w:t>
      </w:r>
      <w:r>
        <w:t xml:space="preserve"> </w:t>
      </w:r>
      <w:r>
        <w:t xml:space="preserve">Software Engineer</w:t>
      </w:r>
      <w:r>
        <w:t xml:space="preserve"> </w:t>
      </w:r>
      <w:r>
        <w:t xml:space="preserve">engaged under this</w:t>
      </w:r>
      <w:r>
        <w:t xml:space="preserve"> </w:t>
      </w:r>
      <w:r>
        <w:t xml:space="preserve">Purchase Order</w:t>
      </w:r>
      <w:r>
        <w:t xml:space="preserve"> </w:t>
      </w:r>
      <w:r>
        <w:t xml:space="preserve">shall comply with all applicable labor regulations, tax obligations, and professional standards in force in DR Congo Kinshasa. The Seller shall ensure that the</w:t>
      </w:r>
      <w:r>
        <w:t xml:space="preserve"> </w:t>
      </w:r>
      <w:r>
        <w:t xml:space="preserve">Software Engineer</w:t>
      </w:r>
      <w:r>
        <w:t xml:space="preserve"> </w:t>
      </w:r>
      <w:r>
        <w:t xml:space="preserve">holds a valid work permit issued by the Congolese Ministry of Labor prior to commencing duties in Kinshasa.</w:t>
      </w:r>
    </w:p>
    <w:p>
      <w:pPr>
        <w:pStyle w:val="BodyText"/>
      </w:pPr>
      <w:r>
        <w:rPr>
          <w:bCs/>
          <w:b/>
        </w:rPr>
        <w:t xml:space="preserve">4.3</w:t>
      </w:r>
      <w:r>
        <w:t xml:space="preserve"> </w:t>
      </w:r>
      <w:r>
        <w:t xml:space="preserve">Payment terms: Net 30 days from the date of invoice. All payments shall be made in United States Dollars (USD) via wire transfer to the account designated by the Seller. The Buyer reserves the right to withhold payment if the</w:t>
      </w:r>
      <w:r>
        <w:t xml:space="preserve"> </w:t>
      </w:r>
      <w:r>
        <w:t xml:space="preserve">Software Engineer</w:t>
      </w:r>
      <w:r>
        <w:t xml:space="preserve"> </w:t>
      </w:r>
      <w:r>
        <w:t xml:space="preserve">fails to meet the performance milestones outlined in the attached Statement of Work.</w:t>
      </w:r>
    </w:p>
    <w:p>
      <w:pPr>
        <w:pStyle w:val="BodyText"/>
      </w:pPr>
      <w:r>
        <w:rPr>
          <w:bCs/>
          <w:b/>
        </w:rPr>
        <w:t xml:space="preserve">4.4</w:t>
      </w:r>
      <w:r>
        <w:t xml:space="preserve"> </w:t>
      </w:r>
      <w:r>
        <w:t xml:space="preserve">The</w:t>
      </w:r>
      <w:r>
        <w:t xml:space="preserve"> </w:t>
      </w:r>
      <w:r>
        <w:t xml:space="preserve">Software Engineer</w:t>
      </w:r>
      <w:r>
        <w:t xml:space="preserve"> </w:t>
      </w:r>
      <w:r>
        <w:t xml:space="preserve">shall be subject to a non-disclosure agreement (NDA) covering all proprietary code, architectural designs, and client data encountered during the engagement in DR Congo Kinshasa. Breach of confidentiality shall result in immediate termination of this</w:t>
      </w:r>
      <w:r>
        <w:t xml:space="preserve"> </w:t>
      </w:r>
      <w:r>
        <w:t xml:space="preserve">Purchase Order</w:t>
      </w:r>
      <w:r>
        <w:t xml:space="preserve"> </w:t>
      </w:r>
      <w:r>
        <w:t xml:space="preserve">and financial penalties as stipulated in the NDA.</w:t>
      </w:r>
    </w:p>
    <w:p>
      <w:pPr>
        <w:pStyle w:val="BodyText"/>
      </w:pPr>
      <w:r>
        <w:rPr>
          <w:bCs/>
          <w:b/>
        </w:rPr>
        <w:t xml:space="preserve">4.5</w:t>
      </w:r>
      <w:r>
        <w:t xml:space="preserve"> </w:t>
      </w:r>
      <w:r>
        <w:t xml:space="preserve">This</w:t>
      </w:r>
      <w:r>
        <w:t xml:space="preserve"> </w:t>
      </w:r>
      <w:r>
        <w:t xml:space="preserve">Purchase Order</w:t>
      </w:r>
      <w:r>
        <w:t xml:space="preserve"> </w:t>
      </w:r>
      <w:r>
        <w:t xml:space="preserve">is valid for acceptance within ten (10) business days from the date of issue. Failure to accept within this period shall render this</w:t>
      </w:r>
      <w:r>
        <w:t xml:space="preserve"> </w:t>
      </w:r>
      <w:r>
        <w:t xml:space="preserve">Purchase Order</w:t>
      </w:r>
      <w:r>
        <w:t xml:space="preserve"> </w:t>
      </w:r>
      <w:r>
        <w:t xml:space="preserve">null and void without further notice.</w:t>
      </w:r>
    </w:p>
    <w:bookmarkEnd w:id="24"/>
    <w:bookmarkStart w:id="25" w:name="delivery-and-commencement"/>
    <w:p>
      <w:pPr>
        <w:pStyle w:val="Heading2"/>
      </w:pPr>
      <w:r>
        <w:t xml:space="preserve">5. Delivery and Commencement</w:t>
      </w:r>
    </w:p>
    <w:p>
      <w:pPr>
        <w:pStyle w:val="FirstParagraph"/>
      </w:pPr>
      <w:r>
        <w:t xml:space="preserve">The</w:t>
      </w:r>
      <w:r>
        <w:t xml:space="preserve"> </w:t>
      </w:r>
      <w:r>
        <w:t xml:space="preserve">Software Engineer</w:t>
      </w:r>
      <w:r>
        <w:t xml:space="preserve"> </w:t>
      </w:r>
      <w:r>
        <w:t xml:space="preserve">shall report for duty at the TechnoCongo Digital Solutions SARL office in Gombe, Kinshasa, DR Congo Kinshasa, no later than 1 August 2025. All relocation logistics, including international travel to Kinshasa, temporary accommodation for the first thirty (30) days, and local transportation arrangements, shall be coordinated by the Seller in consultation with the Buyer's Human Resources department in DR Congo Kinshasa.</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the</w:t>
      </w:r>
      <w:r>
        <w:t xml:space="preserve"> </w:t>
      </w:r>
      <w:r>
        <w:t xml:space="preserve">Software Engineer</w:t>
      </w:r>
      <w:r>
        <w:t xml:space="preserve"> </w:t>
      </w:r>
      <w:r>
        <w:t xml:space="preserve">in DR Congo Kinshasa.</w:t>
      </w:r>
    </w:p>
    <w:bookmarkEnd w:id="26"/>
    <w:p>
      <w:pPr>
        <w:pStyle w:val="BodyText"/>
      </w:pPr>
      <w:r>
        <w:rPr>
          <w:bCs/>
          <w:b/>
        </w:rPr>
        <w:t xml:space="preserve">For the Buyer:</w:t>
      </w:r>
    </w:p>
    <w:p>
      <w:pPr>
        <w:pStyle w:val="BodyText"/>
      </w:pPr>
      <w:r>
        <w:t xml:space="preserve">TechnoCongo Digital Solutions SARL</w:t>
      </w:r>
    </w:p>
    <w:p>
      <w:pPr>
        <w:pStyle w:val="BodyText"/>
      </w:pPr>
      <w:r>
        <w:t xml:space="preserve">Name: Jean-Pierre Mbuyi</w:t>
      </w:r>
      <w:r>
        <w:br/>
      </w:r>
      <w:r>
        <w:t xml:space="preserve">Title: Director of Procurement</w:t>
      </w:r>
      <w:r>
        <w:br/>
      </w:r>
      <w:r>
        <w:t xml:space="preserve">Signature: _________________________</w:t>
      </w:r>
      <w:r>
        <w:br/>
      </w:r>
      <w:r>
        <w:t xml:space="preserve">Date: _________________________</w:t>
      </w:r>
    </w:p>
    <w:p>
      <w:pPr>
        <w:pStyle w:val="BodyText"/>
      </w:pPr>
      <w:r>
        <w:rPr>
          <w:bCs/>
          <w:b/>
        </w:rPr>
        <w:t xml:space="preserve">For the Seller:</w:t>
      </w:r>
    </w:p>
    <w:p>
      <w:pPr>
        <w:pStyle w:val="BodyText"/>
      </w:pPr>
      <w:r>
        <w:t xml:space="preserve">GlobalTech Talent Partners Ltd.</w:t>
      </w:r>
    </w:p>
    <w:p>
      <w:pPr>
        <w:pStyle w:val="BodyText"/>
      </w:pPr>
      <w:r>
        <w:t xml:space="preserve">Name: Sarah Okonkwo</w:t>
      </w:r>
      <w:r>
        <w:br/>
      </w:r>
      <w:r>
        <w:t xml:space="preserve">Title: Head of Contract Operations</w:t>
      </w:r>
      <w:r>
        <w:br/>
      </w:r>
      <w:r>
        <w:t xml:space="preserve">Signature: _________________________</w:t>
      </w:r>
      <w:r>
        <w:br/>
      </w:r>
      <w:r>
        <w:t xml:space="preserve">Date: _________________________</w:t>
      </w:r>
    </w:p>
    <w:p>
      <w:pPr>
        <w:pStyle w:val="BodyText"/>
      </w:pPr>
      <w:r>
        <w:t xml:space="preserve">This Purchase Order (PO-KIN-2025-0047) was issued in Kinshasa, DR Congo Kinshasa. It constitutes a binding commercial document for the procurement of a Software Engineer professional service. Unauthorized reproduction or distribution of this document is strictly prohibited.</w:t>
      </w:r>
    </w:p>
    <w:p>
      <w:pPr>
        <w:pStyle w:val="BodyText"/>
      </w:pPr>
      <w:r>
        <w:t xml:space="preserve">Document Reference: PO-KIN-2025-0047 | Version 1.0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 DR Congo Kinshasa</dc:title>
  <dc:creator/>
  <dc:language>en</dc:language>
  <cp:keywords/>
  <dcterms:created xsi:type="dcterms:W3CDTF">2026-10-10T05:39:16Z</dcterms:created>
  <dcterms:modified xsi:type="dcterms:W3CDTF">2026-10-10T05:39:16Z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