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Germany</w:t>
      </w:r>
      <w:r>
        <w:t xml:space="preserve"> </w:t>
      </w:r>
      <w:r>
        <w:t xml:space="preserve">Frankfurt</w:t>
      </w:r>
    </w:p>
    <w:p>
      <w:pPr>
        <w:pStyle w:val="FirstParagraph"/>
      </w:pPr>
      <w:r>
        <w:t xml:space="preserve">PO-2025-FRA-04872</w:t>
      </w:r>
    </w:p>
    <w:p>
      <w:pPr>
        <w:pStyle w:val="BodyText"/>
      </w:pPr>
      <w:r>
        <w:t xml:space="preserve">Date: 14 June 2025</w:t>
      </w:r>
    </w:p>
    <w:p>
      <w:pPr>
        <w:pStyle w:val="BodyText"/>
      </w:pPr>
      <w:r>
        <w:t xml:space="preserve">Valid Until: 14 September 2025</w:t>
      </w:r>
    </w:p>
    <w:bookmarkStart w:id="20" w:name="purchase-order"/>
    <w:p>
      <w:pPr>
        <w:pStyle w:val="Heading1"/>
      </w:pPr>
      <w:r>
        <w:t xml:space="preserve">PURCHASE ORDER</w:t>
      </w:r>
    </w:p>
    <w:p>
      <w:pPr>
        <w:pStyle w:val="FirstParagraph"/>
      </w:pPr>
      <w:r>
        <w:t xml:space="preserve">Professional Services Procurement — Software Engineer Position — Germany Frankfurt</w:t>
      </w:r>
    </w:p>
    <w:bookmarkEnd w:id="20"/>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RheinTech Solutions GmbH</w:t>
      </w:r>
    </w:p>
    <w:p>
      <w:pPr>
        <w:pStyle w:val="BodyText"/>
      </w:pPr>
      <w:r>
        <w:rPr>
          <w:bCs/>
          <w:b/>
        </w:rPr>
        <w:t xml:space="preserve">Address:</w:t>
      </w:r>
      <w:r>
        <w:t xml:space="preserve"> </w:t>
      </w:r>
      <w:r>
        <w:t xml:space="preserve">Mainzer Landstrasse 142, 60329 Frankfurt am Main, Germany</w:t>
      </w:r>
    </w:p>
    <w:p>
      <w:pPr>
        <w:pStyle w:val="BodyText"/>
      </w:pPr>
      <w:r>
        <w:rPr>
          <w:bCs/>
          <w:b/>
        </w:rPr>
        <w:t xml:space="preserve">VAT ID:</w:t>
      </w:r>
      <w:r>
        <w:t xml:space="preserve"> </w:t>
      </w:r>
      <w:r>
        <w:t xml:space="preserve">DE 318 456 721</w:t>
      </w:r>
    </w:p>
    <w:p>
      <w:pPr>
        <w:pStyle w:val="BodyText"/>
      </w:pPr>
      <w:r>
        <w:rPr>
          <w:bCs/>
          <w:b/>
        </w:rPr>
        <w:t xml:space="preserve">Contact:</w:t>
      </w:r>
      <w:r>
        <w:t xml:space="preserve"> </w:t>
      </w:r>
      <w:r>
        <w:t xml:space="preserve">Dr. Markus Weber, Head of Procurement</w:t>
      </w:r>
    </w:p>
    <w:p>
      <w:pPr>
        <w:pStyle w:val="BodyText"/>
      </w:pPr>
      <w:r>
        <w:rPr>
          <w:bCs/>
          <w:b/>
        </w:rPr>
        <w:t xml:space="preserve">Email:</w:t>
      </w:r>
      <w:r>
        <w:t xml:space="preserve"> </w:t>
      </w:r>
      <w:r>
        <w:t xml:space="preserve">procurement@rheintech-solutions.de</w:t>
      </w:r>
    </w:p>
    <w:p>
      <w:pPr>
        <w:pStyle w:val="BodyText"/>
      </w:pPr>
      <w:r>
        <w:rPr>
          <w:bCs/>
          <w:b/>
        </w:rPr>
        <w:t xml:space="preserve">Phone:</w:t>
      </w:r>
      <w:r>
        <w:t xml:space="preserve"> </w:t>
      </w:r>
      <w:r>
        <w:t xml:space="preserve">+49 69 5557 8200</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EuroTalent Consulting AG</w:t>
      </w:r>
    </w:p>
    <w:p>
      <w:pPr>
        <w:pStyle w:val="BodyText"/>
      </w:pPr>
      <w:r>
        <w:rPr>
          <w:bCs/>
          <w:b/>
        </w:rPr>
        <w:t xml:space="preserve">Address:</w:t>
      </w:r>
      <w:r>
        <w:t xml:space="preserve"> </w:t>
      </w:r>
      <w:r>
        <w:t xml:space="preserve">Zeil 28, 60313 Frankfurt am Main, Germany</w:t>
      </w:r>
    </w:p>
    <w:p>
      <w:pPr>
        <w:pStyle w:val="BodyText"/>
      </w:pPr>
      <w:r>
        <w:rPr>
          <w:bCs/>
          <w:b/>
        </w:rPr>
        <w:t xml:space="preserve">VAT ID:</w:t>
      </w:r>
      <w:r>
        <w:t xml:space="preserve"> </w:t>
      </w:r>
      <w:r>
        <w:t xml:space="preserve">DE 294 112 835</w:t>
      </w:r>
    </w:p>
    <w:p>
      <w:pPr>
        <w:pStyle w:val="BodyText"/>
      </w:pPr>
      <w:r>
        <w:rPr>
          <w:bCs/>
          <w:b/>
        </w:rPr>
        <w:t xml:space="preserve">Contact:</w:t>
      </w:r>
      <w:r>
        <w:t xml:space="preserve"> </w:t>
      </w:r>
      <w:r>
        <w:t xml:space="preserve">Frau Anna Schneider, Account Director</w:t>
      </w:r>
    </w:p>
    <w:p>
      <w:pPr>
        <w:pStyle w:val="BodyText"/>
      </w:pPr>
      <w:r>
        <w:rPr>
          <w:bCs/>
          <w:b/>
        </w:rPr>
        <w:t xml:space="preserve">Email:</w:t>
      </w:r>
      <w:r>
        <w:t xml:space="preserve"> </w:t>
      </w:r>
      <w:r>
        <w:t xml:space="preserve">a.schneider@eurotalent-consulting.de</w:t>
      </w:r>
    </w:p>
    <w:p>
      <w:pPr>
        <w:pStyle w:val="BodyText"/>
      </w:pPr>
      <w:r>
        <w:rPr>
          <w:bCs/>
          <w:b/>
        </w:rPr>
        <w:t xml:space="preserve">Phone:</w:t>
      </w:r>
      <w:r>
        <w:t xml:space="preserve"> </w:t>
      </w:r>
      <w:r>
        <w:t xml:space="preserve">+49 69 4412 3300</w:t>
      </w:r>
    </w:p>
    <w:bookmarkEnd w:id="22"/>
    <w:bookmarkEnd w:id="23"/>
    <w:bookmarkStart w:id="24" w:name="description-of-procurement"/>
    <w:p>
      <w:pPr>
        <w:pStyle w:val="Heading2"/>
      </w:pPr>
      <w:r>
        <w:t xml:space="preserve">2. Description of Procurement</w:t>
      </w:r>
    </w:p>
    <w:p>
      <w:pPr>
        <w:pStyle w:val="FirstParagraph"/>
      </w:pPr>
      <w:r>
        <w:t xml:space="preserve">This</w:t>
      </w:r>
      <w:r>
        <w:t xml:space="preserve"> </w:t>
      </w:r>
      <w:r>
        <w:t xml:space="preserve">Purchase Order</w:t>
      </w:r>
      <w:r>
        <w:t xml:space="preserve"> </w:t>
      </w:r>
      <w:r>
        <w:t xml:space="preserve">is issued by RheinTech Solutions GmbH for the procurement of a full-time</w:t>
      </w:r>
      <w:r>
        <w:t xml:space="preserve"> </w:t>
      </w:r>
      <w:r>
        <w:t xml:space="preserve">Software Engineer</w:t>
      </w:r>
      <w:r>
        <w:t xml:space="preserve"> </w:t>
      </w:r>
      <w:r>
        <w:t xml:space="preserve">to be deployed and performing professional duties at the company's primary development centre located in</w:t>
      </w:r>
      <w:r>
        <w:t xml:space="preserve"> </w:t>
      </w:r>
      <w:r>
        <w:t xml:space="preserve">Germany Frankfurt</w:t>
      </w:r>
      <w:r>
        <w:t xml:space="preserve">. The engagement covers the recruitment, onboarding, and continuous professional services delivery of a qualified Software Engineer who will contribute to the design, development, testing, and maintenance of enterprise-grade software applications within the Frankfurt office premises.</w:t>
      </w:r>
    </w:p>
    <w:p>
      <w:pPr>
        <w:pStyle w:val="BodyText"/>
      </w:pPr>
      <w:r>
        <w:t xml:space="preserve">The Software Engineer position is classified under job code SE-ENT-2025-0114 and falls within the Engineering &amp; Technology division. The role requires a minimum of five (5) years of professional experience in full-stack software development, proficiency in Java, Python, and cloud-native architectures (AWS/Azure), and the ability to operate effectively within an Agile/Scrum development framework. The Software Engineer will report directly to the Senior Technical Architect based in the Frankfurt headquarters.</w:t>
      </w:r>
    </w:p>
    <w:bookmarkEnd w:id="24"/>
    <w:bookmarkStart w:id="25"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Recruitment and placement services for a Senior Software Engineer position, Germany Frankfurt office</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Monthly professional services fee — Software Engineer (full-time, 40 hrs/week), Germany Frankfurt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8,200.00</w:t>
            </w:r>
          </w:p>
        </w:tc>
        <w:tc>
          <w:tcPr/>
          <w:p>
            <w:pPr>
              <w:pStyle w:val="Compact"/>
              <w:jc w:val="left"/>
            </w:pPr>
            <w:r>
              <w:t xml:space="preserve">98,400.00</w:t>
            </w:r>
          </w:p>
        </w:tc>
      </w:tr>
      <w:tr>
        <w:tc>
          <w:tcPr/>
          <w:p>
            <w:pPr>
              <w:pStyle w:val="Compact"/>
              <w:jc w:val="left"/>
            </w:pPr>
            <w:r>
              <w:t xml:space="preserve">03</w:t>
            </w:r>
          </w:p>
        </w:tc>
        <w:tc>
          <w:tcPr/>
          <w:p>
            <w:pPr>
              <w:pStyle w:val="Compact"/>
              <w:jc w:val="left"/>
            </w:pPr>
            <w:r>
              <w:t xml:space="preserve">Onboarding, IT provisioning, and workspace setup at Frankfurt development centre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Annual professional development and certification budget for the Software Engineer</w:t>
            </w:r>
          </w:p>
        </w:tc>
        <w:tc>
          <w:tcPr/>
          <w:p>
            <w:pPr>
              <w:pStyle w:val="Compact"/>
              <w:jc w:val="left"/>
            </w:pPr>
            <w:r>
              <w:t xml:space="preserve">1</w:t>
            </w:r>
          </w:p>
        </w:tc>
        <w:tc>
          <w:tcPr/>
          <w:p>
            <w:pPr>
              <w:pStyle w:val="Compact"/>
              <w:jc w:val="left"/>
            </w:pPr>
            <w:r>
              <w:t xml:space="preserve">Year</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05</w:t>
            </w:r>
          </w:p>
        </w:tc>
        <w:tc>
          <w:tcPr/>
          <w:p>
            <w:pPr>
              <w:pStyle w:val="Compact"/>
              <w:jc w:val="left"/>
            </w:pPr>
            <w:r>
              <w:t xml:space="preserve">Compliance, insurance, and statutory social contributions (Germany statutory requirements)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1,150.00</w:t>
            </w:r>
          </w:p>
        </w:tc>
        <w:tc>
          <w:tcPr/>
          <w:p>
            <w:pPr>
              <w:pStyle w:val="Compact"/>
              <w:jc w:val="left"/>
            </w:pPr>
            <w:r>
              <w:t xml:space="preserve">13,800.00</w:t>
            </w:r>
          </w:p>
        </w:tc>
      </w:tr>
      <w:tr>
        <w:tc>
          <w:tcPr>
            <w:gridSpan w:val="5"/>
          </w:tcPr>
          <w:p>
            <w:pPr>
              <w:pStyle w:val="Compact"/>
              <w:jc w:val="left"/>
            </w:pPr>
            <w:r>
              <w:t xml:space="preserve">Subtotal</w:t>
            </w:r>
          </w:p>
        </w:tc>
        <w:tc>
          <w:tcPr/>
          <w:p>
            <w:pPr>
              <w:pStyle w:val="Compact"/>
              <w:jc w:val="left"/>
            </w:pPr>
            <w:r>
              <w:t xml:space="preserve">133,000.00</w:t>
            </w:r>
          </w:p>
        </w:tc>
      </w:tr>
      <w:tr>
        <w:tc>
          <w:tcPr>
            <w:gridSpan w:val="5"/>
          </w:tcPr>
          <w:p>
            <w:pPr>
              <w:pStyle w:val="Compact"/>
              <w:jc w:val="left"/>
            </w:pPr>
            <w:r>
              <w:t xml:space="preserve">VAT (19% — Germany statutory rate)</w:t>
            </w:r>
          </w:p>
        </w:tc>
        <w:tc>
          <w:tcPr/>
          <w:p>
            <w:pPr>
              <w:pStyle w:val="Compact"/>
              <w:jc w:val="left"/>
            </w:pPr>
            <w:r>
              <w:t xml:space="preserve">25,270.00</w:t>
            </w:r>
          </w:p>
        </w:tc>
      </w:tr>
      <w:tr>
        <w:tc>
          <w:tcPr>
            <w:gridSpan w:val="5"/>
          </w:tcPr>
          <w:p>
            <w:pPr>
              <w:pStyle w:val="Compact"/>
              <w:jc w:val="left"/>
            </w:pPr>
            <w:r>
              <w:rPr>
                <w:bCs/>
                <w:b/>
              </w:rPr>
              <w:t xml:space="preserve">TOTAL AMOUNT DUE (EUR)</w:t>
            </w:r>
          </w:p>
        </w:tc>
        <w:tc>
          <w:tcPr/>
          <w:p>
            <w:pPr>
              <w:pStyle w:val="Compact"/>
              <w:jc w:val="left"/>
            </w:pPr>
            <w:r>
              <w:rPr>
                <w:bCs/>
                <w:b/>
              </w:rPr>
              <w:t xml:space="preserve">158,270.00</w:t>
            </w:r>
          </w:p>
        </w:tc>
      </w:tr>
    </w:tbl>
    <w:bookmarkEnd w:id="25"/>
    <w:bookmarkStart w:id="26" w:name="delivery-and-performance-location"/>
    <w:p>
      <w:pPr>
        <w:pStyle w:val="Heading2"/>
      </w:pPr>
      <w:r>
        <w:t xml:space="preserve">4. Delivery and Performance Location</w:t>
      </w:r>
    </w:p>
    <w:p>
      <w:pPr>
        <w:pStyle w:val="FirstParagraph"/>
      </w:pPr>
      <w:r>
        <w:t xml:space="preserve">All services procured under this Purchase Order shall be rendered at the following location: RheinTech Solutions GmbH, Mainzer Landstrasse 142, 60329 Frankfurt am Main, Germany. The Software Engineer is expected to be physically present at the Frankfurt office a minimum of four (4) days per week, with one (1) day permitted for remote work subject to the company's hybrid work policy. The performance period commences on 1 September 2025 and concludes on 31 August 2026, unless extended by mutual written agreement.</w:t>
      </w:r>
    </w:p>
    <w:bookmarkEnd w:id="26"/>
    <w:bookmarkStart w:id="27" w:name="payment-terms-and-conditions"/>
    <w:p>
      <w:pPr>
        <w:pStyle w:val="Heading2"/>
      </w:pPr>
      <w:r>
        <w:t xml:space="preserve">5. Payment Terms and Conditions</w:t>
      </w:r>
    </w:p>
    <w:p>
      <w:pPr>
        <w:numPr>
          <w:ilvl w:val="0"/>
          <w:numId w:val="1001"/>
        </w:numPr>
        <w:pStyle w:val="Compact"/>
      </w:pPr>
      <w:r>
        <w:t xml:space="preserve">Payment shall be made via SEPA bank transfer to the account designated by EuroTalent Consulting AG within thirty (30) calendar days of receipt of a valid invoice.</w:t>
      </w:r>
    </w:p>
    <w:p>
      <w:pPr>
        <w:numPr>
          <w:ilvl w:val="0"/>
          <w:numId w:val="1001"/>
        </w:numPr>
        <w:pStyle w:val="Compact"/>
      </w:pPr>
      <w:r>
        <w:t xml:space="preserve">The initial recruitment fee (Item 01) is due upon successful onboarding of the Software Engineer at the Germany Frankfurt site.</w:t>
      </w:r>
    </w:p>
    <w:p>
      <w:pPr>
        <w:numPr>
          <w:ilvl w:val="0"/>
          <w:numId w:val="1001"/>
        </w:numPr>
        <w:pStyle w:val="Compact"/>
      </w:pPr>
      <w:r>
        <w:t xml:space="preserve">Monthly service fees (Items 02, 05) are invoiced in arrears on the last business day of each calendar month.</w:t>
      </w:r>
    </w:p>
    <w:p>
      <w:pPr>
        <w:numPr>
          <w:ilvl w:val="0"/>
          <w:numId w:val="1001"/>
        </w:numPr>
        <w:pStyle w:val="Compact"/>
      </w:pPr>
      <w:r>
        <w:t xml:space="preserve">Late payments shall accrue interest at the statutory rate under German commercial law (BGB §288).</w:t>
      </w:r>
    </w:p>
    <w:p>
      <w:pPr>
        <w:numPr>
          <w:ilvl w:val="0"/>
          <w:numId w:val="1001"/>
        </w:numPr>
        <w:pStyle w:val="Compact"/>
      </w:pPr>
      <w:r>
        <w:t xml:space="preserve">All amounts are quoted in Euro (EUR) and are inclusive of applicable German value-added tax (MwSt) at 19%.</w:t>
      </w:r>
    </w:p>
    <w:bookmarkEnd w:id="27"/>
    <w:bookmarkStart w:id="28" w:name="Xde1b1aa910af0d218dd23eb59edb0f3a99f22fc"/>
    <w:p>
      <w:pPr>
        <w:pStyle w:val="Heading2"/>
      </w:pPr>
      <w:r>
        <w:t xml:space="preserve">6. Terms and Conditions of This Purchase Order</w:t>
      </w:r>
    </w:p>
    <w:p>
      <w:pPr>
        <w:numPr>
          <w:ilvl w:val="0"/>
          <w:numId w:val="1002"/>
        </w:numPr>
        <w:pStyle w:val="Compact"/>
      </w:pPr>
      <w:r>
        <w:t xml:space="preserve">This Purchase Order is governed by the laws of the Federal Republic of Germany. Any disputes arising from this Purchase Order shall be subject to the exclusive jurisdiction of the competent courts in Frankfurt am Main, Germany.</w:t>
      </w:r>
    </w:p>
    <w:p>
      <w:pPr>
        <w:numPr>
          <w:ilvl w:val="0"/>
          <w:numId w:val="1002"/>
        </w:numPr>
        <w:pStyle w:val="Compact"/>
      </w:pPr>
      <w:r>
        <w:t xml:space="preserve">The Software Engineer engaged under this Purchase Order shall be bound by RheinTech Solutions GmbH's confidentiality and non-disclosure agreements, as well as all applicable data protection regulations under the EU General Data Protection Regulation (GDPR) and the German Federal Data Protection Act (BDSG).</w:t>
      </w:r>
    </w:p>
    <w:p>
      <w:pPr>
        <w:numPr>
          <w:ilvl w:val="0"/>
          <w:numId w:val="1002"/>
        </w:numPr>
        <w:pStyle w:val="Compact"/>
      </w:pPr>
      <w:r>
        <w:t xml:space="preserve">EuroTalent Consulting AG warrants that the Software Engineer meets all stated qualifications and that all statutory employment obligations in Germany (including but not limited to social security contributions, working time regulations under the Arbeitszeitgesetz, and anti-discrimination provisions) are fully met.</w:t>
      </w:r>
    </w:p>
    <w:p>
      <w:pPr>
        <w:numPr>
          <w:ilvl w:val="0"/>
          <w:numId w:val="1002"/>
        </w:numPr>
        <w:pStyle w:val="Compact"/>
      </w:pPr>
      <w:r>
        <w:t xml:space="preserve">Either party may terminate this Purchase Order with a written notice period of sixty (60) days. In the event of termination, all fees accrued up to the effective date of termination remain payable.</w:t>
      </w:r>
    </w:p>
    <w:p>
      <w:pPr>
        <w:numPr>
          <w:ilvl w:val="0"/>
          <w:numId w:val="1002"/>
        </w:numPr>
        <w:pStyle w:val="Compact"/>
      </w:pPr>
      <w:r>
        <w:t xml:space="preserve">This Purchase Order constitutes the entire agreement between the parties with respect to the procurement of the Software Engineer services described herein and supersedes all prior negotiations, representations, or agreements.</w:t>
      </w:r>
    </w:p>
    <w:p>
      <w:pPr>
        <w:numPr>
          <w:ilvl w:val="0"/>
          <w:numId w:val="1002"/>
        </w:numPr>
        <w:pStyle w:val="Compact"/>
      </w:pPr>
      <w:r>
        <w:t xml:space="preserve">Any amendments to this Purchase Order must be made in writing and signed by authorized representatives of both parties.</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and accept all terms, conditions, and obligations set forth in this Purchase Order for the procurement of the Software Engineer position at the Germany Frankfurt facility.</w:t>
      </w:r>
    </w:p>
    <w:bookmarkEnd w:id="29"/>
    <w:p>
      <w:pPr>
        <w:pStyle w:val="BodyText"/>
      </w:pPr>
      <w:r>
        <w:rPr>
          <w:bCs/>
          <w:b/>
        </w:rPr>
        <w:t xml:space="preserve">For and on behalf of RheinTech Solutions GmbH (Buyer)</w:t>
      </w:r>
    </w:p>
    <w:p>
      <w:pPr>
        <w:pStyle w:val="BodyText"/>
      </w:pPr>
      <w:r>
        <w:rPr>
          <w:bCs/>
          <w:b/>
        </w:rPr>
        <w:t xml:space="preserve">Dr. Markus Weber</w:t>
      </w:r>
      <w:r>
        <w:br/>
      </w:r>
      <w:r>
        <w:t xml:space="preserve">Head of Procurement</w:t>
      </w:r>
      <w:r>
        <w:br/>
      </w:r>
      <w:r>
        <w:t xml:space="preserve">Date: _______________</w:t>
      </w:r>
    </w:p>
    <w:p>
      <w:pPr>
        <w:pStyle w:val="BodyText"/>
      </w:pPr>
      <w:r>
        <w:rPr>
          <w:bCs/>
          <w:b/>
        </w:rPr>
        <w:t xml:space="preserve">For and on behalf of EuroTalent Consulting AG (Seller)</w:t>
      </w:r>
    </w:p>
    <w:p>
      <w:pPr>
        <w:pStyle w:val="BodyText"/>
      </w:pPr>
      <w:r>
        <w:rPr>
          <w:bCs/>
          <w:b/>
        </w:rPr>
        <w:t xml:space="preserve">Frau Anna Schneider</w:t>
      </w:r>
      <w:r>
        <w:br/>
      </w:r>
      <w:r>
        <w:t xml:space="preserve">Account Director</w:t>
      </w:r>
      <w:r>
        <w:br/>
      </w:r>
      <w:r>
        <w:t xml:space="preserve">Date: _______________</w:t>
      </w:r>
    </w:p>
    <w:p>
      <w:pPr>
        <w:pStyle w:val="BodyText"/>
      </w:pPr>
      <w:r>
        <w:t xml:space="preserve">Purchase Order PO-2025-FRA-04872 — Software Engineer Procurement — Germany Frankfurt</w:t>
      </w:r>
      <w:r>
        <w:br/>
      </w:r>
      <w:r>
        <w:t xml:space="preserve">This document is the property of RheinTech Solutions GmbH. Unauthorized reproduction or distribution is prohibited.</w:t>
      </w:r>
      <w:r>
        <w:br/>
      </w:r>
      <w:r>
        <w:t xml:space="preserve">Document generated on 14 June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 Germany Frankfurt</dc:title>
  <dc:creator/>
  <dc:language>en</dc:language>
  <cp:keywords/>
  <dcterms:created xsi:type="dcterms:W3CDTF">2026-10-10T05:02:58Z</dcterms:created>
  <dcterms:modified xsi:type="dcterms:W3CDTF">2026-10-10T05:02:58Z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