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purchase-order"/>
    <w:p>
      <w:pPr>
        <w:pStyle w:val="Heading1"/>
      </w:pPr>
      <w:r>
        <w:t xml:space="preserve">PURCHASE ORDER</w:t>
      </w:r>
    </w:p>
    <w:p>
      <w:pPr>
        <w:pStyle w:val="FirstParagraph"/>
      </w:pPr>
      <w:r>
        <w:t xml:space="preserve">TechNova Solutions S.r.l. — Via del Corso 245, 00186 Rome, Italy</w:t>
      </w:r>
    </w:p>
    <w:p>
      <w:pPr>
        <w:pStyle w:val="BodyText"/>
      </w:pPr>
      <w:r>
        <w:t xml:space="preserve">VAT Number: IT01234567890 | Registration: CCIAA Rome 1234567</w:t>
      </w:r>
    </w:p>
    <w:p>
      <w:pPr>
        <w:pStyle w:val="BodyText"/>
      </w:pPr>
      <w:r>
        <w:t xml:space="preserve">Phone: +39 06 1234 5678 | Email: procurement@technovasolutions.it</w:t>
      </w:r>
    </w:p>
    <w:bookmarkEnd w:id="20"/>
    <w:p>
      <w:pPr>
        <w:pStyle w:val="BodyText"/>
      </w:pPr>
      <w:r>
        <w:rPr>
          <w:bCs/>
          <w:b/>
        </w:rPr>
        <w:t xml:space="preserve">Purchase Order No.:</w:t>
      </w:r>
      <w:r>
        <w:t xml:space="preserve"> </w:t>
      </w:r>
      <w:r>
        <w:t xml:space="preserve">PO-2025-04872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Supplier / Vendor:</w:t>
      </w:r>
      <w:r>
        <w:t xml:space="preserve"> </w:t>
      </w:r>
      <w:r>
        <w:t xml:space="preserve">Digital Talent Partners S.r.l.</w:t>
      </w:r>
      <w:r>
        <w:br/>
      </w:r>
      <w:r>
        <w:rPr>
          <w:bCs/>
          <w:b/>
        </w:rPr>
        <w:t xml:space="preserve">Address:</w:t>
      </w:r>
      <w:r>
        <w:t xml:space="preserve"> </w:t>
      </w:r>
      <w:r>
        <w:t xml:space="preserve">Via Appia Nuova 180, 00178 Rome, Italy</w:t>
      </w:r>
      <w:r>
        <w:br/>
      </w:r>
      <w:r>
        <w:rPr>
          <w:bCs/>
          <w:b/>
        </w:rPr>
        <w:t xml:space="preserve">VAT Number:</w:t>
      </w:r>
      <w:r>
        <w:t xml:space="preserve"> </w:t>
      </w:r>
      <w:r>
        <w:t xml:space="preserve">IT09876543210</w:t>
      </w:r>
      <w:r>
        <w:br/>
      </w:r>
      <w:r>
        <w:rPr>
          <w:bCs/>
          <w:b/>
        </w:rPr>
        <w:t xml:space="preserve">Contact:</w:t>
      </w:r>
      <w:r>
        <w:t xml:space="preserve"> </w:t>
      </w:r>
      <w:r>
        <w:t xml:space="preserve">procurement@digitaltalentpartners.it</w:t>
      </w:r>
    </w:p>
    <w:p>
      <w:pPr>
        <w:pStyle w:val="BodyText"/>
      </w:pPr>
      <w:r>
        <w:t xml:space="preserve">1. DESCRIPTION OF SERVICES — SOFTWARE ENGINEER ENGAGEMENT</w:t>
      </w:r>
    </w:p>
    <w:p>
      <w:pPr>
        <w:pStyle w:val="BodyText"/>
      </w:pPr>
      <w:r>
        <w:t xml:space="preserve">This</w:t>
      </w:r>
      <w:r>
        <w:t xml:space="preserve"> </w:t>
      </w:r>
      <w:r>
        <w:t xml:space="preserve">Purchase Order</w:t>
      </w:r>
      <w:r>
        <w:t xml:space="preserve"> </w:t>
      </w:r>
      <w:r>
        <w:t xml:space="preserve">is issued by TechNova Solutions S.r.l. (hereinafter referred to as the "Buyer") to Digital Talent Partners S.r.l. (hereinafter referred to as the "Supplier") for the provision of professional</w:t>
      </w:r>
      <w:r>
        <w:t xml:space="preserve"> </w:t>
      </w:r>
      <w:r>
        <w:t xml:space="preserve">Software Engineer</w:t>
      </w:r>
      <w:r>
        <w:t xml:space="preserve"> </w:t>
      </w:r>
      <w:r>
        <w:t xml:space="preserve">services to be performed and delivered within the city of</w:t>
      </w:r>
      <w:r>
        <w:t xml:space="preserve"> </w:t>
      </w:r>
      <w:r>
        <w:t xml:space="preserve">Italy Rome</w:t>
      </w:r>
      <w:r>
        <w:t xml:space="preserve">, specifically at the Buyer's headquarters located at Via del Corso 245, 00186 Rome, Italy. The</w:t>
      </w:r>
      <w:r>
        <w:t xml:space="preserve"> </w:t>
      </w:r>
      <w:r>
        <w:t xml:space="preserve">Software Engineer</w:t>
      </w:r>
      <w:r>
        <w:t xml:space="preserve"> </w:t>
      </w:r>
      <w:r>
        <w:t xml:space="preserve">shall be engaged on a full-time basis for a contract duration of twelve (12) months, commencing on 1 September 2025 and concluding on 31 August 2026, unless otherwise extended by mutual written agreement between both parties.</w:t>
      </w:r>
    </w:p>
    <w:p>
      <w:pPr>
        <w:pStyle w:val="BodyText"/>
      </w:pPr>
      <w:r>
        <w:t xml:space="preserve">The</w:t>
      </w:r>
      <w:r>
        <w:t xml:space="preserve"> </w:t>
      </w:r>
      <w:r>
        <w:t xml:space="preserve">Software Engineer</w:t>
      </w:r>
      <w:r>
        <w:t xml:space="preserve"> </w:t>
      </w:r>
      <w:r>
        <w:t xml:space="preserve">shall be responsible for the design, development, testing, deployment, and ongoing maintenance of enterprise-grade software applications for the Buyer's client portfolio. The role requires a minimum of five (5) years of professional experience in full-stack software development, proficiency in Java, Python, and TypeScript, and demonstrated expertise in cloud-based architectures (AWS, Azure, or GCP). The</w:t>
      </w:r>
      <w:r>
        <w:t xml:space="preserve"> </w:t>
      </w:r>
      <w:r>
        <w:t xml:space="preserve">Software Engineer</w:t>
      </w:r>
      <w:r>
        <w:t xml:space="preserve"> </w:t>
      </w:r>
      <w:r>
        <w:t xml:space="preserve">will report directly to the Head of Engineering at the Buyer's Rome office and will collaborate with cross-functional teams including product managers, quality assurance specialists, and DevOps engineers.</w:t>
      </w:r>
    </w:p>
    <w:p>
      <w:pPr>
        <w:pStyle w:val="BodyText"/>
      </w:pPr>
      <w:r>
        <w:t xml:space="preserve">2.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w:t>
            </w:r>
            <w:r>
              <w:t xml:space="preserve"> </w:t>
            </w:r>
            <w:r>
              <w:t xml:space="preserve">Software Engineer</w:t>
            </w:r>
            <w:r>
              <w:t xml:space="preserve"> </w:t>
            </w:r>
            <w:r>
              <w:t xml:space="preserve">— Monthly professional services fee (full-time, 40 hrs/week, on-site in</w:t>
            </w:r>
            <w:r>
              <w:t xml:space="preserve"> </w:t>
            </w:r>
            <w:r>
              <w:t xml:space="preserve">Italy Rome</w:t>
            </w:r>
            <w:r>
              <w:t xml:space="preserv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7,500.00</w:t>
            </w:r>
          </w:p>
        </w:tc>
        <w:tc>
          <w:tcPr/>
          <w:p>
            <w:pPr>
              <w:pStyle w:val="Compact"/>
              <w:jc w:val="left"/>
            </w:pPr>
            <w:r>
              <w:t xml:space="preserve">90,000.00</w:t>
            </w:r>
          </w:p>
        </w:tc>
      </w:tr>
      <w:tr>
        <w:tc>
          <w:tcPr/>
          <w:p>
            <w:pPr>
              <w:pStyle w:val="Compact"/>
              <w:jc w:val="left"/>
            </w:pPr>
            <w:r>
              <w:t xml:space="preserve">02</w:t>
            </w:r>
          </w:p>
        </w:tc>
        <w:tc>
          <w:tcPr/>
          <w:p>
            <w:pPr>
              <w:pStyle w:val="Compact"/>
              <w:jc w:val="left"/>
            </w:pPr>
            <w:r>
              <w:t xml:space="preserve">Onboarding, integration, and initial project familiarization (one-time fee,</w:t>
            </w:r>
            <w:r>
              <w:t xml:space="preserve"> </w:t>
            </w:r>
            <w:r>
              <w:t xml:space="preserve">Italy Rome</w:t>
            </w:r>
            <w:r>
              <w:t xml:space="preserve"> </w:t>
            </w:r>
            <w:r>
              <w:t xml:space="preserve">office)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03</w:t>
            </w:r>
          </w:p>
        </w:tc>
        <w:tc>
          <w:tcPr/>
          <w:p>
            <w:pPr>
              <w:pStyle w:val="Compact"/>
              <w:jc w:val="left"/>
            </w:pPr>
            <w:r>
              <w:t xml:space="preserve">Professional development and certification training (annual allocation for the</w:t>
            </w:r>
            <w:r>
              <w:t xml:space="preserve"> </w:t>
            </w:r>
            <w:r>
              <w:t xml:space="preserve">Software Engineer</w:t>
            </w:r>
            <w:r>
              <w:t xml:space="preserve">)</w:t>
            </w:r>
          </w:p>
        </w:tc>
        <w:tc>
          <w:tcPr/>
          <w:p>
            <w:pPr>
              <w:pStyle w:val="Compact"/>
              <w:jc w:val="left"/>
            </w:pPr>
            <w:r>
              <w:t xml:space="preserve">1</w:t>
            </w:r>
          </w:p>
        </w:tc>
        <w:tc>
          <w:tcPr/>
          <w:p>
            <w:pPr>
              <w:pStyle w:val="Compact"/>
              <w:jc w:val="left"/>
            </w:pPr>
            <w:r>
              <w:t xml:space="preserve">Year</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04</w:t>
            </w:r>
          </w:p>
        </w:tc>
        <w:tc>
          <w:tcPr/>
          <w:p>
            <w:pPr>
              <w:pStyle w:val="Compact"/>
              <w:jc w:val="left"/>
            </w:pPr>
            <w:r>
              <w:t xml:space="preserve">Workstation, software licenses, and development environment setup (one-time,</w:t>
            </w:r>
            <w:r>
              <w:t xml:space="preserve"> </w:t>
            </w:r>
            <w:r>
              <w:t xml:space="preserve">Italy Rome</w:t>
            </w:r>
            <w:r>
              <w:t xml:space="preserve"> </w:t>
            </w:r>
            <w:r>
              <w:t xml:space="preserve">location)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Compliance, insurance, and administrative overhead (annual, applicable to</w:t>
            </w:r>
            <w:r>
              <w:t xml:space="preserve"> </w:t>
            </w:r>
            <w:r>
              <w:t xml:space="preserve">Software Engineer</w:t>
            </w:r>
            <w:r>
              <w:t xml:space="preserve"> </w:t>
            </w:r>
            <w:r>
              <w:t xml:space="preserve">in</w:t>
            </w:r>
            <w:r>
              <w:t xml:space="preserve"> </w:t>
            </w:r>
            <w:r>
              <w:t xml:space="preserve">Italy Rome</w:t>
            </w:r>
            <w:r>
              <w:t xml:space="preserve">)</w:t>
            </w:r>
          </w:p>
        </w:tc>
        <w:tc>
          <w:tcPr/>
          <w:p>
            <w:pPr>
              <w:pStyle w:val="Compact"/>
              <w:jc w:val="left"/>
            </w:pPr>
            <w:r>
              <w:t xml:space="preserve">1</w:t>
            </w:r>
          </w:p>
        </w:tc>
        <w:tc>
          <w:tcPr/>
          <w:p>
            <w:pPr>
              <w:pStyle w:val="Compact"/>
              <w:jc w:val="left"/>
            </w:pPr>
            <w:r>
              <w:t xml:space="preserve">Year</w:t>
            </w:r>
          </w:p>
        </w:tc>
        <w:tc>
          <w:tcPr/>
          <w:p>
            <w:pPr>
              <w:pStyle w:val="Compact"/>
              <w:jc w:val="left"/>
            </w:pPr>
            <w:r>
              <w:t xml:space="preserve">5,800.00</w:t>
            </w:r>
          </w:p>
        </w:tc>
        <w:tc>
          <w:tcPr/>
          <w:p>
            <w:pPr>
              <w:pStyle w:val="Compact"/>
              <w:jc w:val="left"/>
            </w:pPr>
            <w:r>
              <w:t xml:space="preserve">5,800.00</w:t>
            </w:r>
          </w:p>
        </w:tc>
      </w:tr>
      <w:tr>
        <w:tc>
          <w:tcPr>
            <w:gridSpan w:val="5"/>
          </w:tcPr>
          <w:p>
            <w:pPr>
              <w:pStyle w:val="Compact"/>
              <w:jc w:val="right"/>
            </w:pPr>
            <w:r>
              <w:t xml:space="preserve">Subtotal (EUR)</w:t>
            </w:r>
          </w:p>
        </w:tc>
        <w:tc>
          <w:tcPr/>
          <w:p>
            <w:pPr>
              <w:pStyle w:val="Compact"/>
              <w:jc w:val="left"/>
            </w:pPr>
            <w:r>
              <w:t xml:space="preserve">105,500.00</w:t>
            </w:r>
          </w:p>
        </w:tc>
      </w:tr>
      <w:tr>
        <w:tc>
          <w:tcPr>
            <w:gridSpan w:val="5"/>
          </w:tcPr>
          <w:p>
            <w:pPr>
              <w:pStyle w:val="Compact"/>
              <w:jc w:val="right"/>
            </w:pPr>
            <w:r>
              <w:t xml:space="preserve">VAT (22% — Italian Value Added Tax)</w:t>
            </w:r>
          </w:p>
        </w:tc>
        <w:tc>
          <w:tcPr/>
          <w:p>
            <w:pPr>
              <w:pStyle w:val="Compact"/>
              <w:jc w:val="left"/>
            </w:pPr>
            <w:r>
              <w:t xml:space="preserve">23,210.00</w:t>
            </w:r>
          </w:p>
        </w:tc>
      </w:tr>
      <w:tr>
        <w:tc>
          <w:tcPr>
            <w:gridSpan w:val="5"/>
          </w:tcPr>
          <w:p>
            <w:pPr>
              <w:pStyle w:val="Compact"/>
              <w:jc w:val="right"/>
            </w:pPr>
            <w:r>
              <w:t xml:space="preserve">GRAND TOTAL (EUR)</w:t>
            </w:r>
          </w:p>
        </w:tc>
        <w:tc>
          <w:tcPr/>
          <w:p>
            <w:pPr>
              <w:pStyle w:val="Compact"/>
              <w:jc w:val="left"/>
            </w:pPr>
            <w:r>
              <w:t xml:space="preserve">128,710.00</w:t>
            </w:r>
          </w:p>
        </w:tc>
      </w:tr>
    </w:tbl>
    <w:p>
      <w:pPr>
        <w:pStyle w:val="BodyText"/>
      </w:pPr>
      <w:r>
        <w:t xml:space="preserve">3. TERMS AND CONDITIONS</w:t>
      </w:r>
    </w:p>
    <w:p>
      <w:pPr>
        <w:numPr>
          <w:ilvl w:val="0"/>
          <w:numId w:val="1001"/>
        </w:numPr>
        <w:pStyle w:val="Compact"/>
      </w:pPr>
      <w:r>
        <w:rPr>
          <w:bCs/>
          <w:b/>
        </w:rPr>
        <w:t xml:space="preserve">Scope of Work:</w:t>
      </w:r>
      <w:r>
        <w:t xml:space="preserve"> </w:t>
      </w:r>
      <w:r>
        <w:t xml:space="preserve">The</w:t>
      </w:r>
      <w:r>
        <w:t xml:space="preserve"> </w:t>
      </w:r>
      <w:r>
        <w:t xml:space="preserve">Software Engineer</w:t>
      </w:r>
      <w:r>
        <w:t xml:space="preserve"> </w:t>
      </w:r>
      <w:r>
        <w:t xml:space="preserve">shall perform all duties and responsibilities as outlined in the attached Statement of Work (SOW), which forms an integral part of this</w:t>
      </w:r>
      <w:r>
        <w:t xml:space="preserve"> </w:t>
      </w:r>
      <w:r>
        <w:t xml:space="preserve">Purchase Order</w:t>
      </w:r>
      <w:r>
        <w:t xml:space="preserve">. All work shall be carried out at the Buyer's premises in</w:t>
      </w:r>
      <w:r>
        <w:t xml:space="preserve"> </w:t>
      </w:r>
      <w:r>
        <w:t xml:space="preserve">Italy Rome</w:t>
      </w:r>
      <w:r>
        <w:t xml:space="preserve"> </w:t>
      </w:r>
      <w:r>
        <w:t xml:space="preserve">unless otherwise authorized in writing.</w:t>
      </w:r>
    </w:p>
    <w:p>
      <w:pPr>
        <w:numPr>
          <w:ilvl w:val="0"/>
          <w:numId w:val="1001"/>
        </w:numPr>
        <w:pStyle w:val="Compact"/>
      </w:pPr>
      <w:r>
        <w:rPr>
          <w:bCs/>
          <w:b/>
        </w:rPr>
        <w:t xml:space="preserve">Payment Terms:</w:t>
      </w:r>
      <w:r>
        <w:t xml:space="preserve"> </w:t>
      </w:r>
      <w:r>
        <w:t xml:space="preserve">Payment shall be made within thirty (30) calendar days from the date of receipt of a valid invoice from the Supplier. Invoices shall be submitted monthly in arrears. All payments shall be made via bank transfer to the account designated by the Supplier. Late payments shall accrue interest at the rate of 1.5% per month as stipulated under Italian commercial law.</w:t>
      </w:r>
    </w:p>
    <w:p>
      <w:pPr>
        <w:numPr>
          <w:ilvl w:val="0"/>
          <w:numId w:val="1001"/>
        </w:numPr>
        <w:pStyle w:val="Compact"/>
      </w:pPr>
      <w:r>
        <w:rPr>
          <w:bCs/>
          <w:b/>
        </w:rPr>
        <w:t xml:space="preserve">Intellectual Property:</w:t>
      </w:r>
      <w:r>
        <w:t xml:space="preserve"> </w:t>
      </w:r>
      <w:r>
        <w:t xml:space="preserve">All work product, code, documentation, and deliverables created by the</w:t>
      </w:r>
      <w:r>
        <w:t xml:space="preserve"> </w:t>
      </w:r>
      <w:r>
        <w:t xml:space="preserve">Software Engineer</w:t>
      </w:r>
      <w:r>
        <w:t xml:space="preserve"> </w:t>
      </w:r>
      <w:r>
        <w:t xml:space="preserve">in the course of this engagement shall be the exclusive property of the Buyer. The Supplier warrants that no third-party intellectual property rights shall be infringed by the deliverables.</w:t>
      </w:r>
    </w:p>
    <w:p>
      <w:pPr>
        <w:numPr>
          <w:ilvl w:val="0"/>
          <w:numId w:val="1001"/>
        </w:numPr>
        <w:pStyle w:val="Compact"/>
      </w:pPr>
      <w:r>
        <w:rPr>
          <w:bCs/>
          <w:b/>
        </w:rPr>
        <w:t xml:space="preserve">Confidentiality:</w:t>
      </w:r>
      <w:r>
        <w:t xml:space="preserve"> </w:t>
      </w:r>
      <w:r>
        <w:t xml:space="preserve">The</w:t>
      </w:r>
      <w:r>
        <w:t xml:space="preserve"> </w:t>
      </w:r>
      <w:r>
        <w:t xml:space="preserve">Software Engineer</w:t>
      </w:r>
      <w:r>
        <w:t xml:space="preserve"> </w:t>
      </w:r>
      <w:r>
        <w:t xml:space="preserve">shall be bound by a Non-Disclosure Agreement (NDA) executed prior to the commencement of services. All proprietary information, client data, and trade secrets of the Buyer shall remain strictly confidential in accordance with Italian data protection regulations (GDPR and D.Lgs. 196/2003).</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a written notice of sixty (60) days. In the event of material breach, the non-breaching party may terminate immediately upon written notice. Upon termination, the Supplier shall be compensated for all services rendered up to the effective date of termination.</w:t>
      </w:r>
    </w:p>
    <w:p>
      <w:pPr>
        <w:numPr>
          <w:ilvl w:val="0"/>
          <w:numId w:val="1001"/>
        </w:numPr>
        <w:pStyle w:val="Compact"/>
      </w:pPr>
      <w:r>
        <w:rPr>
          <w:bCs/>
          <w:b/>
        </w:rPr>
        <w:t xml:space="preserve">Compliance with Local Law:</w:t>
      </w:r>
      <w:r>
        <w:t xml:space="preserve"> </w:t>
      </w:r>
      <w:r>
        <w:t xml:space="preserve">The Supplier shall ensure full compliance with all applicable Italian labor laws, tax obligations, and regulatory requirements pertaining to the employment and engagement of a</w:t>
      </w:r>
      <w:r>
        <w:t xml:space="preserve"> </w:t>
      </w:r>
      <w:r>
        <w:t xml:space="preserve">Software Engineer</w:t>
      </w:r>
      <w:r>
        <w:t xml:space="preserve"> </w:t>
      </w:r>
      <w:r>
        <w:t xml:space="preserve">in</w:t>
      </w:r>
      <w:r>
        <w:t xml:space="preserve"> </w:t>
      </w:r>
      <w:r>
        <w:t xml:space="preserve">Italy Rome</w:t>
      </w:r>
      <w:r>
        <w:t xml:space="preserve">. This includes adherence to the CCNL (National Collective Labor Agreement) for the technology sector.</w:t>
      </w:r>
    </w:p>
    <w:p>
      <w:pPr>
        <w:numPr>
          <w:ilvl w:val="0"/>
          <w:numId w:val="1001"/>
        </w:numPr>
        <w:pStyle w:val="Compact"/>
      </w:pPr>
      <w:r>
        <w:rPr>
          <w:bCs/>
          <w:b/>
        </w:rPr>
        <w:t xml:space="preserve">Performance Standards:</w:t>
      </w:r>
      <w:r>
        <w:t xml:space="preserve"> </w:t>
      </w:r>
      <w:r>
        <w:t xml:space="preserve">The</w:t>
      </w:r>
      <w:r>
        <w:t xml:space="preserve"> </w:t>
      </w:r>
      <w:r>
        <w:t xml:space="preserve">Software Engineer</w:t>
      </w:r>
      <w:r>
        <w:t xml:space="preserve"> </w:t>
      </w:r>
      <w:r>
        <w:t xml:space="preserve">shall meet the Key Performance Indicators (KPIs) defined in the SOW. Quarterly performance reviews shall be conducted by the Buyer's management team at the Rome office.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amicable negotiation. Failing resolution within thirty (30) days, the dispute shall be submitted to the competent courts of Rome, Italy, in accordance with Italian civil procedure law.</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Italian Republic. The place of performance and jurisdiction is</w:t>
      </w:r>
      <w:r>
        <w:t xml:space="preserve"> </w:t>
      </w:r>
      <w:r>
        <w:t xml:space="preserve">Italy Rome</w:t>
      </w:r>
      <w:r>
        <w:t xml:space="preserve">.</w:t>
      </w:r>
    </w:p>
    <w:p>
      <w:pPr>
        <w:pStyle w:val="FirstParagraph"/>
      </w:pPr>
      <w:r>
        <w:t xml:space="preserve">4. AUTHORIZED SIGNATORIES</w:t>
      </w:r>
    </w:p>
    <w:p>
      <w:pPr>
        <w:pStyle w:val="BodyText"/>
      </w:pPr>
      <w:r>
        <w:rPr>
          <w:bCs/>
          <w:b/>
        </w:rPr>
        <w:t xml:space="preserve">For and on behalf of the Buyer:</w:t>
      </w:r>
      <w:r>
        <w:br/>
      </w:r>
      <w:r>
        <w:t xml:space="preserve">TechNova Solutions S.r.l.</w:t>
      </w:r>
    </w:p>
    <w:p>
      <w:pPr>
        <w:pStyle w:val="BodyText"/>
      </w:pPr>
      <w:r>
        <w:t xml:space="preserve">Name: Dr. Alessandro Marchetti</w:t>
      </w:r>
      <w:r>
        <w:br/>
      </w:r>
      <w:r>
        <w:t xml:space="preserve">Title: Chief Procurement Officer</w:t>
      </w:r>
      <w:r>
        <w:br/>
      </w:r>
      <w:r>
        <w:t xml:space="preserve">Date: _______________</w:t>
      </w:r>
    </w:p>
    <w:p>
      <w:pPr>
        <w:pStyle w:val="BodyText"/>
      </w:pPr>
      <w:r>
        <w:rPr>
          <w:bCs/>
          <w:b/>
        </w:rPr>
        <w:t xml:space="preserve">For and on behalf of the Supplier:</w:t>
      </w:r>
      <w:r>
        <w:br/>
      </w:r>
      <w:r>
        <w:t xml:space="preserve">Digital Talent Partners S.r.l.</w:t>
      </w:r>
    </w:p>
    <w:p>
      <w:pPr>
        <w:pStyle w:val="BodyText"/>
      </w:pPr>
      <w:r>
        <w:t xml:space="preserve">Name: Ing. Francesca Rinaldi</w:t>
      </w:r>
      <w:r>
        <w:br/>
      </w:r>
      <w:r>
        <w:t xml:space="preserve">Title: Director of Operations</w:t>
      </w:r>
      <w:r>
        <w:br/>
      </w:r>
      <w:r>
        <w:t xml:space="preserve">Date: _______________</w:t>
      </w:r>
    </w:p>
    <w:p>
      <w:pPr>
        <w:pStyle w:val="BodyText"/>
      </w:pPr>
      <w:r>
        <w:t xml:space="preserve">This</w:t>
      </w:r>
      <w:r>
        <w:t xml:space="preserve"> </w:t>
      </w:r>
      <w:r>
        <w:t xml:space="preserve">Purchase Order</w:t>
      </w:r>
      <w:r>
        <w:t xml:space="preserve"> </w:t>
      </w:r>
      <w:r>
        <w:t xml:space="preserve">(PO-2025-04872) constitutes a binding commercial agreement between the parties upon execution. All references to</w:t>
      </w:r>
      <w:r>
        <w:t xml:space="preserve"> </w:t>
      </w:r>
      <w:r>
        <w:t xml:space="preserve">Software Engineer</w:t>
      </w:r>
      <w:r>
        <w:t xml:space="preserve"> </w:t>
      </w:r>
      <w:r>
        <w:t xml:space="preserve">services and the location</w:t>
      </w:r>
      <w:r>
        <w:t xml:space="preserve"> </w:t>
      </w:r>
      <w:r>
        <w:t xml:space="preserve">Italy Rome</w:t>
      </w:r>
      <w:r>
        <w:t xml:space="preserve"> </w:t>
      </w:r>
      <w:r>
        <w:t xml:space="preserve">are integral to the scope and performance of this document. Unauthorized reproduction or distribution of this document is prohibited.</w:t>
      </w:r>
    </w:p>
    <w:p>
      <w:pPr>
        <w:pStyle w:val="BodyText"/>
      </w:pPr>
      <w:r>
        <w:t xml:space="preserve">© 2025 TechNova Solutions S.r.l. — All Rights Reserved. Document generated in Rome,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Italy Rome</dc:title>
  <dc:creator/>
  <dc:language>en</dc:language>
  <cp:keywords/>
  <dcterms:created xsi:type="dcterms:W3CDTF">2026-10-10T04:31:29Z</dcterms:created>
  <dcterms:modified xsi:type="dcterms:W3CDTF">2026-10-10T04:31:29Z</dcterms:modified>
</cp:coreProperties>
</file>

<file path=docProps/custom.xml><?xml version="1.0" encoding="utf-8"?>
<Properties xmlns="http://schemas.openxmlformats.org/officeDocument/2006/custom-properties" xmlns:vt="http://schemas.openxmlformats.org/officeDocument/2006/docPropsVTypes"/>
</file>