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Services Procurement — Software Engineer Engagement in Japan Kyoto</w:t>
      </w:r>
    </w:p>
    <w:bookmarkEnd w:id="20"/>
    <w:p>
      <w:pPr>
        <w:pStyle w:val="BodyText"/>
      </w:pPr>
      <w:r>
        <w:rPr>
          <w:bCs/>
          <w:b/>
        </w:rPr>
        <w:t xml:space="preserve">Purchase Order No.:</w:t>
      </w:r>
      <w:r>
        <w:t xml:space="preserve"> </w:t>
      </w:r>
      <w:r>
        <w:t xml:space="preserve">PO-JK-2025-04872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N/A (Services)</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Kurogawa Digital Solutions K.K.</w:t>
      </w:r>
      <w:r>
        <w:br/>
      </w:r>
      <w:r>
        <w:rPr>
          <w:bCs/>
          <w:b/>
        </w:rPr>
        <w:t xml:space="preserve">Address:</w:t>
      </w:r>
      <w:r>
        <w:t xml:space="preserve"> </w:t>
      </w:r>
      <w:r>
        <w:t xml:space="preserve">2-15-08, Shichijo, Nakagyo-ku, Japan Kyoto 604-8127</w:t>
      </w:r>
      <w:r>
        <w:br/>
      </w:r>
      <w:r>
        <w:rPr>
          <w:bCs/>
          <w:b/>
        </w:rPr>
        <w:t xml:space="preserve">Registered Office:</w:t>
      </w:r>
      <w:r>
        <w:t xml:space="preserve"> </w:t>
      </w:r>
      <w:r>
        <w:t xml:space="preserve">Kyoto Prefecture, Japan</w:t>
      </w:r>
      <w:r>
        <w:br/>
      </w:r>
      <w:r>
        <w:rPr>
          <w:bCs/>
          <w:b/>
        </w:rPr>
        <w:t xml:space="preserve">Corporate Number:</w:t>
      </w:r>
      <w:r>
        <w:t xml:space="preserve"> </w:t>
      </w:r>
      <w:r>
        <w:t xml:space="preserve">6010401012345</w:t>
      </w:r>
      <w:r>
        <w:br/>
      </w:r>
      <w:r>
        <w:rPr>
          <w:bCs/>
          <w:b/>
        </w:rPr>
        <w:t xml:space="preserve">Authorized Representative:</w:t>
      </w:r>
      <w:r>
        <w:t xml:space="preserve"> </w:t>
      </w:r>
      <w:r>
        <w:t xml:space="preserve">Mr. Taro Kurogawa, Chief Operating Officer</w:t>
      </w:r>
      <w:r>
        <w:br/>
      </w:r>
      <w:r>
        <w:rPr>
          <w:bCs/>
          <w:b/>
        </w:rPr>
        <w:t xml:space="preserve">Contact Email:</w:t>
      </w:r>
      <w:r>
        <w:t xml:space="preserve"> </w:t>
      </w:r>
      <w:r>
        <w:t xml:space="preserve">procurement@kurogawa-digital.jp</w:t>
      </w:r>
      <w:r>
        <w:br/>
      </w:r>
      <w:r>
        <w:rPr>
          <w:bCs/>
          <w:b/>
        </w:rPr>
        <w:t xml:space="preserve">Phone:</w:t>
      </w:r>
      <w:r>
        <w:t xml:space="preserve"> </w:t>
      </w:r>
      <w:r>
        <w:t xml:space="preserve">+81-75-555-0142</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Satsuki Technology Partners LLC</w:t>
      </w:r>
      <w:r>
        <w:br/>
      </w:r>
      <w:r>
        <w:rPr>
          <w:bCs/>
          <w:b/>
        </w:rPr>
        <w:t xml:space="preserve">Address:</w:t>
      </w:r>
      <w:r>
        <w:t xml:space="preserve"> </w:t>
      </w:r>
      <w:r>
        <w:t xml:space="preserve">450-12, Higashiyama-ku, Japan Kyoto 605-0001</w:t>
      </w:r>
      <w:r>
        <w:br/>
      </w:r>
      <w:r>
        <w:rPr>
          <w:bCs/>
          <w:b/>
        </w:rPr>
        <w:t xml:space="preserve">Registered Office:</w:t>
      </w:r>
      <w:r>
        <w:t xml:space="preserve"> </w:t>
      </w:r>
      <w:r>
        <w:t xml:space="preserve">Kyoto, Japan</w:t>
      </w:r>
      <w:r>
        <w:br/>
      </w:r>
      <w:r>
        <w:rPr>
          <w:bCs/>
          <w:b/>
        </w:rPr>
        <w:t xml:space="preserve">Corporate Number:</w:t>
      </w:r>
      <w:r>
        <w:t xml:space="preserve"> </w:t>
      </w:r>
      <w:r>
        <w:t xml:space="preserve">6010402098763</w:t>
      </w:r>
      <w:r>
        <w:br/>
      </w:r>
      <w:r>
        <w:rPr>
          <w:bCs/>
          <w:b/>
        </w:rPr>
        <w:t xml:space="preserve">Authorized Representative:</w:t>
      </w:r>
      <w:r>
        <w:t xml:space="preserve"> </w:t>
      </w:r>
      <w:r>
        <w:t xml:space="preserve">Ms. Yuki Satsuki, Managing Director</w:t>
      </w:r>
      <w:r>
        <w:br/>
      </w:r>
      <w:r>
        <w:rPr>
          <w:bCs/>
          <w:b/>
        </w:rPr>
        <w:t xml:space="preserve">Contact Email:</w:t>
      </w:r>
      <w:r>
        <w:t xml:space="preserve"> </w:t>
      </w:r>
      <w:r>
        <w:t xml:space="preserve">contracts@satsuki-tech.jp</w:t>
      </w:r>
      <w:r>
        <w:br/>
      </w:r>
      <w:r>
        <w:rPr>
          <w:bCs/>
          <w:b/>
        </w:rPr>
        <w:t xml:space="preserve">Phone:</w:t>
      </w:r>
      <w:r>
        <w:t xml:space="preserve"> </w:t>
      </w:r>
      <w:r>
        <w:t xml:space="preserve">+81-75-555-0387</w:t>
      </w:r>
    </w:p>
    <w:bookmarkEnd w:id="22"/>
    <w:bookmarkStart w:id="23" w:name="description-of-goods-services"/>
    <w:p>
      <w:pPr>
        <w:pStyle w:val="Heading2"/>
      </w:pPr>
      <w:r>
        <w:t xml:space="preserve">3. Description of Goods / Services</w:t>
      </w:r>
    </w:p>
    <w:p>
      <w:pPr>
        <w:pStyle w:val="FirstParagraph"/>
      </w:pPr>
      <w:r>
        <w:t xml:space="preserve">This Purchase Order is issued by Kurogawa Digital Solutions K.K. to Satsuki Technology Partners LLC for the procurement of professional software engineering services. The scope of work under this Purchase Order pertains to the engagement of a qualified</w:t>
      </w:r>
      <w:r>
        <w:t xml:space="preserve"> </w:t>
      </w:r>
      <w:r>
        <w:t xml:space="preserve">Software Engineer</w:t>
      </w:r>
      <w:r>
        <w:t xml:space="preserve"> </w:t>
      </w:r>
      <w:r>
        <w:t xml:space="preserve">to be stationed and performing duties within the Japan Kyoto metropolitan area. The Software Engineer shall be responsible for the design, development, testing, and maintenance of enterprise-grade software applications as specified in the attached Statement of Work (SOW-2025-114).</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Software Engineer — Full-Stack Development (Java, Python, Cloud Architecture) — On-site in Japan Kyoto, Nakagyo-ku office</w:t>
            </w:r>
          </w:p>
        </w:tc>
        <w:tc>
          <w:tcPr/>
          <w:p>
            <w:pPr>
              <w:pStyle w:val="Compact"/>
              <w:jc w:val="left"/>
            </w:pPr>
            <w:r>
              <w:t xml:space="preserve">1</w:t>
            </w:r>
          </w:p>
        </w:tc>
        <w:tc>
          <w:tcPr/>
          <w:p>
            <w:pPr>
              <w:pStyle w:val="Compact"/>
              <w:jc w:val="left"/>
            </w:pPr>
            <w:r>
              <w:t xml:space="preserve">Professional (12-month 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Software Engineer — QA &amp; DevOps Support (CI/CD Pipeline, Automated Testing) — On-site in Japan Kyoto, Higashiyama-ku satellite office</w:t>
            </w:r>
          </w:p>
        </w:tc>
        <w:tc>
          <w:tcPr/>
          <w:p>
            <w:pPr>
              <w:pStyle w:val="Compact"/>
              <w:jc w:val="left"/>
            </w:pPr>
            <w:r>
              <w:t xml:space="preserve">1</w:t>
            </w:r>
          </w:p>
        </w:tc>
        <w:tc>
          <w:tcPr/>
          <w:p>
            <w:pPr>
              <w:pStyle w:val="Compact"/>
              <w:jc w:val="left"/>
            </w:pPr>
            <w:r>
              <w:t xml:space="preserve">Professional (12-month contract)</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03</w:t>
            </w:r>
          </w:p>
        </w:tc>
        <w:tc>
          <w:tcPr/>
          <w:p>
            <w:pPr>
              <w:pStyle w:val="Compact"/>
              <w:jc w:val="left"/>
            </w:pPr>
            <w:r>
              <w:t xml:space="preserve">Workstation &amp; Development Environment Setup (Laptop, Dual Monitors, IDE Licenses, Cloud Credits) — Japan Kyoto office</w:t>
            </w:r>
          </w:p>
        </w:tc>
        <w:tc>
          <w:tcPr/>
          <w:p>
            <w:pPr>
              <w:pStyle w:val="Compact"/>
              <w:jc w:val="left"/>
            </w:pPr>
            <w:r>
              <w:t xml:space="preserve">2</w:t>
            </w:r>
          </w:p>
        </w:tc>
        <w:tc>
          <w:tcPr/>
          <w:p>
            <w:pPr>
              <w:pStyle w:val="Compact"/>
              <w:jc w:val="left"/>
            </w:pPr>
            <w:r>
              <w:t xml:space="preserve">Set</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Visa Sponsorship &amp; Relocation Assistance for Software Engineer (if applicable) — Japan Kyoto</w:t>
            </w:r>
          </w:p>
        </w:tc>
        <w:tc>
          <w:tcPr/>
          <w:p>
            <w:pPr>
              <w:pStyle w:val="Compact"/>
              <w:jc w:val="left"/>
            </w:pPr>
            <w:r>
              <w:t xml:space="preserve">2</w:t>
            </w:r>
          </w:p>
        </w:tc>
        <w:tc>
          <w:tcPr/>
          <w:p>
            <w:pPr>
              <w:pStyle w:val="Compact"/>
              <w:jc w:val="left"/>
            </w:pPr>
            <w:r>
              <w:t xml:space="preserve">Individual</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Monthly Office Space &amp; Utilities Allocation — Japan Kyoto, Nakagyo-ku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TOTAL AMOUNT (JPY)</w:t>
            </w:r>
          </w:p>
        </w:tc>
        <w:tc>
          <w:tcPr/>
          <w:p>
            <w:pPr>
              <w:pStyle w:val="Compact"/>
              <w:jc w:val="left"/>
            </w:pPr>
            <w:r>
              <w:t xml:space="preserve">35,800,000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Software Engineer(s) engaged under this Purchase Order shall perform all duties within the Japan Kyoto area as designated by the Buyer. The primary work location shall be the Kurogawa Digital Solutions office at 2-15-08 Shichijo, Nakagyo-ku, Japan Kyoto. Secondary work may be conducted at the Higashiyama-ku satellite facility.</w:t>
      </w:r>
    </w:p>
    <w:p>
      <w:pPr>
        <w:numPr>
          <w:ilvl w:val="0"/>
          <w:numId w:val="1001"/>
        </w:numPr>
        <w:pStyle w:val="Compact"/>
      </w:pPr>
      <w:r>
        <w:rPr>
          <w:bCs/>
          <w:b/>
        </w:rPr>
        <w:t xml:space="preserve">Contract Duration:</w:t>
      </w:r>
      <w:r>
        <w:t xml:space="preserve"> </w:t>
      </w:r>
      <w:r>
        <w:t xml:space="preserve">This Purchase Order covers a twelve (12) month engagement period commencing on 1 August 2025 and concluding on 31 July 2026, unless extended by mutual written agreement of both parties.</w:t>
      </w:r>
    </w:p>
    <w:p>
      <w:pPr>
        <w:numPr>
          <w:ilvl w:val="0"/>
          <w:numId w:val="1001"/>
        </w:numPr>
        <w:pStyle w:val="Compact"/>
      </w:pPr>
      <w:r>
        <w:rPr>
          <w:bCs/>
          <w:b/>
        </w:rPr>
        <w:t xml:space="preserve">Payment Schedule:</w:t>
      </w:r>
      <w:r>
        <w:t xml:space="preserve"> </w:t>
      </w:r>
      <w:r>
        <w:t xml:space="preserve">Payment shall be made in monthly installments of JPY 2,983,333 (rounded) within thirty (30) calendar days of receipt of a valid invoice. The final payment shall be due within thirty (30) days of contract completion or termination, whichever occurs first.</w:t>
      </w:r>
    </w:p>
    <w:p>
      <w:pPr>
        <w:numPr>
          <w:ilvl w:val="0"/>
          <w:numId w:val="1001"/>
        </w:numPr>
        <w:pStyle w:val="Compact"/>
      </w:pPr>
      <w:r>
        <w:rPr>
          <w:bCs/>
          <w:b/>
        </w:rPr>
        <w:t xml:space="preserve">Performance Standards:</w:t>
      </w:r>
      <w:r>
        <w:t xml:space="preserve"> </w:t>
      </w:r>
      <w:r>
        <w:t xml:space="preserve">The Software Engineer shall adhere to the coding standards, project milestones, and quality benchmarks outlined in SOW-2025-114. Monthly performance reviews shall be conducted by the Buyer's Project Management Office in Japan Kyoto.</w:t>
      </w:r>
    </w:p>
    <w:p>
      <w:pPr>
        <w:numPr>
          <w:ilvl w:val="0"/>
          <w:numId w:val="1001"/>
        </w:numPr>
        <w:pStyle w:val="Compact"/>
      </w:pPr>
      <w:r>
        <w:rPr>
          <w:bCs/>
          <w:b/>
        </w:rPr>
        <w:t xml:space="preserve">Intellectual Property:</w:t>
      </w:r>
      <w:r>
        <w:t xml:space="preserve"> </w:t>
      </w:r>
      <w:r>
        <w:t xml:space="preserve">All software code, documentation, designs, and intellectual property created by the Software Engineer during the term of this Purchase Order shall be the sole property of Kurogawa Digital Solutions K.K. The Software Engineer shall sign a non-disclosure and IP assignment agreement prior to commencing work in Japan Kyoto.</w:t>
      </w:r>
    </w:p>
    <w:p>
      <w:pPr>
        <w:numPr>
          <w:ilvl w:val="0"/>
          <w:numId w:val="1001"/>
        </w:numPr>
        <w:pStyle w:val="Compact"/>
      </w:pPr>
      <w:r>
        <w:rPr>
          <w:bCs/>
          <w:b/>
        </w:rPr>
        <w:t xml:space="preserve">Compliance with Japanese Law:</w:t>
      </w:r>
      <w:r>
        <w:t xml:space="preserve"> </w:t>
      </w:r>
      <w:r>
        <w:t xml:space="preserve">All parties acknowledge that this Purchase Order is governed by the laws of Japan. The Software Engineer shall comply with all applicable Japanese labor regulations, tax obligations, and immigration requirements as applicable to work performed in Japan Kyoto.</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written notice. Upon termination, the Software Engineer shall complete all in-progress tasks and deliver all work product to the Buyer.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client data, and business strategies disclosed during the course of this Purchase Order. This obligation shall survive the termination of this agreement 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common to the Japan Kyoto region), government mandates, or pandemics.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submitted to arbitration under the rules of the Japan Commercial Arbitration Association (JCAA) seated in Kyoto, Japan.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Software Engineer engagement in Japan Kyoto. This document constitutes a binding agreement upon execution by both authorized representatives.</w:t>
      </w:r>
    </w:p>
    <w:bookmarkEnd w:id="26"/>
    <w:p>
      <w:pPr>
        <w:pStyle w:val="BodyText"/>
      </w:pPr>
      <w:r>
        <w:rPr>
          <w:bCs/>
          <w:b/>
        </w:rPr>
        <w:t xml:space="preserve">For and on behalf of the Buyer:</w:t>
      </w:r>
      <w:r>
        <w:br/>
      </w:r>
      <w:r>
        <w:t xml:space="preserve">Kurogawa Digital Solutions K.K.</w:t>
      </w:r>
    </w:p>
    <w:p>
      <w:pPr>
        <w:pStyle w:val="BodyText"/>
      </w:pPr>
      <w:r>
        <w:t xml:space="preserve">Mr. Taro Kurogawa</w:t>
      </w:r>
      <w:r>
        <w:br/>
      </w:r>
      <w:r>
        <w:t xml:space="preserve">Chief Operating Officer</w:t>
      </w:r>
      <w:r>
        <w:br/>
      </w:r>
      <w:r>
        <w:t xml:space="preserve">Date: _______________</w:t>
      </w:r>
    </w:p>
    <w:p>
      <w:pPr>
        <w:pStyle w:val="BodyText"/>
      </w:pPr>
      <w:r>
        <w:rPr>
          <w:bCs/>
          <w:b/>
        </w:rPr>
        <w:t xml:space="preserve">For and on behalf of the Supplier:</w:t>
      </w:r>
      <w:r>
        <w:br/>
      </w:r>
      <w:r>
        <w:t xml:space="preserve">Satsuki Technology Partners LLC</w:t>
      </w:r>
    </w:p>
    <w:p>
      <w:pPr>
        <w:pStyle w:val="BodyText"/>
      </w:pPr>
      <w:r>
        <w:t xml:space="preserve">Ms. Yuki Satsuki</w:t>
      </w:r>
      <w:r>
        <w:br/>
      </w:r>
      <w:r>
        <w:t xml:space="preserve">Managing Director</w:t>
      </w:r>
      <w:r>
        <w:br/>
      </w:r>
      <w:r>
        <w:t xml:space="preserve">Date: _______________</w:t>
      </w:r>
    </w:p>
    <w:p>
      <w:pPr>
        <w:pStyle w:val="BodyText"/>
      </w:pPr>
      <w:r>
        <w:t xml:space="preserve">This Purchase Order (PO-JK-2025-04872) is issued for the procurement of Software Engineer professional services in Japan Kyoto. This document is valid for acceptance until 14 July 2025. For inquiries, contact the Procurement Department at Kurogawa Digital Solutions K.K., Japan Kyoto. © 2025 Kurogawa Digital Solutions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Japan Kyoto</dc:title>
  <dc:creator/>
  <dc:language>en</dc:language>
  <cp:keywords/>
  <dcterms:created xsi:type="dcterms:W3CDTF">2026-10-10T02:10:21Z</dcterms:created>
  <dcterms:modified xsi:type="dcterms:W3CDTF">2026-10-10T02:10:21Z</dcterms:modified>
</cp:coreProperties>
</file>

<file path=docProps/custom.xml><?xml version="1.0" encoding="utf-8"?>
<Properties xmlns="http://schemas.openxmlformats.org/officeDocument/2006/custom-properties" xmlns:vt="http://schemas.openxmlformats.org/officeDocument/2006/docPropsVTypes"/>
</file>