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Document Reference: PO-RSP-2025-04782</w:t>
      </w:r>
    </w:p>
    <w:p>
      <w:pPr>
        <w:pStyle w:val="BodyText"/>
      </w:pPr>
      <w:r>
        <w:t xml:space="preserve">Date of Issue: June 15, 2025</w:t>
      </w:r>
    </w:p>
    <w:p>
      <w:pPr>
        <w:pStyle w:val="BodyText"/>
      </w:pPr>
      <w:r>
        <w:t xml:space="preserve">Valid Until: July 15, 2025</w:t>
      </w:r>
    </w:p>
    <w:bookmarkEnd w:id="20"/>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(Purchasing Entity):</w:t>
            </w:r>
            <w:r>
              <w:br/>
            </w:r>
            <w:r>
              <w:t xml:space="preserve">NORDTECH Solutions JSC</w:t>
            </w:r>
            <w:r>
              <w:br/>
            </w:r>
            <w:r>
              <w:t xml:space="preserve">44 Liteyny Avenue, Office 1207</w:t>
            </w:r>
            <w:r>
              <w:br/>
            </w:r>
            <w:r>
              <w:t xml:space="preserve">Russia Saint Petersburg, 191024</w:t>
            </w:r>
            <w:r>
              <w:br/>
            </w:r>
            <w:r>
              <w:t xml:space="preserve">Tax ID (INN): 7805432198</w:t>
            </w:r>
            <w:r>
              <w:br/>
            </w:r>
            <w:r>
              <w:t xml:space="preserve">KPP: 780501001</w:t>
            </w:r>
            <w:r>
              <w:br/>
            </w:r>
            <w:r>
              <w:t xml:space="preserve">Contact: procurement@nordtech-spb.ru</w:t>
            </w:r>
            <w:r>
              <w:br/>
            </w:r>
            <w:r>
              <w:t xml:space="preserve">Phone: +7 (812) 555-0142</w:t>
            </w:r>
          </w:p>
        </w:tc>
        <w:tc>
          <w:tcPr/>
          <w:p>
            <w:pPr>
              <w:pStyle w:val="Compact"/>
              <w:jc w:val="left"/>
            </w:pPr>
            <w:r>
              <w:rPr>
                <w:bCs/>
                <w:b/>
              </w:rPr>
              <w:t xml:space="preserve">Supplier (Service Provider):</w:t>
            </w:r>
            <w:r>
              <w:br/>
            </w:r>
            <w:r>
              <w:t xml:space="preserve">Digital Talent Partners LLC</w:t>
            </w:r>
            <w:r>
              <w:br/>
            </w:r>
            <w:r>
              <w:t xml:space="preserve">12 Moskovsky Prospekt, Building 3</w:t>
            </w:r>
            <w:r>
              <w:br/>
            </w:r>
            <w:r>
              <w:t xml:space="preserve">Russia Saint Petersburg, 190005</w:t>
            </w:r>
            <w:r>
              <w:br/>
            </w:r>
            <w:r>
              <w:t xml:space="preserve">Tax ID (INN): 7811987654</w:t>
            </w:r>
            <w:r>
              <w:br/>
            </w:r>
            <w:r>
              <w:t xml:space="preserve">KPP: 781101001</w:t>
            </w:r>
            <w:r>
              <w:br/>
            </w:r>
            <w:r>
              <w:t xml:space="preserve">Contact: contracts@digitaltalent-spb.ru</w:t>
            </w:r>
            <w:r>
              <w:br/>
            </w:r>
            <w:r>
              <w:t xml:space="preserve">Phone: +7 (812) 333-7891</w:t>
            </w:r>
          </w:p>
        </w:tc>
      </w:tr>
    </w:tbl>
    <w:bookmarkEnd w:id="21"/>
    <w:bookmarkStart w:id="22" w:name="description-of-purchase"/>
    <w:p>
      <w:pPr>
        <w:pStyle w:val="Heading2"/>
      </w:pPr>
      <w:r>
        <w:t xml:space="preserve">2. DESCRIPTION OF PURCHASE</w:t>
      </w:r>
    </w:p>
    <w:p>
      <w:pPr>
        <w:pStyle w:val="FirstParagraph"/>
      </w:pPr>
      <w:r>
        <w:t xml:space="preserve">This Purchase Order is issued by NORDTECH Solutions JSC for the procurement of specialized professional services in the form of a full-time Software Engineer engagement. The Software Engineer shall be assigned to the Russia Saint Petersburg development center and will be responsible for the design, development, testing, and maintenance of enterprise-grade software applications supporting the company's logistics and supply chain management platforms.</w:t>
      </w:r>
    </w:p>
    <w:p>
      <w:pPr>
        <w:pStyle w:val="BodyText"/>
      </w:pPr>
      <w:r>
        <w:t xml:space="preserve">The Software Engineer position described in this Purchase Order requires a minimum of five (5) years of professional experience in backend and full-stack development, proficiency in Java, Python, and TypeScript, and demonstrated expertise in microservices architecture, cloud-native deployment on AWS and Yandex Cloud, and CI/CD pipeline management. The candidate must be legally authorized to work in Russia Saint Petersburg and must possess a valid work permit or employment contract compliant with the Federal Law of the Russian Federation on the Employment of Foreign Citizens.</w:t>
      </w:r>
    </w:p>
    <w:p>
      <w:pPr>
        <w:pStyle w:val="BodyText"/>
      </w:pPr>
      <w:r>
        <w:t xml:space="preserve">The engagement period covered by this Purchase Order spans twelve (12) months, commencing on August 1, 2025, and concluding on July 31, 2026, with the option for renewal subject to mutual written agreement between both parties.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(RUB)</w:t>
            </w:r>
          </w:p>
        </w:tc>
        <w:tc>
          <w:tcPr/>
          <w:p>
            <w:pPr>
              <w:pStyle w:val="Compact"/>
              <w:jc w:val="right"/>
            </w:pPr>
            <w:r>
              <w:t xml:space="preserve">Total (RUB)</w:t>
            </w:r>
          </w:p>
        </w:tc>
      </w:tr>
      <w:tr>
        <w:tc>
          <w:tcPr/>
          <w:p>
            <w:pPr>
              <w:pStyle w:val="Compact"/>
              <w:jc w:val="left"/>
            </w:pPr>
            <w:r>
              <w:t xml:space="preserve">001</w:t>
            </w:r>
          </w:p>
        </w:tc>
        <w:tc>
          <w:tcPr/>
          <w:p>
            <w:pPr>
              <w:pStyle w:val="Compact"/>
              <w:jc w:val="left"/>
            </w:pPr>
            <w:r>
              <w:t xml:space="preserve">Senior Software Engineer – Full-Time Engagement (12 months), Russia Saint Petersburg office</w:t>
            </w:r>
          </w:p>
        </w:tc>
        <w:tc>
          <w:tcPr/>
          <w:p>
            <w:pPr>
              <w:pStyle w:val="Compact"/>
              <w:jc w:val="center"/>
            </w:pPr>
            <w:r>
              <w:t xml:space="preserve">1</w:t>
            </w:r>
          </w:p>
        </w:tc>
        <w:tc>
          <w:tcPr/>
          <w:p>
            <w:pPr>
              <w:pStyle w:val="Compact"/>
              <w:jc w:val="right"/>
            </w:pPr>
            <w:r>
              <w:t xml:space="preserve">1,440,000.00</w:t>
            </w:r>
          </w:p>
        </w:tc>
        <w:tc>
          <w:tcPr/>
          <w:p>
            <w:pPr>
              <w:pStyle w:val="Compact"/>
              <w:jc w:val="right"/>
            </w:pPr>
            <w:r>
              <w:t xml:space="preserve">1,440,000.00</w:t>
            </w:r>
          </w:p>
        </w:tc>
      </w:tr>
      <w:tr>
        <w:tc>
          <w:tcPr/>
          <w:p>
            <w:pPr>
              <w:pStyle w:val="Compact"/>
              <w:jc w:val="left"/>
            </w:pPr>
            <w:r>
              <w:t xml:space="preserve">002</w:t>
            </w:r>
          </w:p>
        </w:tc>
        <w:tc>
          <w:tcPr/>
          <w:p>
            <w:pPr>
              <w:pStyle w:val="Compact"/>
              <w:jc w:val="left"/>
            </w:pPr>
            <w:r>
              <w:t xml:space="preserve">Workstation Setup – Dell Precision 5860 Tower, 64GB RAM, 2TB NVMe SSD, dual 27" monitors</w:t>
            </w:r>
          </w:p>
        </w:tc>
        <w:tc>
          <w:tcPr/>
          <w:p>
            <w:pPr>
              <w:pStyle w:val="Compact"/>
              <w:jc w:val="center"/>
            </w:pPr>
            <w:r>
              <w:t xml:space="preserve">1</w:t>
            </w:r>
          </w:p>
        </w:tc>
        <w:tc>
          <w:tcPr/>
          <w:p>
            <w:pPr>
              <w:pStyle w:val="Compact"/>
              <w:jc w:val="right"/>
            </w:pPr>
            <w:r>
              <w:t xml:space="preserve">385,000.00</w:t>
            </w:r>
          </w:p>
        </w:tc>
        <w:tc>
          <w:tcPr/>
          <w:p>
            <w:pPr>
              <w:pStyle w:val="Compact"/>
              <w:jc w:val="right"/>
            </w:pPr>
            <w:r>
              <w:t xml:space="preserve">385,000.00</w:t>
            </w:r>
          </w:p>
        </w:tc>
      </w:tr>
      <w:tr>
        <w:tc>
          <w:tcPr/>
          <w:p>
            <w:pPr>
              <w:pStyle w:val="Compact"/>
              <w:jc w:val="left"/>
            </w:pPr>
            <w:r>
              <w:t xml:space="preserve">003</w:t>
            </w:r>
          </w:p>
        </w:tc>
        <w:tc>
          <w:tcPr/>
          <w:p>
            <w:pPr>
              <w:pStyle w:val="Compact"/>
              <w:jc w:val="left"/>
            </w:pPr>
            <w:r>
              <w:t xml:space="preserve">Software Licenses – JetBrains All Products Pack, Docker Desktop, Postman Pro (annual)</w:t>
            </w:r>
          </w:p>
        </w:tc>
        <w:tc>
          <w:tcPr/>
          <w:p>
            <w:pPr>
              <w:pStyle w:val="Compact"/>
              <w:jc w:val="center"/>
            </w:pPr>
            <w:r>
              <w:t xml:space="preserve">1</w:t>
            </w:r>
          </w:p>
        </w:tc>
        <w:tc>
          <w:tcPr/>
          <w:p>
            <w:pPr>
              <w:pStyle w:val="Compact"/>
              <w:jc w:val="right"/>
            </w:pPr>
            <w:r>
              <w:t xml:space="preserve">92,500.00</w:t>
            </w:r>
          </w:p>
        </w:tc>
        <w:tc>
          <w:tcPr/>
          <w:p>
            <w:pPr>
              <w:pStyle w:val="Compact"/>
              <w:jc w:val="right"/>
            </w:pPr>
            <w:r>
              <w:t xml:space="preserve">92,500.00</w:t>
            </w:r>
          </w:p>
        </w:tc>
      </w:tr>
      <w:tr>
        <w:tc>
          <w:tcPr/>
          <w:p>
            <w:pPr>
              <w:pStyle w:val="Compact"/>
              <w:jc w:val="left"/>
            </w:pPr>
            <w:r>
              <w:t xml:space="preserve">004</w:t>
            </w:r>
          </w:p>
        </w:tc>
        <w:tc>
          <w:tcPr/>
          <w:p>
            <w:pPr>
              <w:pStyle w:val="Compact"/>
              <w:jc w:val="left"/>
            </w:pPr>
            <w:r>
              <w:t xml:space="preserve">Onboarding &amp; Compliance Package – Work permit processing, medical examination, NDA execution (Russia Saint Petersburg jurisdiction)</w:t>
            </w:r>
          </w:p>
        </w:tc>
        <w:tc>
          <w:tcPr/>
          <w:p>
            <w:pPr>
              <w:pStyle w:val="Compact"/>
              <w:jc w:val="center"/>
            </w:pPr>
            <w:r>
              <w:t xml:space="preserve">1</w:t>
            </w:r>
          </w:p>
        </w:tc>
        <w:tc>
          <w:tcPr/>
          <w:p>
            <w:pPr>
              <w:pStyle w:val="Compact"/>
              <w:jc w:val="right"/>
            </w:pPr>
            <w:r>
              <w:t xml:space="preserve">45,000.00</w:t>
            </w:r>
          </w:p>
        </w:tc>
        <w:tc>
          <w:tcPr/>
          <w:p>
            <w:pPr>
              <w:pStyle w:val="Compact"/>
              <w:jc w:val="right"/>
            </w:pPr>
            <w:r>
              <w:t xml:space="preserve">45,000.00</w:t>
            </w:r>
          </w:p>
        </w:tc>
      </w:tr>
      <w:tr>
        <w:tc>
          <w:tcPr/>
          <w:p>
            <w:pPr>
              <w:pStyle w:val="Compact"/>
              <w:jc w:val="left"/>
            </w:pPr>
            <w:r>
              <w:t xml:space="preserve">005</w:t>
            </w:r>
          </w:p>
        </w:tc>
        <w:tc>
          <w:tcPr/>
          <w:p>
            <w:pPr>
              <w:pStyle w:val="Compact"/>
              <w:jc w:val="left"/>
            </w:pPr>
            <w:r>
              <w:t xml:space="preserve">Cloud Infrastructure Allocation – Yandex Cloud dedicated resources for Software Engineer development environment (12 months)</w:t>
            </w:r>
          </w:p>
        </w:tc>
        <w:tc>
          <w:tcPr/>
          <w:p>
            <w:pPr>
              <w:pStyle w:val="Compact"/>
              <w:jc w:val="center"/>
            </w:pPr>
            <w:r>
              <w:t xml:space="preserve">1</w:t>
            </w:r>
          </w:p>
        </w:tc>
        <w:tc>
          <w:tcPr/>
          <w:p>
            <w:pPr>
              <w:pStyle w:val="Compact"/>
              <w:jc w:val="right"/>
            </w:pPr>
            <w:r>
              <w:t xml:space="preserve">210,000.00</w:t>
            </w:r>
          </w:p>
        </w:tc>
        <w:tc>
          <w:tcPr/>
          <w:p>
            <w:pPr>
              <w:pStyle w:val="Compact"/>
              <w:jc w:val="right"/>
            </w:pPr>
            <w:r>
              <w:t xml:space="preserve">210,000.00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2,172,500.00 RUB</w:t>
            </w:r>
          </w:p>
        </w:tc>
      </w:tr>
      <w:tr>
        <w:tc>
          <w:tcPr/>
          <w:p>
            <w:pPr>
              <w:pStyle w:val="Compact"/>
              <w:jc w:val="left"/>
            </w:pPr>
            <w:r>
              <w:t xml:space="preserve">VAT (20%):</w:t>
            </w:r>
          </w:p>
        </w:tc>
        <w:tc>
          <w:tcPr/>
          <w:p>
            <w:pPr>
              <w:pStyle w:val="Compact"/>
              <w:jc w:val="right"/>
            </w:pPr>
            <w:r>
              <w:t xml:space="preserve">434,500.00 RUB</w:t>
            </w:r>
          </w:p>
        </w:tc>
      </w:tr>
      <w:tr>
        <w:tc>
          <w:tcPr/>
          <w:p>
            <w:pPr>
              <w:pStyle w:val="Compact"/>
              <w:jc w:val="left"/>
            </w:pPr>
            <w:r>
              <w:t xml:space="preserve">TOTAL AMOUNT DUE:</w:t>
            </w:r>
          </w:p>
        </w:tc>
        <w:tc>
          <w:tcPr/>
          <w:p>
            <w:pPr>
              <w:pStyle w:val="Compact"/>
              <w:jc w:val="right"/>
            </w:pPr>
            <w:r>
              <w:t xml:space="preserve">2,607,000.00 RUB</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The total Purchase Order amount of 2,607,000.00 RUB shall be disbursed in quarterly installments of 651,750.00 RUB, with the first payment due upon successful onboarding of the Software Engineer in Russia Saint Petersburg.</w:t>
      </w:r>
    </w:p>
    <w:p>
      <w:pPr>
        <w:numPr>
          <w:ilvl w:val="0"/>
          <w:numId w:val="1001"/>
        </w:numPr>
        <w:pStyle w:val="Compact"/>
      </w:pPr>
      <w:r>
        <w:rPr>
          <w:bCs/>
          <w:b/>
        </w:rPr>
        <w:t xml:space="preserve">Delivery Location:</w:t>
      </w:r>
      <w:r>
        <w:t xml:space="preserve"> </w:t>
      </w:r>
      <w:r>
        <w:t xml:space="preserve">All services and equipment referenced in this Purchase Order shall be delivered to and performed at the NORDTECH Solutions JSC facility located at 44 Liteyny Avenue, Russia Saint Petersburg, 191024.</w:t>
      </w:r>
    </w:p>
    <w:p>
      <w:pPr>
        <w:numPr>
          <w:ilvl w:val="0"/>
          <w:numId w:val="1001"/>
        </w:numPr>
        <w:pStyle w:val="Compact"/>
      </w:pPr>
      <w:r>
        <w:rPr>
          <w:bCs/>
          <w:b/>
        </w:rPr>
        <w:t xml:space="preserve">Performance Standards:</w:t>
      </w:r>
      <w:r>
        <w:t xml:space="preserve"> </w:t>
      </w:r>
      <w:r>
        <w:t xml:space="preserve">The Software Engineer shall adhere to the development methodologies, code quality standards, and project timelines established by the NORDTECH engineering leadership team. Monthly performance reviews shall be conducted by the designated project manager.</w:t>
      </w:r>
    </w:p>
    <w:p>
      <w:pPr>
        <w:numPr>
          <w:ilvl w:val="0"/>
          <w:numId w:val="1001"/>
        </w:numPr>
        <w:pStyle w:val="Compact"/>
      </w:pPr>
      <w:r>
        <w:rPr>
          <w:bCs/>
          <w:b/>
        </w:rPr>
        <w:t xml:space="preserve">Confidentiality:</w:t>
      </w:r>
      <w:r>
        <w:t xml:space="preserve"> </w:t>
      </w:r>
      <w:r>
        <w:t xml:space="preserve">The Software Engineer shall be bound by a Non-Disclosure Agreement (NDA) compliant with Federal Law No. 152-FZ on Personal Data and applicable Russian Federation trade secret protection statutes. All source code, architectural documentation, and proprietary data developed during the engagement period remain the exclusive intellectual property of NORDTECH Solutions JSC.</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provide a full transition plan for the Software Engineer's ongoing tasks and deliver all work-in-progress artifacts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Any disputes arising from this Purchase Order shall be resolved through arbitration at the Arbitration Court of Russia Saint Petersburg.</w:t>
      </w:r>
    </w:p>
    <w:p>
      <w:pPr>
        <w:numPr>
          <w:ilvl w:val="0"/>
          <w:numId w:val="1001"/>
        </w:numPr>
        <w:pStyle w:val="Compact"/>
      </w:pPr>
      <w:r>
        <w:rPr>
          <w:bCs/>
          <w:b/>
        </w:rPr>
        <w:t xml:space="preserve">Compliance:</w:t>
      </w:r>
      <w:r>
        <w:t xml:space="preserve"> </w:t>
      </w:r>
      <w:r>
        <w:t xml:space="preserve">The Supplier warrants that the Software Engineer engaged under this Purchase Order holds all necessary work authorizations, professional certifications, and insurance coverage required to perform duties in Russia Saint Petersburg in full compliance with local labor regulations.</w:t>
      </w:r>
    </w:p>
    <w:bookmarkEnd w:id="24"/>
    <w:bookmarkStart w:id="25" w:name="authorization-and-acceptance"/>
    <w:p>
      <w:pPr>
        <w:pStyle w:val="Heading2"/>
      </w:pPr>
      <w:r>
        <w:t xml:space="preserve">5. 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NORDTECH Solutions JSC (Buyer):</w:t>
            </w:r>
          </w:p>
          <w:p>
            <w:pPr>
              <w:jc w:val="left"/>
            </w:pPr>
            <w:r>
              <w:t xml:space="preserve">Name: Alexander V. Petrov</w:t>
            </w:r>
          </w:p>
          <w:p>
            <w:pPr>
              <w:jc w:val="left"/>
            </w:pPr>
            <w:r>
              <w:t xml:space="preserve">Title: Chief Procurement Officer</w:t>
            </w:r>
          </w:p>
          <w:p>
            <w:pPr>
              <w:jc w:val="left"/>
            </w:pPr>
            <w:r>
              <w:t xml:space="preserve">Signature: ___________________________</w:t>
            </w:r>
          </w:p>
          <w:p>
            <w:pPr>
              <w:jc w:val="left"/>
            </w:pPr>
            <w:r>
              <w:t xml:space="preserve">Date: ___________________________</w:t>
            </w:r>
          </w:p>
          <w:p>
            <w:pPr>
              <w:jc w:val="left"/>
            </w:pPr>
            <w:r>
              <w:t xml:space="preserve">Company Seal:</w:t>
            </w:r>
          </w:p>
        </w:tc>
        <w:tc>
          <w:tcPr/>
          <w:p>
            <w:pPr>
              <w:jc w:val="left"/>
            </w:pPr>
            <w:r>
              <w:rPr>
                <w:bCs/>
                <w:b/>
              </w:rPr>
              <w:t xml:space="preserve">For Digital Talent Partners LLC (Supplier):</w:t>
            </w:r>
          </w:p>
          <w:p>
            <w:pPr>
              <w:jc w:val="left"/>
            </w:pPr>
            <w:r>
              <w:t xml:space="preserve">Name: Maria S. Kovalenko</w:t>
            </w:r>
          </w:p>
          <w:p>
            <w:pPr>
              <w:jc w:val="left"/>
            </w:pPr>
            <w:r>
              <w:t xml:space="preserve">Title: Director of Client Contracts</w:t>
            </w:r>
          </w:p>
          <w:p>
            <w:pPr>
              <w:jc w:val="left"/>
            </w:pPr>
            <w:r>
              <w:t xml:space="preserve">Signature: ___________________________</w:t>
            </w:r>
          </w:p>
          <w:p>
            <w:pPr>
              <w:jc w:val="left"/>
            </w:pPr>
            <w:r>
              <w:t xml:space="preserve">Date: ___________________________</w:t>
            </w:r>
          </w:p>
          <w:p>
            <w:pPr>
              <w:jc w:val="left"/>
            </w:pPr>
            <w:r>
              <w:t xml:space="preserve">Company Seal:</w:t>
            </w:r>
          </w:p>
        </w:tc>
      </w:tr>
    </w:tbl>
    <w:bookmarkEnd w:id="25"/>
    <w:p>
      <w:pPr>
        <w:pStyle w:val="BodyText"/>
      </w:pPr>
      <w:r>
        <w:t xml:space="preserve">This Purchase Order (PO-RSP-2025-04782) constitutes a binding procurement document for the engagement of a Software Engineer in Russia Saint Petersburg. This document is valid only when signed and sealed by both authorized representatives. Unauthorized reproduction or distribution of this Purchase Order is strictly prohibited. Document generated by NORDTECH Procurement Management System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Russia Saint Petersburg</dc:title>
  <dc:creator/>
  <dc:language>en</dc:language>
  <cp:keywords/>
  <dcterms:created xsi:type="dcterms:W3CDTF">2026-10-10T09:13:55Z</dcterms:created>
  <dcterms:modified xsi:type="dcterms:W3CDTF">2026-10-10T09:13:55Z</dcterms:modified>
</cp:coreProperties>
</file>

<file path=docProps/custom.xml><?xml version="1.0" encoding="utf-8"?>
<Properties xmlns="http://schemas.openxmlformats.org/officeDocument/2006/custom-properties" xmlns:vt="http://schemas.openxmlformats.org/officeDocument/2006/docPropsVTypes"/>
</file>