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Official Procurement Document for Special Education Teacher Services</w:t>
      </w:r>
    </w:p>
    <w:p>
      <w:pPr>
        <w:pStyle w:val="BodyText"/>
      </w:pPr>
      <w:r>
        <w:t xml:space="preserve">Issued in Algeria, Algiers — Republic of Algeria</w:t>
      </w:r>
    </w:p>
    <w:bookmarkEnd w:id="20"/>
    <w:p>
      <w:pPr>
        <w:pStyle w:val="BodyText"/>
      </w:pPr>
      <w:r>
        <w:rPr>
          <w:bCs/>
          <w:b/>
        </w:rPr>
        <w:t xml:space="preserve">Purchase Order No.:</w:t>
      </w:r>
      <w:r>
        <w:t xml:space="preserve"> </w:t>
      </w:r>
      <w:r>
        <w:t xml:space="preserve">PO-ALG-2025-SE-0472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Wilaya of Algiers — Directorate of National Education</w:t>
            </w:r>
          </w:p>
        </w:tc>
        <w:tc>
          <w:tcPr/>
          <w:p>
            <w:pPr>
              <w:pStyle w:val="Compact"/>
              <w:jc w:val="left"/>
            </w:pPr>
            <w:r>
              <w:rPr>
                <w:bCs/>
                <w:b/>
              </w:rPr>
              <w:t xml:space="preserve">Reference Code:</w:t>
            </w:r>
            <w:r>
              <w:t xml:space="preserve"> </w:t>
            </w:r>
            <w:r>
              <w:t xml:space="preserve">DNE-ALG-SE-2025</w:t>
            </w:r>
          </w:p>
        </w:tc>
      </w:tr>
      <w:tr>
        <w:tc>
          <w:tcPr/>
          <w:p>
            <w:pPr>
              <w:pStyle w:val="Compact"/>
              <w:jc w:val="left"/>
            </w:pPr>
            <w:r>
              <w:rPr>
                <w:bCs/>
                <w:b/>
              </w:rPr>
              <w:t xml:space="preserve">Address:</w:t>
            </w:r>
            <w:r>
              <w:t xml:space="preserve"> </w:t>
            </w:r>
            <w:r>
              <w:t xml:space="preserve">12, Boulevard Zighout Youcef, Hydra, Algiers 16000, Algeria</w:t>
            </w:r>
          </w:p>
        </w:tc>
        <w:tc>
          <w:tcPr/>
          <w:p>
            <w:pPr>
              <w:pStyle w:val="Compact"/>
              <w:jc w:val="left"/>
            </w:pPr>
            <w:r>
              <w:rPr>
                <w:bCs/>
                <w:b/>
              </w:rPr>
              <w:t xml:space="preserve">Contact Person:</w:t>
            </w:r>
            <w:r>
              <w:t xml:space="preserve"> </w:t>
            </w:r>
            <w:r>
              <w:t xml:space="preserve">Mr. Karim Benali, Procurement Officer</w:t>
            </w:r>
          </w:p>
        </w:tc>
      </w:tr>
      <w:tr>
        <w:tc>
          <w:tcPr/>
          <w:p>
            <w:pPr>
              <w:pStyle w:val="Compact"/>
              <w:jc w:val="left"/>
            </w:pPr>
            <w:r>
              <w:rPr>
                <w:bCs/>
                <w:b/>
              </w:rPr>
              <w:t xml:space="preserve">Telephone:</w:t>
            </w:r>
            <w:r>
              <w:t xml:space="preserve"> </w:t>
            </w:r>
            <w:r>
              <w:t xml:space="preserve">+213 (0) 21 23 45 67</w:t>
            </w:r>
          </w:p>
        </w:tc>
        <w:tc>
          <w:tcPr/>
          <w:p>
            <w:pPr>
              <w:pStyle w:val="Compact"/>
              <w:jc w:val="left"/>
            </w:pPr>
            <w:r>
              <w:rPr>
                <w:bCs/>
                <w:b/>
              </w:rPr>
              <w:t xml:space="preserve">Email:</w:t>
            </w:r>
            <w:r>
              <w:t xml:space="preserve"> </w:t>
            </w:r>
            <w:r>
              <w:t xml:space="preserve">procurement.dne@wilaya-alger.dz</w:t>
            </w:r>
          </w:p>
        </w:tc>
      </w:tr>
    </w:tbl>
    <w:p>
      <w:pPr>
        <w:pStyle w:val="BodyText"/>
      </w:pPr>
      <w:r>
        <w:t xml:space="preserve">2. 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Mme. Amina Cherif, Certified Special Education Teacher</w:t>
            </w:r>
          </w:p>
        </w:tc>
        <w:tc>
          <w:tcPr/>
          <w:p>
            <w:pPr>
              <w:pStyle w:val="Compact"/>
              <w:jc w:val="left"/>
            </w:pPr>
            <w:r>
              <w:rPr>
                <w:bCs/>
                <w:b/>
              </w:rPr>
              <w:t xml:space="preserve">Vendor ID:</w:t>
            </w:r>
            <w:r>
              <w:t xml:space="preserve"> </w:t>
            </w:r>
            <w:r>
              <w:t xml:space="preserve">VDR-ALG-SE-1189</w:t>
            </w:r>
          </w:p>
        </w:tc>
      </w:tr>
      <w:tr>
        <w:tc>
          <w:tcPr/>
          <w:p>
            <w:pPr>
              <w:pStyle w:val="Compact"/>
              <w:jc w:val="left"/>
            </w:pPr>
            <w:r>
              <w:rPr>
                <w:bCs/>
                <w:b/>
              </w:rPr>
              <w:t xml:space="preserve">Address:</w:t>
            </w:r>
            <w:r>
              <w:t xml:space="preserve"> </w:t>
            </w:r>
            <w:r>
              <w:t xml:space="preserve">45, Rue Didouche Mourad, El Biar, Algiers 16030, Algeria</w:t>
            </w:r>
          </w:p>
        </w:tc>
        <w:tc>
          <w:tcPr/>
          <w:p>
            <w:pPr>
              <w:pStyle w:val="Compact"/>
              <w:jc w:val="left"/>
            </w:pPr>
            <w:r>
              <w:rPr>
                <w:bCs/>
                <w:b/>
              </w:rPr>
              <w:t xml:space="preserve">Professional License No.:</w:t>
            </w:r>
            <w:r>
              <w:t xml:space="preserve"> </w:t>
            </w:r>
            <w:r>
              <w:t xml:space="preserve">LPS-2019-4472 (Issued by the Ministry of National Education, Algeria)</w:t>
            </w:r>
          </w:p>
        </w:tc>
      </w:tr>
      <w:tr>
        <w:tc>
          <w:tcPr/>
          <w:p>
            <w:pPr>
              <w:pStyle w:val="Compact"/>
              <w:jc w:val="left"/>
            </w:pPr>
            <w:r>
              <w:rPr>
                <w:bCs/>
                <w:b/>
              </w:rPr>
              <w:t xml:space="preserve">Telephone:</w:t>
            </w:r>
            <w:r>
              <w:t xml:space="preserve"> </w:t>
            </w:r>
            <w:r>
              <w:t xml:space="preserve">+213 (0) 550 12 34 56</w:t>
            </w:r>
          </w:p>
        </w:tc>
        <w:tc>
          <w:tcPr/>
          <w:p>
            <w:pPr>
              <w:pStyle w:val="Compact"/>
              <w:jc w:val="left"/>
            </w:pPr>
            <w:r>
              <w:rPr>
                <w:bCs/>
                <w:b/>
              </w:rPr>
              <w:t xml:space="preserve">Email:</w:t>
            </w:r>
            <w:r>
              <w:t xml:space="preserve"> </w:t>
            </w:r>
            <w:r>
              <w:t xml:space="preserve">a.cherif.sped@edu.dz</w:t>
            </w:r>
          </w:p>
        </w:tc>
      </w:tr>
    </w:tbl>
    <w:p>
      <w:pPr>
        <w:pStyle w:val="BodyText"/>
      </w:pPr>
      <w:r>
        <w:t xml:space="preserve">3. Description of Procured Services</w:t>
      </w:r>
    </w:p>
    <w:p>
      <w:pPr>
        <w:pStyle w:val="BodyText"/>
      </w:pPr>
      <w:r>
        <w:t xml:space="preserve">This Purchase Order is issued by the Directorate of National Education, Wilaya of Algiers, Algeria, to formally procure the professional services of a qualified</w:t>
      </w:r>
      <w:r>
        <w:t xml:space="preserve"> </w:t>
      </w:r>
      <w:r>
        <w:rPr>
          <w:bCs/>
          <w:b/>
        </w:rPr>
        <w:t xml:space="preserve">Special Education Teacher</w:t>
      </w:r>
      <w:r>
        <w:t xml:space="preserve"> </w:t>
      </w:r>
      <w:r>
        <w:t xml:space="preserve">for the academic year 2025–2026. The Special Education Teacher shall be responsible for designing, implementing, and evaluating individualized education programs (IEPs) for students with diverse learning needs, including but not limited to intellectual disabilities, autism spectrum disorders, specific learning difficulties, and sensory impairments, within the public school network of Algiers, Algeria.</w:t>
      </w:r>
    </w:p>
    <w:p>
      <w:pPr>
        <w:pStyle w:val="BodyText"/>
      </w:pPr>
      <w:r>
        <w:t xml:space="preserve">4.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Monthly professional services of a Special Education Teacher — classroom instruction, IEP development, and parent consultations in Algiers, Algeria</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Specialized educational materials, adaptive learning tools, and assistive technology procurement for the Special Education Teacher’s classroom in Algiers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Professional development and in-service training for the Special Education Teacher (minimum 40 hours per academic year, conducted in Algiers or accredited institutions in Algeria)</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Administrative support and coordination services for the Special Education Teacher’s integration into the Algiers school network, including scheduling, record-keeping, and inter-departmental liaison</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05</w:t>
            </w:r>
          </w:p>
        </w:tc>
        <w:tc>
          <w:tcPr/>
          <w:p>
            <w:pPr>
              <w:pStyle w:val="Compact"/>
              <w:jc w:val="left"/>
            </w:pPr>
            <w:r>
              <w:t xml:space="preserve">Annual performance evaluation and compliance audit of the Special Education Teacher’s services in accordance with Algerian Ministry of Education regulations</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40,000.00</w:t>
            </w:r>
          </w:p>
        </w:tc>
        <w:tc>
          <w:tcPr/>
          <w:p>
            <w:pPr>
              <w:pStyle w:val="Compact"/>
              <w:jc w:val="left"/>
            </w:pPr>
            <w:r>
              <w:t xml:space="preserve">40,000.00</w:t>
            </w:r>
          </w:p>
        </w:tc>
      </w:tr>
      <w:tr>
        <w:tc>
          <w:tcPr>
            <w:gridSpan w:val="5"/>
          </w:tcPr>
          <w:p>
            <w:pPr>
              <w:pStyle w:val="Compact"/>
              <w:jc w:val="right"/>
            </w:pPr>
            <w:r>
              <w:t xml:space="preserve">SUBTOTAL (DZD):</w:t>
            </w:r>
          </w:p>
        </w:tc>
        <w:tc>
          <w:tcPr/>
          <w:p>
            <w:pPr>
              <w:pStyle w:val="Compact"/>
              <w:jc w:val="left"/>
            </w:pPr>
            <w:r>
              <w:t xml:space="preserve">2,555,000.00</w:t>
            </w:r>
          </w:p>
        </w:tc>
      </w:tr>
      <w:tr>
        <w:tc>
          <w:tcPr>
            <w:gridSpan w:val="5"/>
          </w:tcPr>
          <w:p>
            <w:pPr>
              <w:pStyle w:val="Compact"/>
              <w:jc w:val="right"/>
            </w:pPr>
            <w:r>
              <w:t xml:space="preserve">VAT (19% — Algeria):</w:t>
            </w:r>
          </w:p>
        </w:tc>
        <w:tc>
          <w:tcPr/>
          <w:p>
            <w:pPr>
              <w:pStyle w:val="Compact"/>
              <w:jc w:val="left"/>
            </w:pPr>
            <w:r>
              <w:t xml:space="preserve">485,450.00</w:t>
            </w:r>
          </w:p>
        </w:tc>
      </w:tr>
      <w:tr>
        <w:tc>
          <w:tcPr>
            <w:gridSpan w:val="5"/>
          </w:tcPr>
          <w:p>
            <w:pPr>
              <w:pStyle w:val="Compact"/>
              <w:jc w:val="right"/>
            </w:pPr>
            <w:r>
              <w:t xml:space="preserve">GRAND TOTAL (DZD):</w:t>
            </w:r>
          </w:p>
        </w:tc>
        <w:tc>
          <w:tcPr/>
          <w:p>
            <w:pPr>
              <w:pStyle w:val="Compact"/>
              <w:jc w:val="left"/>
            </w:pPr>
            <w:r>
              <w:t xml:space="preserve">3,040,450.00</w:t>
            </w:r>
          </w:p>
        </w:tc>
      </w:tr>
    </w:tbl>
    <w:p>
      <w:pPr>
        <w:pStyle w:val="BodyText"/>
      </w:pPr>
      <w:r>
        <w:t xml:space="preserve">5. Terms and Conditions</w:t>
      </w:r>
    </w:p>
    <w:p>
      <w:pPr>
        <w:numPr>
          <w:ilvl w:val="0"/>
          <w:numId w:val="1001"/>
        </w:numPr>
        <w:pStyle w:val="Compact"/>
      </w:pPr>
      <w:r>
        <w:t xml:space="preserve">This Purchase Order is governed by the laws of the Republic of Algeria, specifically the Algerian Public Procurement Code (Law No. 23-12 of 2023) and the regulations of the Ministry of National Education regarding the employment and supervision of Special Education Teachers in public institutions.</w:t>
      </w:r>
    </w:p>
    <w:p>
      <w:pPr>
        <w:numPr>
          <w:ilvl w:val="0"/>
          <w:numId w:val="1001"/>
        </w:numPr>
        <w:pStyle w:val="Compact"/>
      </w:pPr>
      <w:r>
        <w:t xml:space="preserve">The Special Education Teacher shall commence services no later than 01 September 2025 at the designated school facility in Algiers, Algeria, and shall continue through 30 June 2026, subject to annual renewal upon satisfactory performance evaluation.</w:t>
      </w:r>
    </w:p>
    <w:p>
      <w:pPr>
        <w:numPr>
          <w:ilvl w:val="0"/>
          <w:numId w:val="1001"/>
        </w:numPr>
        <w:pStyle w:val="Compact"/>
      </w:pPr>
      <w:r>
        <w:t xml:space="preserve">The Special Education Teacher must hold a valid professional license issued by the Algerian Ministry of National Education and a minimum of a Master’s degree in Special Education or a closely related field from an accredited Algerian or internationally recognized university.</w:t>
      </w:r>
    </w:p>
    <w:p>
      <w:pPr>
        <w:numPr>
          <w:ilvl w:val="0"/>
          <w:numId w:val="1001"/>
        </w:numPr>
        <w:pStyle w:val="Compact"/>
      </w:pPr>
      <w:r>
        <w:t xml:space="preserve">All services rendered under this Purchase Order shall be performed in compliance with the Algerian national curriculum for inclusive education and the specific guidelines issued by the Wilaya of Algiers for the integration of students with special needs.</w:t>
      </w:r>
    </w:p>
    <w:p>
      <w:pPr>
        <w:numPr>
          <w:ilvl w:val="0"/>
          <w:numId w:val="1001"/>
        </w:numPr>
        <w:pStyle w:val="Compact"/>
      </w:pPr>
      <w:r>
        <w:t xml:space="preserve">Payment shall be processed in Algerian Dinars (DZD) via bank transfer to the account designated by the Special Education Teacher, within thirty (30) calendar days of receipt of a valid invoice and confirmation of service delivery by the supervising school director in Algiers.</w:t>
      </w:r>
    </w:p>
    <w:p>
      <w:pPr>
        <w:numPr>
          <w:ilvl w:val="0"/>
          <w:numId w:val="1001"/>
        </w:numPr>
        <w:pStyle w:val="Compact"/>
      </w:pPr>
      <w:r>
        <w:t xml:space="preserve">The Special Education Teacher is required to submit a monthly activity report to the Directorate of National Education, Algiers, detailing student progress, IEP modifications, parent meetings conducted, and any additional resources required.</w:t>
      </w:r>
    </w:p>
    <w:p>
      <w:pPr>
        <w:numPr>
          <w:ilvl w:val="0"/>
          <w:numId w:val="1001"/>
        </w:numPr>
        <w:pStyle w:val="Compact"/>
      </w:pPr>
      <w:r>
        <w:t xml:space="preserve">This Purchase Order may be terminated by either party with a written notice of thirty (30) days. In the event of termination, all outstanding payments for services already rendered shall be settled in full within fifteen (15) business days.</w:t>
      </w:r>
    </w:p>
    <w:p>
      <w:pPr>
        <w:numPr>
          <w:ilvl w:val="0"/>
          <w:numId w:val="1001"/>
        </w:numPr>
        <w:pStyle w:val="Compact"/>
      </w:pPr>
      <w:r>
        <w:t xml:space="preserve">All personal data collected in connection with this Purchase Order shall be handled in accordance with Algerian data protection regulations (Law No. 18-07 of 2018).</w:t>
      </w:r>
    </w:p>
    <w:p>
      <w:pPr>
        <w:numPr>
          <w:ilvl w:val="0"/>
          <w:numId w:val="1001"/>
        </w:numPr>
        <w:pStyle w:val="Compact"/>
      </w:pPr>
      <w:r>
        <w:t xml:space="preserve">Any disputes arising from this Purchase Order shall be resolved through amicable negotiation between the parties. Failing resolution within sixty (60) days, the matter shall be submitted to the competent administrative court in Algiers, Algeria.</w:t>
      </w:r>
    </w:p>
    <w:p>
      <w:pPr>
        <w:pStyle w:val="FirstParagraph"/>
      </w:pPr>
      <w:r>
        <w:t xml:space="preserve">6. Delivery and Commencement Details</w:t>
      </w:r>
    </w:p>
    <w:p>
      <w:pPr>
        <w:pStyle w:val="BodyText"/>
      </w:pPr>
      <w:r>
        <w:t xml:space="preserve">The Special Education Teacher shall report for duty at the designated inclusive education center located in the Hydra district of Algiers, Algeria, on 01 September 2025 at 08:00 hours. The Special Education Teacher shall be provided with a dedicated classroom, access to the school’s administrative systems, and a direct line of communication with the school principal and the Wilaya’s inclusive education coordinator. All teaching materials and assistive technology listed in Line Item 02 shall be delivered to the Algiers facility no later than 25 August 2025.</w:t>
      </w:r>
    </w:p>
    <w:p>
      <w:pPr>
        <w:pStyle w:val="BodyText"/>
      </w:pPr>
      <w:r>
        <w:t xml:space="preserve">7. Authorization and Signatures</w:t>
      </w:r>
    </w:p>
    <w:p>
      <w:pPr>
        <w:pStyle w:val="BodyText"/>
      </w:pPr>
      <w:r>
        <w:rPr>
          <w:bCs/>
          <w:b/>
        </w:rPr>
        <w:t xml:space="preserve">Prepared by:</w:t>
      </w:r>
    </w:p>
    <w:p>
      <w:pPr>
        <w:pStyle w:val="BodyText"/>
      </w:pPr>
      <w:r>
        <w:t xml:space="preserve">Mr. Karim Benali</w:t>
      </w:r>
      <w:r>
        <w:br/>
      </w:r>
      <w:r>
        <w:t xml:space="preserve">Procurement Officer</w:t>
      </w:r>
      <w:r>
        <w:br/>
      </w:r>
      <w:r>
        <w:t xml:space="preserve">Directorate of National Education, Algiers, Algeria</w:t>
      </w:r>
      <w:r>
        <w:br/>
      </w:r>
      <w:r>
        <w:t xml:space="preserve">Date: 15/06/2025</w:t>
      </w:r>
    </w:p>
    <w:p>
      <w:pPr>
        <w:pStyle w:val="BodyText"/>
      </w:pPr>
      <w:r>
        <w:rPr>
          <w:bCs/>
          <w:b/>
        </w:rPr>
        <w:t xml:space="preserve">Approved by:</w:t>
      </w:r>
    </w:p>
    <w:p>
      <w:pPr>
        <w:pStyle w:val="BodyText"/>
      </w:pPr>
      <w:r>
        <w:t xml:space="preserve">Dr. Fatima Zohra Hamidi</w:t>
      </w:r>
      <w:r>
        <w:br/>
      </w:r>
      <w:r>
        <w:t xml:space="preserve">Director of National Education</w:t>
      </w:r>
      <w:r>
        <w:br/>
      </w:r>
      <w:r>
        <w:t xml:space="preserve">Wilaya of Algiers, Algeria</w:t>
      </w:r>
      <w:r>
        <w:br/>
      </w:r>
      <w:r>
        <w:t xml:space="preserve">Date: 15/06/2025</w:t>
      </w:r>
    </w:p>
    <w:p>
      <w:pPr>
        <w:pStyle w:val="BodyText"/>
      </w:pPr>
      <w:r>
        <w:rPr>
          <w:bCs/>
          <w:b/>
        </w:rPr>
        <w:t xml:space="preserve">Important Notice:</w:t>
      </w:r>
      <w:r>
        <w:t xml:space="preserve"> </w:t>
      </w:r>
      <w:r>
        <w:t xml:space="preserve">This Purchase Order constitutes a binding procurement document for the engagement of a Special Education Teacher within the public education system of Algiers, Algeria. All parties acknowledge that this document has been prepared in accordance with the applicable Algerian public procurement legislation. The Special Education Teacher’s engagement under this Purchase Order is subject to a background check, verification of professional credentials, and a medical fitness certificate issued by an authorized health facility in Algiers, Algeria. This document is valid for a single academic year and does not constitute a permanent employment contract.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Algeria Algiers</dc:title>
  <dc:creator/>
  <dc:language>en</dc:language>
  <cp:keywords/>
  <dcterms:created xsi:type="dcterms:W3CDTF">2026-10-10T03:42:33Z</dcterms:created>
  <dcterms:modified xsi:type="dcterms:W3CDTF">2026-10-10T03:42:33Z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