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Chile</w:t>
      </w:r>
      <w:r>
        <w:t xml:space="preserve"> </w:t>
      </w:r>
      <w:r>
        <w:t xml:space="preserve">Santiago</w:t>
      </w:r>
    </w:p>
    <w:bookmarkStart w:id="20" w:name="X5db21548779ae1356a448092ad615705df1f46f"/>
    <w:p>
      <w:pPr>
        <w:pStyle w:val="Heading1"/>
      </w:pPr>
      <w:r>
        <w:t xml:space="preserve">FUNDACIÓN EDUCATIVA INCLUSIVA DEL PACÍFICO</w:t>
      </w:r>
    </w:p>
    <w:p>
      <w:pPr>
        <w:pStyle w:val="FirstParagraph"/>
      </w:pPr>
      <w:r>
        <w:t xml:space="preserve">Av. Providencia 1250, Of. 801, Santiago, Región Metropolitana, Chile</w:t>
      </w:r>
    </w:p>
    <w:p>
      <w:pPr>
        <w:pStyle w:val="BodyText"/>
      </w:pPr>
      <w:r>
        <w:t xml:space="preserve">RUT: 76.543.210-K | Tel: +56 2 2345 6789 | Email: compras@feip.cl</w:t>
      </w:r>
    </w:p>
    <w:p>
      <w:pPr>
        <w:pStyle w:val="BodyText"/>
      </w:pPr>
      <w:r>
        <w:t xml:space="preserve">Ministry of Education Registered Institution – Registro N° 4521</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PO-2025-SE-0847</w:t>
      </w:r>
    </w:p>
    <w:p>
      <w:pPr>
        <w:pStyle w:val="BodyText"/>
      </w:pPr>
      <w:r>
        <w:rPr>
          <w:bCs/>
          <w:b/>
        </w:rPr>
        <w:t xml:space="preserve">Date of Issue:</w:t>
      </w:r>
      <w:r>
        <w:t xml:space="preserve"> </w:t>
      </w:r>
      <w:r>
        <w:t xml:space="preserve">15 January 2025</w:t>
      </w:r>
    </w:p>
    <w:p>
      <w:pPr>
        <w:pStyle w:val="BodyText"/>
      </w:pPr>
      <w:r>
        <w:rPr>
          <w:bCs/>
          <w:b/>
        </w:rPr>
        <w:t xml:space="preserve">Valid Until:</w:t>
      </w:r>
      <w:r>
        <w:t xml:space="preserve"> </w:t>
      </w:r>
      <w:r>
        <w:t xml:space="preserve">15 March 2025</w:t>
      </w:r>
    </w:p>
    <w:p>
      <w:pPr>
        <w:pStyle w:val="BodyText"/>
      </w:pPr>
      <w:r>
        <w:rPr>
          <w:bCs/>
          <w:b/>
        </w:rPr>
        <w:t xml:space="preserve">Location of Service:</w:t>
      </w:r>
      <w:r>
        <w:t xml:space="preserve"> </w:t>
      </w:r>
      <w:r>
        <w:t xml:space="preserve">Chile Santiago, Región Metropolitana</w:t>
      </w:r>
    </w:p>
    <w:p>
      <w:pPr>
        <w:pStyle w:val="BodyText"/>
      </w:pPr>
      <w:r>
        <w:rPr>
          <w:bCs/>
          <w:b/>
        </w:rPr>
        <w:t xml:space="preserve">Department:</w:t>
      </w:r>
      <w:r>
        <w:t xml:space="preserve"> </w:t>
      </w:r>
      <w:r>
        <w:t xml:space="preserve">Human Resources – Inclusive Education Division</w:t>
      </w:r>
    </w:p>
    <w:p>
      <w:pPr>
        <w:pStyle w:val="BodyText"/>
      </w:pPr>
      <w:r>
        <w:rPr>
          <w:bCs/>
          <w:b/>
        </w:rPr>
        <w:t xml:space="preserve">Priority:</w:t>
      </w:r>
      <w:r>
        <w:t xml:space="preserve"> </w:t>
      </w:r>
      <w:r>
        <w:t xml:space="preserve">High – Academic Year 2025</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Talento Educativo Inclusivo SpA</w:t>
      </w:r>
    </w:p>
    <w:p>
      <w:pPr>
        <w:pStyle w:val="BodyText"/>
      </w:pPr>
      <w:r>
        <w:rPr>
          <w:bCs/>
          <w:b/>
        </w:rPr>
        <w:t xml:space="preserve">RUT:</w:t>
      </w:r>
      <w:r>
        <w:t xml:space="preserve"> </w:t>
      </w:r>
      <w:r>
        <w:t xml:space="preserve">78.912.345-6</w:t>
      </w:r>
    </w:p>
    <w:p>
      <w:pPr>
        <w:pStyle w:val="BodyText"/>
      </w:pPr>
      <w:r>
        <w:rPr>
          <w:bCs/>
          <w:b/>
        </w:rPr>
        <w:t xml:space="preserve">Address:</w:t>
      </w:r>
      <w:r>
        <w:t xml:space="preserve"> </w:t>
      </w:r>
      <w:r>
        <w:t xml:space="preserve">Calle Los Aromos 456, Ñuñoa, Santiago, Chile</w:t>
      </w:r>
    </w:p>
    <w:p>
      <w:pPr>
        <w:pStyle w:val="BodyText"/>
      </w:pPr>
      <w:r>
        <w:rPr>
          <w:bCs/>
          <w:b/>
        </w:rPr>
        <w:t xml:space="preserve">Contact:</w:t>
      </w:r>
      <w:r>
        <w:t xml:space="preserve"> </w:t>
      </w:r>
      <w:r>
        <w:t xml:space="preserve">María Fernanda Rojas, HR Director</w:t>
      </w:r>
    </w:p>
    <w:p>
      <w:pPr>
        <w:pStyle w:val="BodyText"/>
      </w:pPr>
      <w:r>
        <w:rPr>
          <w:bCs/>
          <w:b/>
        </w:rPr>
        <w:t xml:space="preserve">Email:</w:t>
      </w:r>
      <w:r>
        <w:t xml:space="preserve"> </w:t>
      </w:r>
      <w:r>
        <w:t xml:space="preserve">mrojas@talentoeducativo.cl</w:t>
      </w:r>
    </w:p>
    <w:p>
      <w:pPr>
        <w:pStyle w:val="BodyText"/>
      </w:pPr>
      <w:r>
        <w:rPr>
          <w:bCs/>
          <w:b/>
        </w:rPr>
        <w:t xml:space="preserve">Phone:</w:t>
      </w:r>
      <w:r>
        <w:t xml:space="preserve"> </w:t>
      </w:r>
      <w:r>
        <w:t xml:space="preserve">+56 2 2789 4321</w:t>
      </w:r>
    </w:p>
    <w:bookmarkEnd w:id="22"/>
    <w:bookmarkStart w:id="23" w:name="requisition-information"/>
    <w:p>
      <w:pPr>
        <w:pStyle w:val="Heading3"/>
      </w:pPr>
      <w:r>
        <w:t xml:space="preserve">Requisition Information</w:t>
      </w:r>
    </w:p>
    <w:p>
      <w:pPr>
        <w:pStyle w:val="FirstParagraph"/>
      </w:pPr>
      <w:r>
        <w:rPr>
          <w:bCs/>
          <w:b/>
        </w:rPr>
        <w:t xml:space="preserve">Requisitioner:</w:t>
      </w:r>
      <w:r>
        <w:t xml:space="preserve"> </w:t>
      </w:r>
      <w:r>
        <w:t xml:space="preserve">Dr. Carlos Mendoza, Director</w:t>
      </w:r>
    </w:p>
    <w:p>
      <w:pPr>
        <w:pStyle w:val="BodyText"/>
      </w:pPr>
      <w:r>
        <w:rPr>
          <w:bCs/>
          <w:b/>
        </w:rPr>
        <w:t xml:space="preserve">Approved By:</w:t>
      </w:r>
      <w:r>
        <w:t xml:space="preserve"> </w:t>
      </w:r>
      <w:r>
        <w:t xml:space="preserve">Board of Directors</w:t>
      </w:r>
    </w:p>
    <w:p>
      <w:pPr>
        <w:pStyle w:val="BodyText"/>
      </w:pPr>
      <w:r>
        <w:rPr>
          <w:bCs/>
          <w:b/>
        </w:rPr>
        <w:t xml:space="preserve">Budget Code:</w:t>
      </w:r>
      <w:r>
        <w:t xml:space="preserve"> </w:t>
      </w:r>
      <w:r>
        <w:t xml:space="preserve">BUD-2025-SE-EDU-003</w:t>
      </w:r>
    </w:p>
    <w:p>
      <w:pPr>
        <w:pStyle w:val="BodyText"/>
      </w:pPr>
      <w:r>
        <w:rPr>
          <w:bCs/>
          <w:b/>
        </w:rPr>
        <w:t xml:space="preserve">Contract Duration:</w:t>
      </w:r>
      <w:r>
        <w:t xml:space="preserve"> </w:t>
      </w:r>
      <w:r>
        <w:t xml:space="preserve">12 months (March – December 2025)</w:t>
      </w:r>
    </w:p>
    <w:p>
      <w:pPr>
        <w:pStyle w:val="BodyText"/>
      </w:pPr>
      <w:r>
        <w:rPr>
          <w:bCs/>
          <w:b/>
        </w:rPr>
        <w:t xml:space="preserve">Work Location:</w:t>
      </w:r>
      <w:r>
        <w:t xml:space="preserve"> </w:t>
      </w:r>
      <w:r>
        <w:t xml:space="preserve">Campus Norte, Santiago, Chile</w:t>
      </w:r>
    </w:p>
    <w:bookmarkEnd w:id="23"/>
    <w:p>
      <w:pPr>
        <w:pStyle w:val="BodyText"/>
      </w:pPr>
      <w:r>
        <w:t xml:space="preserve">Line Items – Special Education Teacher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(CLP)</w:t>
            </w:r>
          </w:p>
        </w:tc>
        <w:tc>
          <w:tcPr/>
          <w:p>
            <w:pPr>
              <w:pStyle w:val="Compact"/>
              <w:jc w:val="left"/>
            </w:pPr>
            <w:r>
              <w:t xml:space="preserve">Total (CLP)</w:t>
            </w:r>
          </w:p>
        </w:tc>
        <w:tc>
          <w:tcPr/>
          <w:p>
            <w:pPr>
              <w:pStyle w:val="Compact"/>
              <w:jc w:val="left"/>
            </w:pPr>
            <w:r>
              <w:t xml:space="preserve">Schedule</w:t>
            </w:r>
          </w:p>
        </w:tc>
      </w:tr>
      <w:tr>
        <w:tc>
          <w:tcPr/>
          <w:p>
            <w:pPr>
              <w:pStyle w:val="Compact"/>
              <w:jc w:val="left"/>
            </w:pPr>
            <w:r>
              <w:t xml:space="preserve">1</w:t>
            </w:r>
          </w:p>
        </w:tc>
        <w:tc>
          <w:tcPr/>
          <w:p>
            <w:pPr>
              <w:pStyle w:val="Compact"/>
              <w:jc w:val="left"/>
            </w:pPr>
            <w:r>
              <w:t xml:space="preserve">Full-time Special Education Teacher – Inclusive Classroom Support (Grades 1–4). The Special Education Teacher shall provide individualized instruction, develop Individualized Education Plans (IEPs), and collaborate with general education staff in Chile Santiago classrooms.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w:t>
            </w:r>
          </w:p>
        </w:tc>
        <w:tc>
          <w:tcPr/>
          <w:p>
            <w:pPr>
              <w:pStyle w:val="Compact"/>
              <w:jc w:val="left"/>
            </w:pPr>
            <w:r>
              <w:t xml:space="preserve">22,200,000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Special Education Teacher – Occupational Therapy Coordination. The Special Education Teacher will coordinate with licensed occupational therapists to implement sensory integration programs for students with developmental disabilities at the Santiago campus.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1,650,000</w:t>
            </w:r>
          </w:p>
        </w:tc>
        <w:tc>
          <w:tcPr/>
          <w:p>
            <w:pPr>
              <w:pStyle w:val="Compact"/>
              <w:jc w:val="left"/>
            </w:pPr>
            <w:r>
              <w:t xml:space="preserve">19,800,000</w:t>
            </w:r>
          </w:p>
        </w:tc>
        <w:tc>
          <w:tcPr/>
          <w:p>
            <w:pPr>
              <w:pStyle w:val="Compact"/>
              <w:jc w:val="left"/>
            </w:pPr>
            <w:r>
              <w:t xml:space="preserve">Monthly</w:t>
            </w:r>
          </w:p>
        </w:tc>
      </w:tr>
      <w:tr>
        <w:tc>
          <w:tcPr/>
          <w:p>
            <w:pPr>
              <w:pStyle w:val="Compact"/>
              <w:jc w:val="left"/>
            </w:pPr>
            <w:r>
              <w:t xml:space="preserve">3</w:t>
            </w:r>
          </w:p>
        </w:tc>
        <w:tc>
          <w:tcPr/>
          <w:p>
            <w:pPr>
              <w:pStyle w:val="Compact"/>
              <w:jc w:val="left"/>
            </w:pPr>
            <w:r>
              <w:t xml:space="preserve">Special Education Teacher – Speech and Language Pathology Support. The Special Education Teacher shall deliver weekly speech therapy sessions and develop communication intervention plans for students with autism spectrum disorder and language delays.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1,700,000</w:t>
            </w:r>
          </w:p>
        </w:tc>
        <w:tc>
          <w:tcPr/>
          <w:p>
            <w:pPr>
              <w:pStyle w:val="Compact"/>
              <w:jc w:val="left"/>
            </w:pPr>
            <w:r>
              <w:t xml:space="preserve">20,400,000</w:t>
            </w:r>
          </w:p>
        </w:tc>
        <w:tc>
          <w:tcPr/>
          <w:p>
            <w:pPr>
              <w:pStyle w:val="Compact"/>
              <w:jc w:val="left"/>
            </w:pPr>
            <w:r>
              <w:t xml:space="preserve">Monthly</w:t>
            </w:r>
          </w:p>
        </w:tc>
      </w:tr>
      <w:tr>
        <w:tc>
          <w:tcPr/>
          <w:p>
            <w:pPr>
              <w:pStyle w:val="Compact"/>
              <w:jc w:val="left"/>
            </w:pPr>
            <w:r>
              <w:t xml:space="preserve">4</w:t>
            </w:r>
          </w:p>
        </w:tc>
        <w:tc>
          <w:tcPr/>
          <w:p>
            <w:pPr>
              <w:pStyle w:val="Compact"/>
              <w:jc w:val="left"/>
            </w:pPr>
            <w:r>
              <w:t xml:space="preserve">Professional Development and Training – Inclusive Pedagogy Workshops. The Special Education Teacher will lead quarterly training sessions for all teaching staff on differentiated instruction, universal design for learning, and behavioral intervention strategies aligned with Chilean Ministry of Education standards.</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350,000</w:t>
            </w:r>
          </w:p>
        </w:tc>
        <w:tc>
          <w:tcPr/>
          <w:p>
            <w:pPr>
              <w:pStyle w:val="Compact"/>
              <w:jc w:val="left"/>
            </w:pPr>
            <w:r>
              <w:t xml:space="preserve">1,400,000</w:t>
            </w:r>
          </w:p>
        </w:tc>
        <w:tc>
          <w:tcPr/>
          <w:p>
            <w:pPr>
              <w:pStyle w:val="Compact"/>
              <w:jc w:val="left"/>
            </w:pPr>
            <w:r>
              <w:t xml:space="preserve">Quarterly</w:t>
            </w:r>
          </w:p>
        </w:tc>
      </w:tr>
      <w:tr>
        <w:tc>
          <w:tcPr/>
          <w:p>
            <w:pPr>
              <w:pStyle w:val="Compact"/>
              <w:jc w:val="left"/>
            </w:pPr>
            <w:r>
              <w:t xml:space="preserve">5</w:t>
            </w:r>
          </w:p>
        </w:tc>
        <w:tc>
          <w:tcPr/>
          <w:p>
            <w:pPr>
              <w:pStyle w:val="Compact"/>
              <w:jc w:val="left"/>
            </w:pPr>
            <w:r>
              <w:t xml:space="preserve">Assistive Technology Procurement and Integration. The Special Education Teacher will assess, recommend, and integrate assistive technology devices (screen readers, adaptive keyboards, communication boards) for students enrolled in the inclusive program in Chile Santiago.</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2,800,000</w:t>
            </w:r>
          </w:p>
        </w:tc>
        <w:tc>
          <w:tcPr/>
          <w:p>
            <w:pPr>
              <w:pStyle w:val="Compact"/>
              <w:jc w:val="left"/>
            </w:pPr>
            <w:r>
              <w:t xml:space="preserve">2,800,000</w:t>
            </w:r>
          </w:p>
        </w:tc>
        <w:tc>
          <w:tcPr/>
          <w:p>
            <w:pPr>
              <w:pStyle w:val="Compact"/>
              <w:jc w:val="left"/>
            </w:pPr>
            <w:r>
              <w:t xml:space="preserve">One-time</w:t>
            </w:r>
          </w:p>
        </w:tc>
      </w:tr>
      <w:tr>
        <w:tc>
          <w:tcPr/>
          <w:p>
            <w:pPr>
              <w:pStyle w:val="Compact"/>
              <w:jc w:val="left"/>
            </w:pPr>
            <w:r>
              <w:t xml:space="preserve">6</w:t>
            </w:r>
          </w:p>
        </w:tc>
        <w:tc>
          <w:tcPr/>
          <w:p>
            <w:pPr>
              <w:pStyle w:val="Compact"/>
              <w:jc w:val="left"/>
            </w:pPr>
            <w:r>
              <w:t xml:space="preserve">Parent and Community Engagement Program. The Special Education Teacher will organize bi-monthly workshops for families of students with special needs, providing guidance on home-based interventions and connecting families with Chile Santiago community resources and support networks.</w:t>
            </w:r>
          </w:p>
        </w:tc>
        <w:tc>
          <w:tcPr/>
          <w:p>
            <w:pPr>
              <w:pStyle w:val="Compact"/>
              <w:jc w:val="left"/>
            </w:pPr>
            <w:r>
              <w:t xml:space="preserve">6</w:t>
            </w:r>
          </w:p>
        </w:tc>
        <w:tc>
          <w:tcPr/>
          <w:p>
            <w:pPr>
              <w:pStyle w:val="Compact"/>
              <w:jc w:val="left"/>
            </w:pPr>
            <w:r>
              <w:t xml:space="preserve">Workshops</w:t>
            </w:r>
          </w:p>
        </w:tc>
        <w:tc>
          <w:tcPr/>
          <w:p>
            <w:pPr>
              <w:pStyle w:val="Compact"/>
              <w:jc w:val="left"/>
            </w:pPr>
            <w:r>
              <w:t xml:space="preserve">180,000</w:t>
            </w:r>
          </w:p>
        </w:tc>
        <w:tc>
          <w:tcPr/>
          <w:p>
            <w:pPr>
              <w:pStyle w:val="Compact"/>
              <w:jc w:val="left"/>
            </w:pPr>
            <w:r>
              <w:t xml:space="preserve">1,080,000</w:t>
            </w:r>
          </w:p>
        </w:tc>
        <w:tc>
          <w:tcPr/>
          <w:p>
            <w:pPr>
              <w:pStyle w:val="Compact"/>
              <w:jc w:val="left"/>
            </w:pPr>
            <w:r>
              <w:t xml:space="preserve">Bi-monthly</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(CLP)</w:t>
            </w:r>
          </w:p>
        </w:tc>
        <w:tc>
          <w:tcPr/>
          <w:p>
            <w:pPr>
              <w:pStyle w:val="Compact"/>
              <w:jc w:val="right"/>
            </w:pPr>
            <w:r>
              <w:t xml:space="preserve">67,680,000</w:t>
            </w:r>
          </w:p>
        </w:tc>
      </w:tr>
      <w:tr>
        <w:tc>
          <w:tcPr/>
          <w:p>
            <w:pPr>
              <w:pStyle w:val="Compact"/>
              <w:jc w:val="left"/>
            </w:pPr>
            <w:r>
              <w:t xml:space="preserve">IVA (19%)</w:t>
            </w:r>
          </w:p>
        </w:tc>
        <w:tc>
          <w:tcPr/>
          <w:p>
            <w:pPr>
              <w:pStyle w:val="Compact"/>
              <w:jc w:val="right"/>
            </w:pPr>
            <w:r>
              <w:t xml:space="preserve">12,859,200</w:t>
            </w:r>
          </w:p>
        </w:tc>
      </w:tr>
      <w:tr>
        <w:tc>
          <w:tcPr/>
          <w:p>
            <w:pPr>
              <w:pStyle w:val="Compact"/>
              <w:jc w:val="left"/>
            </w:pPr>
            <w:r>
              <w:t xml:space="preserve">Grand Total (CLP)</w:t>
            </w:r>
          </w:p>
        </w:tc>
        <w:tc>
          <w:tcPr/>
          <w:p>
            <w:pPr>
              <w:pStyle w:val="Compact"/>
              <w:jc w:val="right"/>
            </w:pPr>
            <w:r>
              <w:t xml:space="preserve">80,539,200</w:t>
            </w:r>
          </w:p>
        </w:tc>
      </w:tr>
      <w:tr>
        <w:tc>
          <w:tcPr/>
          <w:p>
            <w:pPr>
              <w:pStyle w:val="Compact"/>
              <w:jc w:val="left"/>
            </w:pPr>
            <w:r>
              <w:t xml:space="preserve">Grand Total (USD approx.)</w:t>
            </w:r>
          </w:p>
        </w:tc>
        <w:tc>
          <w:tcPr/>
          <w:p>
            <w:pPr>
              <w:pStyle w:val="Compact"/>
              <w:jc w:val="right"/>
            </w:pPr>
            <w:r>
              <w:t xml:space="preserve">$85,200.00</w:t>
            </w:r>
          </w:p>
        </w:tc>
      </w:tr>
    </w:tbl>
    <w:p>
      <w:pPr>
        <w:pStyle w:val="BodyText"/>
      </w:pPr>
      <w:r>
        <w:t xml:space="preserve">Terms and Conditions</w:t>
      </w:r>
    </w:p>
    <w:p>
      <w:pPr>
        <w:numPr>
          <w:ilvl w:val="0"/>
          <w:numId w:val="1001"/>
        </w:numPr>
        <w:pStyle w:val="Compact"/>
      </w:pPr>
      <w:r>
        <w:rPr>
          <w:bCs/>
          <w:b/>
        </w:rPr>
        <w:t xml:space="preserve">Scope of Engagement:</w:t>
      </w:r>
      <w:r>
        <w:t xml:space="preserve"> </w:t>
      </w:r>
      <w:r>
        <w:t xml:space="preserve">This Purchase Order authorizes the procurement of Special Education Teacher services as described in the line items above. All services shall be rendered at the institution's campus located in Chile Santiago, specifically at Av. Providencia 1250, and at the satellite center in the Ñuñoa commune of Santiago.</w:t>
      </w:r>
    </w:p>
    <w:p>
      <w:pPr>
        <w:numPr>
          <w:ilvl w:val="0"/>
          <w:numId w:val="1001"/>
        </w:numPr>
        <w:pStyle w:val="Compact"/>
      </w:pPr>
      <w:r>
        <w:rPr>
          <w:bCs/>
          <w:b/>
        </w:rPr>
        <w:t xml:space="preserve">Qualifications:</w:t>
      </w:r>
      <w:r>
        <w:t xml:space="preserve"> </w:t>
      </w:r>
      <w:r>
        <w:t xml:space="preserve">The Special Education Teacher(s) engaged under this Purchase Order must hold a minimum of a Licenciatura en Educación Especial or equivalent degree from a Chilean university recognized by the Ministry of Education (MINEDUC). A valid teaching license (Certificado de Aptitud Pedagógica) issued by the Superintendencia de Educación is mandatory. Additional certifications in areas such as autism spectrum disorders, learning disabilities, or sensory integration are strongly preferred.</w:t>
      </w:r>
    </w:p>
    <w:p>
      <w:pPr>
        <w:numPr>
          <w:ilvl w:val="0"/>
          <w:numId w:val="1001"/>
        </w:numPr>
        <w:pStyle w:val="Compact"/>
      </w:pPr>
      <w:r>
        <w:rPr>
          <w:bCs/>
          <w:b/>
        </w:rPr>
        <w:t xml:space="preserve">Compliance with Chilean Law:</w:t>
      </w:r>
      <w:r>
        <w:t xml:space="preserve"> </w:t>
      </w:r>
      <w:r>
        <w:t xml:space="preserve">All services rendered under this Purchase Order shall comply with Chilean labor law (Código del Trabajo, Ley 20.422 on Inclusive Education), the Ley 21.016 on Inclusive Education, and all applicable regulations of the Superintendencia de Educación de la Región Metropolitana. The Special Education Teacher shall be subject to the same labor protections and benefits as any other employee in Chile Santiago.</w:t>
      </w:r>
    </w:p>
    <w:p>
      <w:pPr>
        <w:numPr>
          <w:ilvl w:val="0"/>
          <w:numId w:val="1001"/>
        </w:numPr>
        <w:pStyle w:val="Compact"/>
      </w:pPr>
      <w:r>
        <w:rPr>
          <w:bCs/>
          <w:b/>
        </w:rPr>
        <w:t xml:space="preserve">Payment Terms:</w:t>
      </w:r>
      <w:r>
        <w:t xml:space="preserve"> </w:t>
      </w:r>
      <w:r>
        <w:t xml:space="preserve">Payment shall be made monthly via electronic bank transfer (transferencia electrónica) to the vendor's designated account. Invoices must be submitted by the 5th business day of each month for services rendered in the preceding month. Payment will be processed within 15 business days of invoice receipt. All amounts are denominated in Chilean Pesos (CLP) and subject to 19% IVA as per Chilean tax regulations.</w:t>
      </w:r>
    </w:p>
    <w:p>
      <w:pPr>
        <w:numPr>
          <w:ilvl w:val="0"/>
          <w:numId w:val="1001"/>
        </w:numPr>
        <w:pStyle w:val="Compact"/>
      </w:pPr>
      <w:r>
        <w:rPr>
          <w:bCs/>
          <w:b/>
        </w:rPr>
        <w:t xml:space="preserve">Performance Standards:</w:t>
      </w:r>
      <w:r>
        <w:t xml:space="preserve"> </w:t>
      </w:r>
      <w:r>
        <w:t xml:space="preserve">The Special Education Teacher shall maintain a minimum of 95% attendance, submit monthly progress reports for each student with an IEP, and participate in all staff meetings. Failure to meet performance standards for two consecutive months may result in termination of this Purchase Order with 30 days' written notice.</w:t>
      </w:r>
    </w:p>
    <w:p>
      <w:pPr>
        <w:numPr>
          <w:ilvl w:val="0"/>
          <w:numId w:val="1001"/>
        </w:numPr>
        <w:pStyle w:val="Compact"/>
      </w:pPr>
      <w:r>
        <w:rPr>
          <w:bCs/>
          <w:b/>
        </w:rPr>
        <w:t xml:space="preserve">Confidentiality:</w:t>
      </w:r>
      <w:r>
        <w:t xml:space="preserve"> </w:t>
      </w:r>
      <w:r>
        <w:t xml:space="preserve">The Special Education Teacher shall maintain strict confidentiality regarding all student records, medical information, and family data in accordance with Chile's Ley 19.628 on Protection of Privacy. All student information shall be stored in compliance with the institution's data protection policy.</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all outstanding invoices for services already rendered shall be paid in full. The Special Education Teacher shall ensure a smooth transition plan for all students currently under their care.</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Chile Santiago before proceeding to the competent courts of the Región Metropolitana. The applicable law shall be the law of the Republic of Chile.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(earthquakes, tsunamis), government-mandated closures, or public health emergencies affecting Chile Santiago.</w:t>
      </w:r>
    </w:p>
    <w:p>
      <w:pPr>
        <w:pStyle w:val="FirstParagraph"/>
      </w:pPr>
      <w:r>
        <w:t xml:space="preserve">Authorization and Acceptance</w:t>
      </w:r>
    </w:p>
    <w:p>
      <w:pPr>
        <w:pStyle w:val="BodyText"/>
      </w:pPr>
      <w:r>
        <w:rPr>
          <w:bCs/>
          <w:b/>
        </w:rPr>
        <w:t xml:space="preserve">Prepared By:</w:t>
      </w:r>
      <w:r>
        <w:br/>
      </w:r>
      <w:r>
        <w:t xml:space="preserve">Dra. Valentina Soto – Procurement Manager</w:t>
      </w:r>
      <w:r>
        <w:br/>
      </w:r>
      <w:r>
        <w:t xml:space="preserve">Fundación Educativa Inclusiva del Pacífico</w:t>
      </w:r>
      <w:r>
        <w:br/>
      </w:r>
      <w:r>
        <w:t xml:space="preserve">Date: 15 January 2025</w:t>
      </w:r>
    </w:p>
    <w:p>
      <w:pPr>
        <w:pStyle w:val="BodyText"/>
      </w:pPr>
      <w:r>
        <w:rPr>
          <w:bCs/>
          <w:b/>
        </w:rPr>
        <w:t xml:space="preserve">Approved By:</w:t>
      </w:r>
      <w:r>
        <w:br/>
      </w:r>
      <w:r>
        <w:t xml:space="preserve">Dr. Carlos Mendoza – Institutional Director</w:t>
      </w:r>
      <w:r>
        <w:br/>
      </w:r>
      <w:r>
        <w:t xml:space="preserve">Fundación Educativa Inclusiva del Pacífico</w:t>
      </w:r>
      <w:r>
        <w:br/>
      </w:r>
      <w:r>
        <w:t xml:space="preserve">Date: 15 January 2025</w:t>
      </w:r>
    </w:p>
    <w:p>
      <w:pPr>
        <w:pStyle w:val="BodyText"/>
      </w:pPr>
      <w:r>
        <w:rPr>
          <w:bCs/>
          <w:b/>
        </w:rPr>
        <w:t xml:space="preserve">Accepted By (Vendor):</w:t>
      </w:r>
      <w:r>
        <w:br/>
      </w:r>
      <w:r>
        <w:t xml:space="preserve">María Fernanda Rojas – HR Director</w:t>
      </w:r>
      <w:r>
        <w:br/>
      </w:r>
      <w:r>
        <w:t xml:space="preserve">Talento Educativo Inclusivo SpA</w:t>
      </w:r>
      <w:r>
        <w:br/>
      </w:r>
      <w:r>
        <w:t xml:space="preserve">Date: _______________</w:t>
      </w:r>
    </w:p>
    <w:p>
      <w:pPr>
        <w:pStyle w:val="BodyText"/>
      </w:pPr>
      <w:r>
        <w:t xml:space="preserve">This Purchase Order (PO-2025-SE-0847) is issued by Fundación Educativa Inclusiva del Pacífico for the procurement of Special Education Teacher services in Chile Santiago. This document constitutes a binding agreement upon signature by all parties. All communications regarding this Purchase Order shall be directed to the Procurement Department at compras@feip.cl. This document is valid for 60 calendar days from the date of issue.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Chile Santiago</dc:title>
  <dc:creator/>
  <dc:language>en</dc:language>
  <cp:keywords/>
  <dcterms:created xsi:type="dcterms:W3CDTF">2026-10-10T08:48:15Z</dcterms:created>
  <dcterms:modified xsi:type="dcterms:W3CDTF">2026-10-10T08:48:15Z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