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Procurement of Special Education Teacher Services — France Paris</w:t>
      </w:r>
    </w:p>
    <w:p>
      <w:pPr>
        <w:pStyle w:val="BodyText"/>
      </w:pPr>
      <w:r>
        <w:t xml:space="preserve">Document Reference: PO-FR-PAR-2025-0047</w:t>
      </w:r>
    </w:p>
    <w:bookmarkEnd w:id="20"/>
    <w:p>
      <w:pPr>
        <w:pStyle w:val="BodyText"/>
      </w:pPr>
      <w:r>
        <w:t xml:space="preserve">Purchase Order No.: PO-FR-PAR-2025-0047</w:t>
      </w:r>
      <w:r>
        <w:br/>
      </w:r>
      <w:r>
        <w:t xml:space="preserve">Date of Issue: 15 June 2025</w:t>
      </w:r>
      <w:r>
        <w:br/>
      </w:r>
      <w:r>
        <w:t xml:space="preserve">Valid Until: 15 September 2025</w:t>
      </w:r>
    </w:p>
    <w:bookmarkStart w:id="21" w:name="purchasing-entity-buyer"/>
    <w:p>
      <w:pPr>
        <w:pStyle w:val="Heading3"/>
      </w:pPr>
      <w:r>
        <w:t xml:space="preserve">Purchasing Entity (Buyer)</w:t>
      </w:r>
    </w:p>
    <w:p>
      <w:pPr>
        <w:pStyle w:val="FirstParagraph"/>
      </w:pPr>
      <w:r>
        <w:rPr>
          <w:bCs/>
          <w:b/>
        </w:rPr>
        <w:t xml:space="preserve">Académie de Paris — Direction des Ressources Humaines</w:t>
      </w:r>
    </w:p>
    <w:p>
      <w:pPr>
        <w:pStyle w:val="BodyText"/>
      </w:pPr>
      <w:r>
        <w:t xml:space="preserve">12 Rue de la République</w:t>
      </w:r>
    </w:p>
    <w:p>
      <w:pPr>
        <w:pStyle w:val="BodyText"/>
      </w:pPr>
      <w:r>
        <w:t xml:space="preserve">75001 Paris, France</w:t>
      </w:r>
    </w:p>
    <w:p>
      <w:pPr>
        <w:pStyle w:val="BodyText"/>
      </w:pPr>
      <w:r>
        <w:t xml:space="preserve">Tel: +33 1 44 55 66 77</w:t>
      </w:r>
    </w:p>
    <w:p>
      <w:pPr>
        <w:pStyle w:val="BodyText"/>
      </w:pPr>
      <w:r>
        <w:t xml:space="preserve">Email: achats@ac-paris.fr</w:t>
      </w:r>
    </w:p>
    <w:p>
      <w:pPr>
        <w:pStyle w:val="BodyText"/>
      </w:pPr>
      <w:r>
        <w:t xml:space="preserve">SIRET: 180 000 000 00012</w:t>
      </w:r>
    </w:p>
    <w:p>
      <w:pPr>
        <w:pStyle w:val="BodyText"/>
      </w:pPr>
      <w:r>
        <w:t xml:space="preserve">VAT No.: FR 00 18000000000012</w:t>
      </w:r>
    </w:p>
    <w:bookmarkEnd w:id="21"/>
    <w:bookmarkStart w:id="22" w:name="supplier-service-provider"/>
    <w:p>
      <w:pPr>
        <w:pStyle w:val="Heading3"/>
      </w:pPr>
      <w:r>
        <w:t xml:space="preserve">Supplier / Service Provider</w:t>
      </w:r>
    </w:p>
    <w:p>
      <w:pPr>
        <w:pStyle w:val="FirstParagraph"/>
      </w:pPr>
      <w:r>
        <w:rPr>
          <w:bCs/>
          <w:b/>
        </w:rPr>
        <w:t xml:space="preserve">Éducation Spéciale Paris SARL</w:t>
      </w:r>
    </w:p>
    <w:p>
      <w:pPr>
        <w:pStyle w:val="BodyText"/>
      </w:pPr>
      <w:r>
        <w:t xml:space="preserve">45 Avenue de la République</w:t>
      </w:r>
    </w:p>
    <w:p>
      <w:pPr>
        <w:pStyle w:val="BodyText"/>
      </w:pPr>
      <w:r>
        <w:t xml:space="preserve">75011 Paris, France</w:t>
      </w:r>
    </w:p>
    <w:p>
      <w:pPr>
        <w:pStyle w:val="BodyText"/>
      </w:pPr>
      <w:r>
        <w:t xml:space="preserve">Tel: +33 1 42 33 88 99</w:t>
      </w:r>
    </w:p>
    <w:p>
      <w:pPr>
        <w:pStyle w:val="BodyText"/>
      </w:pPr>
      <w:r>
        <w:t xml:space="preserve">Email: contact@edu-speciale-paris.fr</w:t>
      </w:r>
    </w:p>
    <w:p>
      <w:pPr>
        <w:pStyle w:val="BodyText"/>
      </w:pPr>
      <w:r>
        <w:t xml:space="preserve">SIRET: 892 445 671 00034</w:t>
      </w:r>
    </w:p>
    <w:p>
      <w:pPr>
        <w:pStyle w:val="BodyText"/>
      </w:pPr>
      <w:r>
        <w:t xml:space="preserve">VAT No.: FR 21 89244567100034</w:t>
      </w:r>
    </w:p>
    <w:bookmarkEnd w:id="22"/>
    <w:bookmarkStart w:id="23" w:name="scope-of-purchase-order"/>
    <w:p>
      <w:pPr>
        <w:pStyle w:val="Heading2"/>
      </w:pPr>
      <w:r>
        <w:t xml:space="preserve">1. Scope of Purchase Order</w:t>
      </w:r>
    </w:p>
    <w:p>
      <w:pPr>
        <w:pStyle w:val="FirstParagraph"/>
      </w:pPr>
      <w:r>
        <w:t xml:space="preserve">This Purchase Order is issued by the Académie de Paris, Direction des Ressources Humaines, for the procurement of qualified Special Education Teacher services to be deployed across designated educational institutions within the Paris metropolitan area, France. The Special Education Teacher(s) engaged under this Purchase Order shall be responsible for the design, delivery, and ongoing evaluation of individualized educational programs for students with diverse learning needs, including but not limited to autism spectrum disorders, dyslexia, intellectual disabilities, and emotional or behavioral challenges. All services rendered under this Purchase Order shall comply with the French national education framework, specifically the provisions of the Code de l'Éducation and the 2005 Law on the Rights of Persons with Disabilities (Loi du 11 février 2005), as well as all applicable regulations of the Académie de Paris.</w:t>
      </w:r>
    </w:p>
    <w:bookmarkEnd w:id="23"/>
    <w:bookmarkStart w:id="24" w:name="line-items-pricing"/>
    <w:p>
      <w:pPr>
        <w:pStyle w:val="Heading2"/>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Special Education Teacher (Certified, 35 hrs/week) — Primary School Assignment, 13th Arrondissement, Paris</w:t>
            </w:r>
          </w:p>
        </w:tc>
        <w:tc>
          <w:tcPr/>
          <w:p>
            <w:pPr>
              <w:pStyle w:val="Compact"/>
              <w:jc w:val="left"/>
            </w:pPr>
            <w:r>
              <w:t xml:space="preserve">2</w:t>
            </w:r>
          </w:p>
        </w:tc>
        <w:tc>
          <w:tcPr/>
          <w:p>
            <w:pPr>
              <w:pStyle w:val="Compact"/>
              <w:jc w:val="left"/>
            </w:pPr>
            <w:r>
              <w:t xml:space="preserve">Positions / Academic Year</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Full-time Special Education Teacher (Certified, 35 hrs/week) — Secondary School Assignment, 19th Arrondissement, Paris</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45,500.00</w:t>
            </w:r>
          </w:p>
        </w:tc>
        <w:tc>
          <w:tcPr/>
          <w:p>
            <w:pPr>
              <w:pStyle w:val="Compact"/>
              <w:jc w:val="left"/>
            </w:pPr>
            <w:r>
              <w:t xml:space="preserve">45,500.00</w:t>
            </w:r>
          </w:p>
        </w:tc>
      </w:tr>
      <w:tr>
        <w:tc>
          <w:tcPr/>
          <w:p>
            <w:pPr>
              <w:pStyle w:val="Compact"/>
              <w:jc w:val="left"/>
            </w:pPr>
            <w:r>
              <w:t xml:space="preserve">03</w:t>
            </w:r>
          </w:p>
        </w:tc>
        <w:tc>
          <w:tcPr/>
          <w:p>
            <w:pPr>
              <w:pStyle w:val="Compact"/>
              <w:jc w:val="left"/>
            </w:pPr>
            <w:r>
              <w:t xml:space="preserve">Part-time Special Education Teacher (20 hrs/week) — Inclusive Classroom Support, 15th Arrondissement, Paris</w:t>
            </w:r>
          </w:p>
        </w:tc>
        <w:tc>
          <w:tcPr/>
          <w:p>
            <w:pPr>
              <w:pStyle w:val="Compact"/>
              <w:jc w:val="left"/>
            </w:pPr>
            <w:r>
              <w:t xml:space="preserve">3</w:t>
            </w:r>
          </w:p>
        </w:tc>
        <w:tc>
          <w:tcPr/>
          <w:p>
            <w:pPr>
              <w:pStyle w:val="Compact"/>
              <w:jc w:val="left"/>
            </w:pPr>
            <w:r>
              <w:t xml:space="preserve">Positions / Academic Year</w:t>
            </w:r>
          </w:p>
        </w:tc>
        <w:tc>
          <w:tcPr/>
          <w:p>
            <w:pPr>
              <w:pStyle w:val="Compact"/>
              <w:jc w:val="left"/>
            </w:pPr>
            <w:r>
              <w:t xml:space="preserve">24,800.00</w:t>
            </w:r>
          </w:p>
        </w:tc>
        <w:tc>
          <w:tcPr/>
          <w:p>
            <w:pPr>
              <w:pStyle w:val="Compact"/>
              <w:jc w:val="left"/>
            </w:pPr>
            <w:r>
              <w:t xml:space="preserve">74,400.00</w:t>
            </w:r>
          </w:p>
        </w:tc>
      </w:tr>
      <w:tr>
        <w:tc>
          <w:tcPr/>
          <w:p>
            <w:pPr>
              <w:pStyle w:val="Compact"/>
              <w:jc w:val="left"/>
            </w:pPr>
            <w:r>
              <w:t xml:space="preserve">04</w:t>
            </w:r>
          </w:p>
        </w:tc>
        <w:tc>
          <w:tcPr/>
          <w:p>
            <w:pPr>
              <w:pStyle w:val="Compact"/>
              <w:jc w:val="left"/>
            </w:pPr>
            <w:r>
              <w:t xml:space="preserve">Specialized Training &amp; Professional Development for Special Education Teachers (Annual, Paris-based workshops)</w:t>
            </w:r>
          </w:p>
        </w:tc>
        <w:tc>
          <w:tcPr/>
          <w:p>
            <w:pPr>
              <w:pStyle w:val="Compact"/>
              <w:jc w:val="left"/>
            </w:pPr>
            <w:r>
              <w:t xml:space="preserve">6</w:t>
            </w:r>
          </w:p>
        </w:tc>
        <w:tc>
          <w:tcPr/>
          <w:p>
            <w:pPr>
              <w:pStyle w:val="Compact"/>
              <w:jc w:val="left"/>
            </w:pPr>
            <w:r>
              <w:t xml:space="preserve">Teacher-Participants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Assistive Technology &amp; Adaptive Learning Materials per Special Education Teacher (Annual allocation)</w:t>
            </w:r>
          </w:p>
        </w:tc>
        <w:tc>
          <w:tcPr/>
          <w:p>
            <w:pPr>
              <w:pStyle w:val="Compact"/>
              <w:jc w:val="left"/>
            </w:pPr>
            <w:r>
              <w:t xml:space="preserve">6</w:t>
            </w:r>
          </w:p>
        </w:tc>
        <w:tc>
          <w:tcPr/>
          <w:p>
            <w:pPr>
              <w:pStyle w:val="Compact"/>
              <w:jc w:val="left"/>
            </w:pPr>
            <w:r>
              <w:t xml:space="preserve">Sets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Administrative &amp; Compliance Coordination (MDSO liaison, parent meetings, regulatory reporting — France Paris jurisdiction)</w:t>
            </w:r>
          </w:p>
        </w:tc>
        <w:tc>
          <w:tcPr/>
          <w:p>
            <w:pPr>
              <w:pStyle w:val="Compact"/>
              <w:jc w:val="left"/>
            </w:pPr>
            <w:r>
              <w:t xml:space="preserve">1</w:t>
            </w:r>
          </w:p>
        </w:tc>
        <w:tc>
          <w:tcPr/>
          <w:p>
            <w:pPr>
              <w:pStyle w:val="Compact"/>
              <w:jc w:val="left"/>
            </w:pPr>
            <w:r>
              <w:t xml:space="preserve">Service / Academic Year</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(EUR)</w:t>
            </w:r>
          </w:p>
        </w:tc>
        <w:tc>
          <w:tcPr/>
          <w:p>
            <w:pPr>
              <w:pStyle w:val="Compact"/>
              <w:jc w:val="left"/>
            </w:pPr>
            <w:r>
              <w:t xml:space="preserve">244,100.00</w:t>
            </w:r>
          </w:p>
        </w:tc>
      </w:tr>
      <w:tr>
        <w:tc>
          <w:tcPr>
            <w:gridSpan w:val="5"/>
          </w:tcPr>
          <w:p>
            <w:pPr>
              <w:pStyle w:val="Compact"/>
              <w:jc w:val="right"/>
            </w:pPr>
            <w:r>
              <w:t xml:space="preserve">TVA (VAT) 20% — France</w:t>
            </w:r>
          </w:p>
        </w:tc>
        <w:tc>
          <w:tcPr/>
          <w:p>
            <w:pPr>
              <w:pStyle w:val="Compact"/>
              <w:jc w:val="left"/>
            </w:pPr>
            <w:r>
              <w:t xml:space="preserve">48,820.00</w:t>
            </w:r>
          </w:p>
        </w:tc>
      </w:tr>
      <w:tr>
        <w:tc>
          <w:tcPr>
            <w:gridSpan w:val="5"/>
          </w:tcPr>
          <w:p>
            <w:pPr>
              <w:pStyle w:val="Compact"/>
              <w:jc w:val="right"/>
            </w:pPr>
            <w:r>
              <w:t xml:space="preserve">TOTAL AMOUNT DUE (EUR)</w:t>
            </w:r>
          </w:p>
        </w:tc>
        <w:tc>
          <w:tcPr/>
          <w:p>
            <w:pPr>
              <w:pStyle w:val="Compact"/>
              <w:jc w:val="left"/>
            </w:pPr>
            <w:r>
              <w:t xml:space="preserve">292,920.00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Qualification Requirements:</w:t>
      </w:r>
      <w:r>
        <w:t xml:space="preserve"> </w:t>
      </w:r>
      <w:r>
        <w:t xml:space="preserve">All Special Education Teachers engaged under this Purchase Order must hold a valid French teaching certification (Capacités en Éducation Spéciale) and a minimum of three (3) years of documented experience in special education within France. Candidates must also demonstrate proficiency in the French language (CECRL Level C1 or above) and familiarity with the individualized education plan (Projet d'Accompagnement Personnalisé — PAP) framework used in Paris schools.</w:t>
      </w:r>
    </w:p>
    <w:p>
      <w:pPr>
        <w:numPr>
          <w:ilvl w:val="0"/>
          <w:numId w:val="1001"/>
        </w:numPr>
        <w:pStyle w:val="Compact"/>
      </w:pPr>
      <w:r>
        <w:rPr>
          <w:bCs/>
          <w:b/>
        </w:rPr>
        <w:t xml:space="preserve">Place of Performance:</w:t>
      </w:r>
      <w:r>
        <w:t xml:space="preserve"> </w:t>
      </w:r>
      <w:r>
        <w:t xml:space="preserve">All services shall be rendered exclusively within the administrative boundaries of the city of Paris, France (75001–75020). The Special Education Teacher shall report to the designated school site within the specified arrondissement as outlined in Section 2.</w:t>
      </w:r>
    </w:p>
    <w:p>
      <w:pPr>
        <w:numPr>
          <w:ilvl w:val="0"/>
          <w:numId w:val="1001"/>
        </w:numPr>
        <w:pStyle w:val="Compact"/>
      </w:pPr>
      <w:r>
        <w:rPr>
          <w:bCs/>
          <w:b/>
        </w:rPr>
        <w:t xml:space="preserve">Delivery &amp; Commencement:</w:t>
      </w:r>
      <w:r>
        <w:t xml:space="preserve"> </w:t>
      </w:r>
      <w:r>
        <w:t xml:space="preserve">Services shall commence on 2 September 2025 and continue through 30 June 2026, constituting one full French academic year. Any extension beyond this period shall require a written amendment to this Purchase Order.</w:t>
      </w:r>
    </w:p>
    <w:p>
      <w:pPr>
        <w:numPr>
          <w:ilvl w:val="0"/>
          <w:numId w:val="1001"/>
        </w:numPr>
        <w:pStyle w:val="Compact"/>
      </w:pPr>
      <w:r>
        <w:rPr>
          <w:bCs/>
          <w:b/>
        </w:rPr>
        <w:t xml:space="preserve">Payment Terms:</w:t>
      </w:r>
      <w:r>
        <w:t xml:space="preserve"> </w:t>
      </w:r>
      <w:r>
        <w:t xml:space="preserve">Payment shall be made in quarterly installments (30% upon commencement, 30% at the end of the second quarter, 40% upon satisfactory completion of the academic year). Invoices shall be submitted to the Académie de Paris accounts payable department in Paris, France, and payment shall be processed within thirty (30) calendar days of receipt of a valid invoice bearing the Purchase Order number.</w:t>
      </w:r>
    </w:p>
    <w:p>
      <w:pPr>
        <w:numPr>
          <w:ilvl w:val="0"/>
          <w:numId w:val="1001"/>
        </w:numPr>
        <w:pStyle w:val="Compact"/>
      </w:pPr>
      <w:r>
        <w:rPr>
          <w:bCs/>
          <w:b/>
        </w:rPr>
        <w:t xml:space="preserve">Compliance with French Law:</w:t>
      </w:r>
      <w:r>
        <w:t xml:space="preserve"> </w:t>
      </w:r>
      <w:r>
        <w:t xml:space="preserve">The Supplier warrants that all Special Education Teachers shall be employed in full compliance with the French Labour Code (Code du Travail), the French Social Security regulations, and all applicable collective agreements for the education sector in France Paris. The Supplier shall bear full responsibility for social contributions, employer taxes, and statutory benefits.</w:t>
      </w:r>
    </w:p>
    <w:p>
      <w:pPr>
        <w:numPr>
          <w:ilvl w:val="0"/>
          <w:numId w:val="1001"/>
        </w:numPr>
        <w:pStyle w:val="Compact"/>
      </w:pPr>
      <w:r>
        <w:rPr>
          <w:bCs/>
          <w:b/>
        </w:rPr>
        <w:t xml:space="preserve">Confidentiality &amp; Data Protection:</w:t>
      </w:r>
      <w:r>
        <w:t xml:space="preserve"> </w:t>
      </w:r>
      <w:r>
        <w:t xml:space="preserve">All Special Education Teachers shall adhere strictly to the French Data Protection Act and the General Data Protection Regulation (GDPR) as applied in France. Student records, medical information, and individualized education plans shall be treated as confidential and shall not be disclosed to any third party without written authorization from the parents or legal guardians and the relevant school authority in Paris.</w:t>
      </w:r>
    </w:p>
    <w:p>
      <w:pPr>
        <w:numPr>
          <w:ilvl w:val="0"/>
          <w:numId w:val="1001"/>
        </w:numPr>
        <w:pStyle w:val="Compact"/>
      </w:pPr>
      <w:r>
        <w:rPr>
          <w:bCs/>
          <w:b/>
        </w:rPr>
        <w:t xml:space="preserve">Performance Standards:</w:t>
      </w:r>
      <w:r>
        <w:t xml:space="preserve"> </w:t>
      </w:r>
      <w:r>
        <w:t xml:space="preserve">The Special Education Teacher shall conduct regular progress assessments (minimum monthly), maintain detailed student progress files, participate in multidisciplinary team meetings (Équipe Pluridisciplinaire) at least bi-weekly, and submit quarterly performance reports to the Direction des Ressources Humaines, Académie de Paris.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for cause (e.g., failure to meet performance standards, breach of French regulatory requirements, or misconduct), the terminating party shall provide a minimum of fifteen (15) days' written notice with a detailed statement of grounds.</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French Republic. Any disputes arising from or in connection with this Purchase Order shall be submitted to the exclusive jurisdiction of the Tribunal de Commerce de Paris, France.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school closures in Paris, France, or public health emergencies, provided that the affected party notifies the other in writing within five (5) business days.</w:t>
      </w:r>
    </w:p>
    <w:bookmarkEnd w:id="25"/>
    <w:bookmarkStart w:id="26" w:name="authorization-signatures"/>
    <w:p>
      <w:pPr>
        <w:pStyle w:val="Heading2"/>
      </w:pPr>
      <w:r>
        <w:t xml:space="preserve">4. Authorization &amp; Signatures</w:t>
      </w:r>
    </w:p>
    <w:p>
      <w:pPr>
        <w:pStyle w:val="FirstParagraph"/>
      </w:pPr>
      <w:r>
        <w:rPr>
          <w:bCs/>
          <w:b/>
        </w:rPr>
        <w:t xml:space="preserve">For the Purchasing Entity</w:t>
      </w:r>
    </w:p>
    <w:p>
      <w:pPr>
        <w:pStyle w:val="BodyText"/>
      </w:pPr>
      <w:r>
        <w:t xml:space="preserve">Académie de Paris — Direction des Ressources Humaines</w:t>
      </w:r>
    </w:p>
    <w:p>
      <w:pPr>
        <w:pStyle w:val="BodyText"/>
      </w:pPr>
      <w:r>
        <w:t xml:space="preserve">Name: Dr. Catherine Moreau</w:t>
      </w:r>
      <w:r>
        <w:br/>
      </w:r>
      <w:r>
        <w:t xml:space="preserve">Title: Directrice des Ressources Humaines</w:t>
      </w:r>
      <w:r>
        <w:br/>
      </w:r>
      <w:r>
        <w:t xml:space="preserve">Signature &amp; Date: ______________________</w:t>
      </w:r>
    </w:p>
    <w:p>
      <w:pPr>
        <w:pStyle w:val="BodyText"/>
      </w:pPr>
      <w:r>
        <w:rPr>
          <w:bCs/>
          <w:b/>
        </w:rPr>
        <w:t xml:space="preserve">For the Supplier / Service Provider</w:t>
      </w:r>
    </w:p>
    <w:p>
      <w:pPr>
        <w:pStyle w:val="BodyText"/>
      </w:pPr>
      <w:r>
        <w:t xml:space="preserve">Éducation Spéciale Paris SARL</w:t>
      </w:r>
    </w:p>
    <w:p>
      <w:pPr>
        <w:pStyle w:val="BodyText"/>
      </w:pPr>
      <w:r>
        <w:t xml:space="preserve">Name: M. Laurent Dubois</w:t>
      </w:r>
      <w:r>
        <w:br/>
      </w:r>
      <w:r>
        <w:t xml:space="preserve">Title: Gérant (Managing Director)</w:t>
      </w:r>
      <w:r>
        <w:br/>
      </w:r>
      <w:r>
        <w:t xml:space="preserve">Signature &amp; Date: ______________________</w:t>
      </w:r>
    </w:p>
    <w:p>
      <w:pPr>
        <w:pStyle w:val="BodyText"/>
      </w:pPr>
      <w:r>
        <w:t xml:space="preserve">This Purchase Order (PO-FR-PAR-2025-0047) is a legally binding document issued under the procurement regulations of the Académie de Paris, France. It governs the engagement of Special Education Teacher services within the Paris metropolitan area. All communications regarding this Purchase Order shall be directed to the addresses specified above. This document is valid only when signed by both authorized representatives.</w:t>
      </w:r>
    </w:p>
    <w:p>
      <w:pPr>
        <w:pStyle w:val="BodyText"/>
      </w:pPr>
      <w:r>
        <w:t xml:space="preserve">© 2025 Académie de Paris — Direction des Ressources Humaines. All rights reserved. Document generated in Paris, France.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France Paris</dc:title>
  <dc:creator/>
  <dc:language>en</dc:language>
  <cp:keywords/>
  <dcterms:created xsi:type="dcterms:W3CDTF">2026-10-10T02:01:22Z</dcterms:created>
  <dcterms:modified xsi:type="dcterms:W3CDTF">2026-10-10T02:01:22Z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