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Procurement of Special Education Teacher Services – Germany Berlin</w:t>
      </w:r>
    </w:p>
    <w:p>
      <w:pPr>
        <w:pStyle w:val="BodyText"/>
      </w:pPr>
      <w:r>
        <w:t xml:space="preserve">Purchase Order No. PO-BER-2025-04782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p>
    <w:p>
      <w:pPr>
        <w:pStyle w:val="BodyText"/>
      </w:pPr>
      <w:r>
        <w:rPr>
          <w:bCs/>
          <w:b/>
        </w:rPr>
        <w:t xml:space="preserve">Issuing Authority:</w:t>
      </w:r>
      <w:r>
        <w:br/>
      </w:r>
      <w:r>
        <w:t xml:space="preserve">Berliner Landesamt für Bildung</w:t>
      </w:r>
      <w:r>
        <w:br/>
      </w:r>
      <w:r>
        <w:t xml:space="preserve">Friedrichstraße 120</w:t>
      </w:r>
      <w:r>
        <w:br/>
      </w:r>
      <w:r>
        <w:t xml:space="preserve">10117 Berlin, Germany</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w:t>
            </w:r>
          </w:p>
        </w:tc>
        <w:tc>
          <w:tcPr/>
          <w:p>
            <w:pPr>
              <w:pStyle w:val="Compact"/>
              <w:jc w:val="left"/>
            </w:pPr>
            <w:r>
              <w:t xml:space="preserve">Berliner Landesamt für Bildung (Berlin State Office for Education)</w:t>
            </w:r>
            <w:r>
              <w:br/>
            </w:r>
            <w:r>
              <w:t xml:space="preserve">Address: Friedrichstraße 120, 10117 Berlin, Germany</w:t>
            </w:r>
            <w:r>
              <w:br/>
            </w:r>
            <w:r>
              <w:t xml:space="preserve">VAT ID: DE 123 456 789</w:t>
            </w:r>
            <w:r>
              <w:br/>
            </w:r>
            <w:r>
              <w:t xml:space="preserve">Contact: procurement@berlin-bildung.de | Tel: +49 30 9013-0</w:t>
            </w:r>
          </w:p>
        </w:tc>
      </w:tr>
      <w:tr>
        <w:tc>
          <w:tcPr/>
          <w:p>
            <w:pPr>
              <w:pStyle w:val="Compact"/>
              <w:jc w:val="left"/>
            </w:pPr>
            <w:r>
              <w:rPr>
                <w:bCs/>
                <w:b/>
              </w:rPr>
              <w:t xml:space="preserve">Supplier / Service Provider</w:t>
            </w:r>
          </w:p>
        </w:tc>
        <w:tc>
          <w:tcPr/>
          <w:p>
            <w:pPr>
              <w:pStyle w:val="Compact"/>
              <w:jc w:val="left"/>
            </w:pPr>
            <w:r>
              <w:t xml:space="preserve">Pädagogische Dienstleistungen GmbH</w:t>
            </w:r>
            <w:r>
              <w:br/>
            </w:r>
            <w:r>
              <w:t xml:space="preserve">Address: Kantstraße 45, 10623 Berlin, Germany</w:t>
            </w:r>
            <w:r>
              <w:br/>
            </w:r>
            <w:r>
              <w:t xml:space="preserve">VAT ID: DE 987 654 321</w:t>
            </w:r>
            <w:r>
              <w:br/>
            </w:r>
            <w:r>
              <w:t xml:space="preserve">Contact: info@paed-dienstleistungen.de | Tel: +49 30 4455-6677</w:t>
            </w:r>
          </w:p>
        </w:tc>
      </w:tr>
      <w:tr>
        <w:tc>
          <w:tcPr/>
          <w:p>
            <w:pPr>
              <w:pStyle w:val="Compact"/>
              <w:jc w:val="left"/>
            </w:pPr>
            <w:r>
              <w:rPr>
                <w:bCs/>
                <w:b/>
              </w:rPr>
              <w:t xml:space="preserve">Service Recipient</w:t>
            </w:r>
          </w:p>
        </w:tc>
        <w:tc>
          <w:tcPr/>
          <w:p>
            <w:pPr>
              <w:pStyle w:val="Compact"/>
              <w:jc w:val="left"/>
            </w:pPr>
            <w:r>
              <w:t xml:space="preserve">Grundschule am Tiergarten, Berlin-Mitte</w:t>
            </w:r>
            <w:r>
              <w:br/>
            </w:r>
            <w:r>
              <w:t xml:space="preserve">Address: Tiergartenstraße 8, 10785 Berlin, Germany</w:t>
            </w:r>
            <w:r>
              <w:br/>
            </w:r>
            <w:r>
              <w:t xml:space="preserve">School Registration No.: BLM-2025-00341</w:t>
            </w:r>
          </w:p>
        </w:tc>
      </w:tr>
    </w:tbl>
    <w:p>
      <w:pPr>
        <w:pStyle w:val="BodyText"/>
      </w:pPr>
      <w:r>
        <w:t xml:space="preserve">2. Scope of Procurement – Special Education Teacher Services</w:t>
      </w:r>
    </w:p>
    <w:p>
      <w:pPr>
        <w:pStyle w:val="BodyText"/>
      </w:pPr>
      <w:r>
        <w:t xml:space="preserve">This Purchase Order is issued in accordance with the procurement regulations of the Federal Republic of Germany and the specific educational staffing guidelines of the state of Berlin. The purpose of this Purchase Order is to formally procure the professional services of a</w:t>
      </w:r>
      <w:r>
        <w:t xml:space="preserve"> </w:t>
      </w:r>
      <w:r>
        <w:t xml:space="preserve">Special Education Teacher</w:t>
      </w:r>
      <w:r>
        <w:t xml:space="preserve"> </w:t>
      </w:r>
      <w:r>
        <w:t xml:space="preserve">(Sonderpädagog:in) to be deployed at the designated school facility in</w:t>
      </w:r>
      <w:r>
        <w:t xml:space="preserve"> </w:t>
      </w:r>
      <w:r>
        <w:t xml:space="preserve">Germany Berlin</w:t>
      </w:r>
      <w:r>
        <w:t xml:space="preserve">. The Special Education Teacher shall provide individualized instructional support, behavioral intervention planning, and inclusive classroom integration services for students with diagnosed learning disabilities, developmental disorders, and emotional or behavioral challenges as classified under the German special education framework (Sonderpädagogischer Förderbedarf).</w:t>
      </w:r>
    </w:p>
    <w:p>
      <w:pPr>
        <w:pStyle w:val="BodyText"/>
      </w:pPr>
      <w:r>
        <w:t xml:space="preserve">The Special Education Teacher engaged under this Purchase Order must hold a recognized qualification in special education pedagogy (Sonderpädagogik) as certified by a German university or an equivalent institution recognized by the Kultusministerium des Landes Berlin. The candidate must possess a valid teaching license (Lehrberechtigung) for special education in Germany and demonstrate a minimum of three (3) years of practical experience in inclusive education settings within Germany Berlin or comparable European educational jurisdictions.</w:t>
      </w:r>
    </w:p>
    <w:p>
      <w:pPr>
        <w:pStyle w:val="BodyText"/>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Monthly salary and statutory social contributions for Special Education Teacher (full-time, 39 hours/week)</w:t>
            </w:r>
          </w:p>
        </w:tc>
        <w:tc>
          <w:tcPr/>
          <w:p>
            <w:pPr>
              <w:pStyle w:val="Compact"/>
              <w:jc w:val="left"/>
            </w:pPr>
            <w:r>
              <w:t xml:space="preserve">12 months</w:t>
            </w:r>
          </w:p>
        </w:tc>
        <w:tc>
          <w:tcPr/>
          <w:p>
            <w:pPr>
              <w:pStyle w:val="Compact"/>
              <w:jc w:val="left"/>
            </w:pPr>
            <w:r>
              <w:t xml:space="preserve">€ 4,850.00</w:t>
            </w:r>
          </w:p>
        </w:tc>
        <w:tc>
          <w:tcPr/>
          <w:p>
            <w:pPr>
              <w:pStyle w:val="Compact"/>
              <w:jc w:val="left"/>
            </w:pPr>
            <w:r>
              <w:t xml:space="preserve">€ 58,200.00</w:t>
            </w:r>
          </w:p>
        </w:tc>
        <w:tc>
          <w:tcPr/>
          <w:p>
            <w:pPr>
              <w:pStyle w:val="Compact"/>
              <w:jc w:val="left"/>
            </w:pPr>
            <w:r>
              <w:t xml:space="preserve">Sept 2025 – Aug 2026</w:t>
            </w:r>
          </w:p>
        </w:tc>
      </w:tr>
      <w:tr>
        <w:tc>
          <w:tcPr/>
          <w:p>
            <w:pPr>
              <w:pStyle w:val="Compact"/>
              <w:jc w:val="left"/>
            </w:pPr>
            <w:r>
              <w:t xml:space="preserve">2</w:t>
            </w:r>
          </w:p>
        </w:tc>
        <w:tc>
          <w:tcPr/>
          <w:p>
            <w:pPr>
              <w:pStyle w:val="Compact"/>
              <w:jc w:val="left"/>
            </w:pPr>
            <w:r>
              <w:t xml:space="preserve">Specialized instructional materials, assistive technology, and adaptive learning resources for the Special Education Teacher</w:t>
            </w:r>
          </w:p>
        </w:tc>
        <w:tc>
          <w:tcPr/>
          <w:p>
            <w:pPr>
              <w:pStyle w:val="Compact"/>
              <w:jc w:val="left"/>
            </w:pPr>
            <w:r>
              <w:t xml:space="preserve">1 lot</w:t>
            </w:r>
          </w:p>
        </w:tc>
        <w:tc>
          <w:tcPr/>
          <w:p>
            <w:pPr>
              <w:pStyle w:val="Compact"/>
              <w:jc w:val="left"/>
            </w:pPr>
            <w:r>
              <w:t xml:space="preserve">€ 3,200.00</w:t>
            </w:r>
          </w:p>
        </w:tc>
        <w:tc>
          <w:tcPr/>
          <w:p>
            <w:pPr>
              <w:pStyle w:val="Compact"/>
              <w:jc w:val="left"/>
            </w:pPr>
            <w:r>
              <w:t xml:space="preserve">€ 3,200.00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Professional development and continuing education for the Special Education Teacher (inclusion pedagogy, trauma-informed practice)</w:t>
            </w:r>
          </w:p>
        </w:tc>
        <w:tc>
          <w:tcPr/>
          <w:p>
            <w:pPr>
              <w:pStyle w:val="Compact"/>
              <w:jc w:val="left"/>
            </w:pPr>
            <w:r>
              <w:t xml:space="preserve">2 sessions</w:t>
            </w:r>
          </w:p>
        </w:tc>
        <w:tc>
          <w:tcPr/>
          <w:p>
            <w:pPr>
              <w:pStyle w:val="Compact"/>
              <w:jc w:val="left"/>
            </w:pPr>
            <w:r>
              <w:t xml:space="preserve">€ 1,150.00</w:t>
            </w:r>
          </w:p>
        </w:tc>
        <w:tc>
          <w:tcPr/>
          <w:p>
            <w:pPr>
              <w:pStyle w:val="Compact"/>
              <w:jc w:val="left"/>
            </w:pPr>
            <w:r>
              <w:t xml:space="preserve">€ 2,300.00</w:t>
            </w:r>
          </w:p>
        </w:tc>
        <w:tc>
          <w:tcPr/>
          <w:p>
            <w:pPr>
              <w:pStyle w:val="Compact"/>
              <w:jc w:val="left"/>
            </w:pPr>
            <w:r>
              <w:t xml:space="preserve">Oct 2025, Feb 2026</w:t>
            </w:r>
          </w:p>
        </w:tc>
      </w:tr>
      <w:tr>
        <w:tc>
          <w:tcPr/>
          <w:p>
            <w:pPr>
              <w:pStyle w:val="Compact"/>
              <w:jc w:val="left"/>
            </w:pPr>
            <w:r>
              <w:t xml:space="preserve">4</w:t>
            </w:r>
          </w:p>
        </w:tc>
        <w:tc>
          <w:tcPr/>
          <w:p>
            <w:pPr>
              <w:pStyle w:val="Compact"/>
              <w:jc w:val="left"/>
            </w:pPr>
            <w:r>
              <w:t xml:space="preserve">Administrative coordination and supervision services by Pädagogische Dienstleistungen GmbH for the Special Education Teacher placement in Germany Berlin</w:t>
            </w:r>
          </w:p>
        </w:tc>
        <w:tc>
          <w:tcPr/>
          <w:p>
            <w:pPr>
              <w:pStyle w:val="Compact"/>
              <w:jc w:val="left"/>
            </w:pPr>
            <w:r>
              <w:t xml:space="preserve">12 months</w:t>
            </w:r>
          </w:p>
        </w:tc>
        <w:tc>
          <w:tcPr/>
          <w:p>
            <w:pPr>
              <w:pStyle w:val="Compact"/>
              <w:jc w:val="left"/>
            </w:pPr>
            <w:r>
              <w:t xml:space="preserve">€ 420.00</w:t>
            </w:r>
          </w:p>
        </w:tc>
        <w:tc>
          <w:tcPr/>
          <w:p>
            <w:pPr>
              <w:pStyle w:val="Compact"/>
              <w:jc w:val="left"/>
            </w:pPr>
            <w:r>
              <w:t xml:space="preserve">€ 5,040.00</w:t>
            </w:r>
          </w:p>
        </w:tc>
        <w:tc>
          <w:tcPr/>
          <w:p>
            <w:pPr>
              <w:pStyle w:val="Compact"/>
              <w:jc w:val="left"/>
            </w:pPr>
            <w:r>
              <w:t xml:space="preserve">Sept 2025 – Aug 2026</w:t>
            </w:r>
          </w:p>
        </w:tc>
      </w:tr>
      <w:tr>
        <w:tc>
          <w:tcPr/>
          <w:p>
            <w:pPr>
              <w:pStyle w:val="Compact"/>
              <w:jc w:val="left"/>
            </w:pPr>
            <w:r>
              <w:t xml:space="preserve">5</w:t>
            </w:r>
          </w:p>
        </w:tc>
        <w:tc>
          <w:tcPr/>
          <w:p>
            <w:pPr>
              <w:pStyle w:val="Compact"/>
              <w:jc w:val="left"/>
            </w:pPr>
            <w:r>
              <w:t xml:space="preserve">Compliance audit and reporting in accordance with Berlin state education regulations for the Special Education Teacher engagement</w:t>
            </w:r>
          </w:p>
        </w:tc>
        <w:tc>
          <w:tcPr/>
          <w:p>
            <w:pPr>
              <w:pStyle w:val="Compact"/>
              <w:jc w:val="left"/>
            </w:pPr>
            <w:r>
              <w:t xml:space="preserve">2 audits</w:t>
            </w:r>
          </w:p>
        </w:tc>
        <w:tc>
          <w:tcPr/>
          <w:p>
            <w:pPr>
              <w:pStyle w:val="Compact"/>
              <w:jc w:val="left"/>
            </w:pPr>
            <w:r>
              <w:t xml:space="preserve">€ 850.00</w:t>
            </w:r>
          </w:p>
        </w:tc>
        <w:tc>
          <w:tcPr/>
          <w:p>
            <w:pPr>
              <w:pStyle w:val="Compact"/>
              <w:jc w:val="left"/>
            </w:pPr>
            <w:r>
              <w:t xml:space="preserve">€ 1,700.00</w:t>
            </w:r>
          </w:p>
        </w:tc>
        <w:tc>
          <w:tcPr/>
          <w:p>
            <w:pPr>
              <w:pStyle w:val="Compact"/>
              <w:jc w:val="left"/>
            </w:pPr>
            <w:r>
              <w:t xml:space="preserve">Jan 2026, Jul 2026</w:t>
            </w:r>
          </w:p>
        </w:tc>
      </w:tr>
      <w:tr>
        <w:tc>
          <w:tcPr>
            <w:gridSpan w:val="4"/>
          </w:tcPr>
          <w:p>
            <w:pPr>
              <w:pStyle w:val="Compact"/>
              <w:jc w:val="right"/>
            </w:pPr>
            <w:r>
              <w:t xml:space="preserve">Subtotal (excl. VAT):</w:t>
            </w:r>
          </w:p>
        </w:tc>
        <w:tc>
          <w:tcPr/>
          <w:p>
            <w:pPr>
              <w:pStyle w:val="Compact"/>
              <w:jc w:val="left"/>
            </w:pPr>
            <w:r>
              <w:t xml:space="preserve">€ 70,440.00</w:t>
            </w:r>
          </w:p>
        </w:tc>
        <w:tc>
          <w:tcPr/>
          <w:p>
            <w:pPr>
              <w:pStyle w:val="Compact"/>
            </w:pPr>
          </w:p>
        </w:tc>
      </w:tr>
      <w:tr>
        <w:tc>
          <w:tcPr>
            <w:gridSpan w:val="4"/>
          </w:tcPr>
          <w:p>
            <w:pPr>
              <w:pStyle w:val="Compact"/>
              <w:jc w:val="right"/>
            </w:pPr>
            <w:r>
              <w:t xml:space="preserve">VAT (19% – Germany):</w:t>
            </w:r>
          </w:p>
        </w:tc>
        <w:tc>
          <w:tcPr/>
          <w:p>
            <w:pPr>
              <w:pStyle w:val="Compact"/>
              <w:jc w:val="left"/>
            </w:pPr>
            <w:r>
              <w:t xml:space="preserve">€ 13,383.60</w:t>
            </w:r>
          </w:p>
        </w:tc>
        <w:tc>
          <w:tcPr/>
          <w:p>
            <w:pPr>
              <w:pStyle w:val="Compact"/>
            </w:pPr>
          </w:p>
        </w:tc>
      </w:tr>
      <w:tr>
        <w:tc>
          <w:tcPr>
            <w:gridSpan w:val="4"/>
          </w:tcPr>
          <w:p>
            <w:pPr>
              <w:pStyle w:val="Compact"/>
              <w:jc w:val="right"/>
            </w:pPr>
            <w:r>
              <w:t xml:space="preserve">TOTAL PURCHASE ORDER VALUE:</w:t>
            </w:r>
          </w:p>
        </w:tc>
        <w:tc>
          <w:tcPr/>
          <w:p>
            <w:pPr>
              <w:pStyle w:val="Compact"/>
              <w:jc w:val="left"/>
            </w:pPr>
            <w:r>
              <w:t xml:space="preserve">€ 83,823.60</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Federal Republic of Germany, specifically the German Civil Code (Bürgerliches Gesetzbuch – BGB) and the applicable public procurement regulations (Vergaberecht) of the state of Berlin.</w:t>
      </w:r>
    </w:p>
    <w:p>
      <w:pPr>
        <w:numPr>
          <w:ilvl w:val="0"/>
          <w:numId w:val="1001"/>
        </w:numPr>
        <w:pStyle w:val="Compact"/>
      </w:pPr>
      <w:r>
        <w:rPr>
          <w:bCs/>
          <w:b/>
        </w:rPr>
        <w:t xml:space="preserve">Payment Terms:</w:t>
      </w:r>
      <w:r>
        <w:t xml:space="preserve"> </w:t>
      </w:r>
      <w:r>
        <w:t xml:space="preserve">Payment for the Special Education Teacher services shall be made on a monthly basis within thirty (30) calendar days of receipt of a valid invoice from the supplier. All payments shall be processed via SEPA bank transfer to the account designated by Pädagogische Dienstleistungen GmbH.</w:t>
      </w:r>
    </w:p>
    <w:p>
      <w:pPr>
        <w:numPr>
          <w:ilvl w:val="0"/>
          <w:numId w:val="1001"/>
        </w:numPr>
        <w:pStyle w:val="Compact"/>
      </w:pPr>
      <w:r>
        <w:rPr>
          <w:bCs/>
          <w:b/>
        </w:rPr>
        <w:t xml:space="preserve">Delivery and Deployment:</w:t>
      </w:r>
      <w:r>
        <w:t xml:space="preserve"> </w:t>
      </w:r>
      <w:r>
        <w:t xml:space="preserve">The Special Education Teacher shall commence duties no later than 1 September 2025 at the designated school in Germany Berlin. The supplier guarantees that the Special Education Teacher will be fully available and compliant with all German labor law requirements, including registration with the local employment agency (Agentur für Arbeit Berlin).</w:t>
      </w:r>
    </w:p>
    <w:p>
      <w:pPr>
        <w:numPr>
          <w:ilvl w:val="0"/>
          <w:numId w:val="1001"/>
        </w:numPr>
        <w:pStyle w:val="Compact"/>
      </w:pPr>
      <w:r>
        <w:rPr>
          <w:bCs/>
          <w:b/>
        </w:rPr>
        <w:t xml:space="preserve">Performance Standards:</w:t>
      </w:r>
      <w:r>
        <w:t xml:space="preserve"> </w:t>
      </w:r>
      <w:r>
        <w:t xml:space="preserve">The Special Education Teacher shall adhere to the curriculum standards set by the Berliner Senatsverwaltung für Bildung, Jugend und Familie. Monthly progress reports on student outcomes shall be submitted to the purchasing entity by the 5th business day of each month.</w:t>
      </w:r>
    </w:p>
    <w:p>
      <w:pPr>
        <w:numPr>
          <w:ilvl w:val="0"/>
          <w:numId w:val="1001"/>
        </w:numPr>
        <w:pStyle w:val="Compact"/>
      </w:pPr>
      <w:r>
        <w:rPr>
          <w:bCs/>
          <w:b/>
        </w:rPr>
        <w:t xml:space="preserve">Confidentiality and Data Protection:</w:t>
      </w:r>
      <w:r>
        <w:t xml:space="preserve"> </w:t>
      </w:r>
      <w:r>
        <w:t xml:space="preserve">All parties acknowledge that the Special Education Teacher will have access to sensitive student data. Full compliance with the General Data Protection Regulation (GDPR) and the Berlin Data Protection Act (Berliner Datenschutzgesetz) is mandatory. A Data Processing Agreement (DPA) is attached as Annex A to this Purchase Order.</w:t>
      </w:r>
    </w:p>
    <w:p>
      <w:pPr>
        <w:numPr>
          <w:ilvl w:val="0"/>
          <w:numId w:val="1001"/>
        </w:numPr>
        <w:pStyle w:val="Compact"/>
      </w:pPr>
      <w:r>
        <w:rPr>
          <w:bCs/>
          <w:b/>
        </w:rPr>
        <w:t xml:space="preserve">Termination:</w:t>
      </w:r>
      <w:r>
        <w:t xml:space="preserve"> </w:t>
      </w:r>
      <w:r>
        <w:t xml:space="preserve">Either party may terminate this Purchase Order with a written notice period of six (6) weeks. In the event of termination, the Special Education Teacher's transition plan shall be coordinated by the supplier to ensure continuity of educational support for affected students in Germany Berlin.</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Berlin, Germany. The parties agree to attempt mediation before initiating formal legal proceedings.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school closures in Germany Berlin.</w:t>
      </w:r>
    </w:p>
    <w:p>
      <w:pPr>
        <w:pStyle w:val="FirstParagraph"/>
      </w:pPr>
      <w:r>
        <w:t xml:space="preserve">5. Authorization and Signatures</w:t>
      </w:r>
    </w:p>
    <w:p>
      <w:pPr>
        <w:pStyle w:val="BodyText"/>
      </w:pPr>
      <w:r>
        <w:t xml:space="preserve">This Purchase Order is hereby authorized and executed by the undersigned representatives of the respective parties. By signing below, both parties confirm their acceptance of all terms, conditions, and financial obligations outlined in this Purchase Order for the procurement of the Special Education Teacher in Germany Berlin.</w:t>
      </w:r>
    </w:p>
    <w:p>
      <w:pPr>
        <w:pStyle w:val="BodyText"/>
      </w:pPr>
      <w:r>
        <w:rPr>
          <w:bCs/>
          <w:b/>
        </w:rPr>
        <w:t xml:space="preserve">For the Purchasing Entity:</w:t>
      </w:r>
      <w:r>
        <w:br/>
      </w:r>
      <w:r>
        <w:t xml:space="preserve">Berliner Landesamt für Bildung</w:t>
      </w:r>
    </w:p>
    <w:p>
      <w:pPr>
        <w:pStyle w:val="BodyText"/>
      </w:pPr>
      <w:r>
        <w:t xml:space="preserve">Name: Dr. Katharina Hoffmann</w:t>
      </w:r>
      <w:r>
        <w:br/>
      </w:r>
      <w:r>
        <w:t xml:space="preserve">Title: Director of Procurement &amp; Staffing</w:t>
      </w:r>
      <w:r>
        <w:br/>
      </w:r>
      <w:r>
        <w:t xml:space="preserve">Signature: _________________________</w:t>
      </w:r>
      <w:r>
        <w:br/>
      </w:r>
      <w:r>
        <w:t xml:space="preserve">Date: 14 June 2025</w:t>
      </w:r>
    </w:p>
    <w:p>
      <w:pPr>
        <w:pStyle w:val="BodyText"/>
      </w:pPr>
      <w:r>
        <w:rPr>
          <w:bCs/>
          <w:b/>
        </w:rPr>
        <w:t xml:space="preserve">For the Supplier:</w:t>
      </w:r>
      <w:r>
        <w:br/>
      </w:r>
      <w:r>
        <w:t xml:space="preserve">Pädagogische Dienstleistungen GmbH</w:t>
      </w:r>
    </w:p>
    <w:p>
      <w:pPr>
        <w:pStyle w:val="BodyText"/>
      </w:pPr>
      <w:r>
        <w:t xml:space="preserve">Name: Markus Weber</w:t>
      </w:r>
      <w:r>
        <w:br/>
      </w:r>
      <w:r>
        <w:t xml:space="preserve">Title: Managing Director (Geschäftsführer)</w:t>
      </w:r>
      <w:r>
        <w:br/>
      </w:r>
      <w:r>
        <w:t xml:space="preserve">Signature: _________________________</w:t>
      </w:r>
      <w:r>
        <w:br/>
      </w:r>
      <w:r>
        <w:t xml:space="preserve">Date: 14 June 2025</w:t>
      </w:r>
    </w:p>
    <w:p>
      <w:pPr>
        <w:pStyle w:val="BodyText"/>
      </w:pPr>
      <w:r>
        <w:t xml:space="preserve">This Purchase Order (PO-BER-2025-04782) is a controlled document issued by the Berliner Landesamt für Bildung for the procurement of Special Education Teacher services in Germany Berlin. Unauthorized reproduction or distribution is prohibited. Document version: 1.0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Germany Berlin</dc:title>
  <dc:creator/>
  <dc:language>en</dc:language>
  <cp:keywords/>
  <dcterms:created xsi:type="dcterms:W3CDTF">2026-10-10T02:37:41Z</dcterms:created>
  <dcterms:modified xsi:type="dcterms:W3CDTF">2026-10-10T02:37:41Z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